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65D5" w14:textId="6DFD8DC8" w:rsidR="00766E3A" w:rsidRPr="007510E4" w:rsidRDefault="00766E3A" w:rsidP="005530DC">
      <w:pPr>
        <w:pStyle w:val="Textoindependiente"/>
        <w:rPr>
          <w:rFonts w:ascii="Arial" w:hAnsi="Arial" w:cs="Arial"/>
        </w:rPr>
      </w:pPr>
    </w:p>
    <w:p w14:paraId="41260FE1" w14:textId="248B3A35" w:rsidR="00766E3A" w:rsidRDefault="003E6A41" w:rsidP="003E6A41">
      <w:pPr>
        <w:pStyle w:val="Textoindependiente"/>
        <w:jc w:val="center"/>
        <w:rPr>
          <w:rFonts w:ascii="Arial" w:hAnsi="Arial" w:cs="Arial"/>
          <w:b/>
          <w:bCs/>
        </w:rPr>
      </w:pPr>
      <w:r w:rsidRPr="003E6A41">
        <w:rPr>
          <w:rFonts w:ascii="Arial" w:hAnsi="Arial" w:cs="Arial"/>
          <w:b/>
          <w:bCs/>
        </w:rPr>
        <w:t>INFORME DE AUSTERIDAD Y EFICIENCIA DEL GASTO PÚBLICO</w:t>
      </w:r>
      <w:r w:rsidRPr="003E6A41">
        <w:rPr>
          <w:rFonts w:ascii="Arial" w:hAnsi="Arial" w:cs="Arial"/>
          <w:b/>
          <w:bCs/>
        </w:rPr>
        <w:br/>
        <w:t>COMPARATIVO CUARTO TRIMESTRE 2025 – 2024</w:t>
      </w:r>
    </w:p>
    <w:p w14:paraId="5D191831" w14:textId="77777777" w:rsidR="003E6A41" w:rsidRPr="000B442A" w:rsidRDefault="003E6A41" w:rsidP="003E6A41">
      <w:pPr>
        <w:pStyle w:val="Textoindependiente"/>
        <w:jc w:val="center"/>
        <w:rPr>
          <w:rFonts w:ascii="Arial" w:hAnsi="Arial" w:cs="Arial"/>
          <w:b/>
        </w:rPr>
      </w:pPr>
    </w:p>
    <w:p w14:paraId="6A042FD8" w14:textId="77777777" w:rsidR="00C535CE" w:rsidRPr="000B442A" w:rsidRDefault="00C535CE" w:rsidP="005530DC">
      <w:pPr>
        <w:pStyle w:val="Textoindependiente"/>
        <w:rPr>
          <w:rFonts w:ascii="Arial" w:hAnsi="Arial" w:cs="Arial"/>
          <w:b/>
        </w:rPr>
      </w:pPr>
    </w:p>
    <w:p w14:paraId="13B5A6F1" w14:textId="3C93D294" w:rsidR="0080616F" w:rsidRDefault="00A031DF" w:rsidP="00F00D50">
      <w:pPr>
        <w:jc w:val="both"/>
        <w:rPr>
          <w:rFonts w:ascii="Arial" w:hAnsi="Arial" w:cs="Arial"/>
          <w:b/>
          <w:bCs/>
          <w:spacing w:val="-2"/>
          <w:sz w:val="20"/>
          <w:szCs w:val="20"/>
        </w:rPr>
      </w:pPr>
      <w:r w:rsidRPr="000B442A">
        <w:rPr>
          <w:rFonts w:ascii="Arial" w:hAnsi="Arial" w:cs="Arial"/>
          <w:b/>
          <w:bCs/>
          <w:spacing w:val="-2"/>
          <w:sz w:val="20"/>
          <w:szCs w:val="20"/>
        </w:rPr>
        <w:t>OBJETIVO</w:t>
      </w:r>
    </w:p>
    <w:p w14:paraId="09498143" w14:textId="77777777" w:rsidR="004E4443" w:rsidRPr="000B442A" w:rsidRDefault="004E4443" w:rsidP="00F00D50">
      <w:pPr>
        <w:jc w:val="both"/>
        <w:rPr>
          <w:rFonts w:ascii="Arial" w:hAnsi="Arial" w:cs="Arial"/>
          <w:b/>
          <w:spacing w:val="-2"/>
          <w:sz w:val="20"/>
          <w:szCs w:val="20"/>
        </w:rPr>
      </w:pPr>
    </w:p>
    <w:p w14:paraId="5B7E4639" w14:textId="33F0808C" w:rsidR="00766E3A" w:rsidRPr="000B442A" w:rsidRDefault="64F38FFC" w:rsidP="00F00D50">
      <w:pPr>
        <w:jc w:val="both"/>
        <w:rPr>
          <w:rFonts w:ascii="Arial" w:hAnsi="Arial" w:cs="Arial"/>
          <w:sz w:val="20"/>
          <w:szCs w:val="20"/>
        </w:rPr>
      </w:pPr>
      <w:r w:rsidRPr="000B442A">
        <w:rPr>
          <w:rFonts w:ascii="Arial" w:eastAsia="Arial" w:hAnsi="Arial" w:cs="Arial"/>
          <w:sz w:val="20"/>
          <w:szCs w:val="20"/>
        </w:rPr>
        <w:t xml:space="preserve">Ejecutar labores de seguimiento y control a la ejecución presupuestal del ICETEX, con el fin de verificar el cumplimiento de las disposiciones legales vigentes en materia de austeridad y racionalización del gasto público. </w:t>
      </w:r>
    </w:p>
    <w:p w14:paraId="6B2A18A8" w14:textId="77777777" w:rsidR="00766E3A" w:rsidRPr="000B442A" w:rsidRDefault="00766E3A" w:rsidP="00F00D50">
      <w:pPr>
        <w:pStyle w:val="Textoindependiente"/>
        <w:jc w:val="both"/>
        <w:rPr>
          <w:rFonts w:ascii="Arial" w:hAnsi="Arial" w:cs="Arial"/>
        </w:rPr>
      </w:pPr>
    </w:p>
    <w:p w14:paraId="006E3CFF" w14:textId="33BA4C75" w:rsidR="00B434CA" w:rsidRPr="000B442A" w:rsidRDefault="00A031DF" w:rsidP="00F00D50">
      <w:pPr>
        <w:pStyle w:val="Ttulo1"/>
        <w:ind w:left="0" w:firstLine="0"/>
        <w:jc w:val="both"/>
      </w:pPr>
      <w:r w:rsidRPr="000B442A">
        <w:rPr>
          <w:spacing w:val="-2"/>
        </w:rPr>
        <w:t>ALCANCE</w:t>
      </w:r>
    </w:p>
    <w:p w14:paraId="2C222884" w14:textId="77777777" w:rsidR="0080616F" w:rsidRPr="000B442A" w:rsidRDefault="0080616F" w:rsidP="00F00D50">
      <w:pPr>
        <w:pStyle w:val="Ttulo1"/>
        <w:ind w:left="0" w:firstLine="0"/>
        <w:jc w:val="both"/>
      </w:pPr>
    </w:p>
    <w:p w14:paraId="4E30DD3B" w14:textId="4FDA7F7B" w:rsidR="00766E3A" w:rsidRPr="000B442A" w:rsidRDefault="7AC8ED5E" w:rsidP="00F00D50">
      <w:pPr>
        <w:pStyle w:val="Sinespaciado"/>
        <w:jc w:val="both"/>
        <w:rPr>
          <w:rFonts w:ascii="Arial" w:hAnsi="Arial" w:cs="Arial"/>
          <w:sz w:val="20"/>
          <w:szCs w:val="20"/>
        </w:rPr>
      </w:pPr>
      <w:r w:rsidRPr="000B442A">
        <w:rPr>
          <w:rFonts w:ascii="Arial" w:hAnsi="Arial" w:cs="Arial"/>
          <w:sz w:val="20"/>
          <w:szCs w:val="20"/>
        </w:rPr>
        <w:t>El inform</w:t>
      </w:r>
      <w:r w:rsidR="00C05FAC" w:rsidRPr="000B442A">
        <w:rPr>
          <w:rFonts w:ascii="Arial" w:hAnsi="Arial" w:cs="Arial"/>
          <w:sz w:val="20"/>
          <w:szCs w:val="20"/>
        </w:rPr>
        <w:t>e</w:t>
      </w:r>
      <w:r w:rsidRPr="000B442A">
        <w:rPr>
          <w:rFonts w:ascii="Arial" w:hAnsi="Arial" w:cs="Arial"/>
          <w:sz w:val="20"/>
          <w:szCs w:val="20"/>
        </w:rPr>
        <w:t xml:space="preserve"> presenta el análisis de la ejecución de los gastos específicamente a los rubros o</w:t>
      </w:r>
      <w:r w:rsidR="0080616F" w:rsidRPr="000B442A">
        <w:rPr>
          <w:rFonts w:ascii="Arial" w:hAnsi="Arial" w:cs="Arial"/>
          <w:sz w:val="20"/>
          <w:szCs w:val="20"/>
        </w:rPr>
        <w:t xml:space="preserve"> </w:t>
      </w:r>
      <w:r w:rsidRPr="000B442A">
        <w:rPr>
          <w:rFonts w:ascii="Arial" w:hAnsi="Arial" w:cs="Arial"/>
          <w:sz w:val="20"/>
          <w:szCs w:val="20"/>
        </w:rPr>
        <w:t>conceptos enunciados en la Política de Austeridad y Eficiencia del Gasto Público, dentro del</w:t>
      </w:r>
      <w:r w:rsidR="008C48C7" w:rsidRPr="000B442A">
        <w:rPr>
          <w:rFonts w:ascii="Arial" w:hAnsi="Arial" w:cs="Arial"/>
          <w:sz w:val="20"/>
          <w:szCs w:val="20"/>
        </w:rPr>
        <w:t xml:space="preserve"> </w:t>
      </w:r>
      <w:r w:rsidR="000C18B6" w:rsidRPr="000B442A">
        <w:rPr>
          <w:rFonts w:ascii="Arial" w:hAnsi="Arial" w:cs="Arial"/>
          <w:sz w:val="20"/>
          <w:szCs w:val="20"/>
        </w:rPr>
        <w:t>cuarto</w:t>
      </w:r>
      <w:r w:rsidR="00791174" w:rsidRPr="000B442A">
        <w:rPr>
          <w:rFonts w:ascii="Arial" w:hAnsi="Arial" w:cs="Arial"/>
          <w:sz w:val="20"/>
          <w:szCs w:val="20"/>
        </w:rPr>
        <w:t xml:space="preserve"> trimestre</w:t>
      </w:r>
      <w:r w:rsidRPr="000B442A">
        <w:rPr>
          <w:rFonts w:ascii="Arial" w:hAnsi="Arial" w:cs="Arial"/>
          <w:sz w:val="20"/>
          <w:szCs w:val="20"/>
        </w:rPr>
        <w:t xml:space="preserve"> de 202</w:t>
      </w:r>
      <w:r w:rsidR="0080616F" w:rsidRPr="000B442A">
        <w:rPr>
          <w:rFonts w:ascii="Arial" w:hAnsi="Arial" w:cs="Arial"/>
          <w:sz w:val="20"/>
          <w:szCs w:val="20"/>
        </w:rPr>
        <w:t>5</w:t>
      </w:r>
      <w:r w:rsidRPr="000B442A">
        <w:rPr>
          <w:rFonts w:ascii="Arial" w:hAnsi="Arial" w:cs="Arial"/>
          <w:sz w:val="20"/>
          <w:szCs w:val="20"/>
        </w:rPr>
        <w:t xml:space="preserve"> comparado con el mismo periodo de la vigencia 202</w:t>
      </w:r>
      <w:r w:rsidR="0080616F" w:rsidRPr="000B442A">
        <w:rPr>
          <w:rFonts w:ascii="Arial" w:hAnsi="Arial" w:cs="Arial"/>
          <w:sz w:val="20"/>
          <w:szCs w:val="20"/>
        </w:rPr>
        <w:t>4</w:t>
      </w:r>
      <w:r w:rsidRPr="000B442A">
        <w:rPr>
          <w:rFonts w:ascii="Arial" w:hAnsi="Arial" w:cs="Arial"/>
          <w:sz w:val="20"/>
          <w:szCs w:val="20"/>
        </w:rPr>
        <w:t>.</w:t>
      </w:r>
    </w:p>
    <w:p w14:paraId="748C1153" w14:textId="77777777" w:rsidR="005530DC" w:rsidRPr="000B442A" w:rsidRDefault="005530DC" w:rsidP="00F00D50">
      <w:pPr>
        <w:pStyle w:val="Textoindependiente"/>
        <w:rPr>
          <w:rFonts w:ascii="Arial" w:hAnsi="Arial" w:cs="Arial"/>
        </w:rPr>
      </w:pPr>
    </w:p>
    <w:p w14:paraId="0806BB9A" w14:textId="77777777" w:rsidR="00766E3A" w:rsidRPr="000B442A" w:rsidRDefault="00A031DF" w:rsidP="00F00D50">
      <w:pPr>
        <w:pStyle w:val="Ttulo1"/>
        <w:ind w:left="0" w:firstLine="0"/>
      </w:pPr>
      <w:r w:rsidRPr="000B442A">
        <w:t>MARCO</w:t>
      </w:r>
      <w:r w:rsidRPr="000B442A">
        <w:rPr>
          <w:spacing w:val="-8"/>
        </w:rPr>
        <w:t xml:space="preserve"> </w:t>
      </w:r>
      <w:r w:rsidRPr="000B442A">
        <w:rPr>
          <w:spacing w:val="-2"/>
        </w:rPr>
        <w:t>NORMATIVO</w:t>
      </w:r>
    </w:p>
    <w:p w14:paraId="0557B022" w14:textId="77777777" w:rsidR="00766E3A" w:rsidRPr="000B442A" w:rsidRDefault="00766E3A" w:rsidP="00F00D50">
      <w:pPr>
        <w:pStyle w:val="Textoindependiente"/>
        <w:jc w:val="both"/>
        <w:rPr>
          <w:rFonts w:ascii="Arial" w:hAnsi="Arial" w:cs="Arial"/>
          <w:b/>
        </w:rPr>
      </w:pPr>
    </w:p>
    <w:p w14:paraId="100CA9C6" w14:textId="77777777" w:rsidR="00766E3A" w:rsidRPr="000B442A" w:rsidRDefault="00A031DF" w:rsidP="00F00D50">
      <w:pPr>
        <w:pStyle w:val="Prrafodelista"/>
        <w:numPr>
          <w:ilvl w:val="0"/>
          <w:numId w:val="7"/>
        </w:numPr>
        <w:tabs>
          <w:tab w:val="left" w:pos="979"/>
          <w:tab w:val="left" w:pos="981"/>
        </w:tabs>
        <w:ind w:left="981" w:right="264"/>
        <w:rPr>
          <w:rFonts w:ascii="Arial" w:hAnsi="Arial" w:cs="Arial"/>
          <w:i/>
          <w:iCs/>
          <w:sz w:val="18"/>
          <w:szCs w:val="18"/>
        </w:rPr>
      </w:pPr>
      <w:r w:rsidRPr="000B442A">
        <w:rPr>
          <w:rFonts w:ascii="Arial" w:hAnsi="Arial" w:cs="Arial"/>
          <w:sz w:val="20"/>
          <w:szCs w:val="20"/>
        </w:rPr>
        <w:t>Ley</w:t>
      </w:r>
      <w:r w:rsidRPr="000B442A">
        <w:rPr>
          <w:rFonts w:ascii="Arial" w:hAnsi="Arial" w:cs="Arial"/>
          <w:spacing w:val="-7"/>
          <w:sz w:val="20"/>
          <w:szCs w:val="20"/>
        </w:rPr>
        <w:t xml:space="preserve"> </w:t>
      </w:r>
      <w:r w:rsidRPr="000B442A">
        <w:rPr>
          <w:rFonts w:ascii="Arial" w:hAnsi="Arial" w:cs="Arial"/>
          <w:sz w:val="20"/>
          <w:szCs w:val="20"/>
        </w:rPr>
        <w:t>87</w:t>
      </w:r>
      <w:r w:rsidRPr="000B442A">
        <w:rPr>
          <w:rFonts w:ascii="Arial" w:hAnsi="Arial" w:cs="Arial"/>
          <w:spacing w:val="-8"/>
          <w:sz w:val="20"/>
          <w:szCs w:val="20"/>
        </w:rPr>
        <w:t xml:space="preserve"> </w:t>
      </w:r>
      <w:r w:rsidRPr="000B442A">
        <w:rPr>
          <w:rFonts w:ascii="Arial" w:hAnsi="Arial" w:cs="Arial"/>
          <w:sz w:val="20"/>
          <w:szCs w:val="20"/>
        </w:rPr>
        <w:t>de</w:t>
      </w:r>
      <w:r w:rsidRPr="000B442A">
        <w:rPr>
          <w:rFonts w:ascii="Arial" w:hAnsi="Arial" w:cs="Arial"/>
          <w:spacing w:val="-8"/>
          <w:sz w:val="20"/>
          <w:szCs w:val="20"/>
        </w:rPr>
        <w:t xml:space="preserve"> </w:t>
      </w:r>
      <w:r w:rsidRPr="000B442A">
        <w:rPr>
          <w:rFonts w:ascii="Arial" w:hAnsi="Arial" w:cs="Arial"/>
          <w:sz w:val="20"/>
          <w:szCs w:val="20"/>
        </w:rPr>
        <w:t>1993</w:t>
      </w:r>
      <w:r w:rsidRPr="000B442A">
        <w:rPr>
          <w:rFonts w:ascii="Arial" w:hAnsi="Arial" w:cs="Arial"/>
          <w:i/>
          <w:iCs/>
          <w:sz w:val="20"/>
          <w:szCs w:val="20"/>
        </w:rPr>
        <w:t>,</w:t>
      </w:r>
      <w:r w:rsidRPr="000B442A">
        <w:rPr>
          <w:rFonts w:ascii="Arial" w:hAnsi="Arial" w:cs="Arial"/>
          <w:i/>
          <w:iCs/>
          <w:spacing w:val="-8"/>
          <w:sz w:val="20"/>
          <w:szCs w:val="20"/>
        </w:rPr>
        <w:t xml:space="preserve"> </w:t>
      </w:r>
      <w:r w:rsidRPr="000B442A">
        <w:rPr>
          <w:rFonts w:ascii="Arial" w:hAnsi="Arial" w:cs="Arial"/>
          <w:i/>
          <w:iCs/>
          <w:sz w:val="18"/>
          <w:szCs w:val="18"/>
        </w:rPr>
        <w:t>"Por</w:t>
      </w:r>
      <w:r w:rsidRPr="000B442A">
        <w:rPr>
          <w:rFonts w:ascii="Arial" w:hAnsi="Arial" w:cs="Arial"/>
          <w:i/>
          <w:iCs/>
          <w:spacing w:val="-7"/>
          <w:sz w:val="18"/>
          <w:szCs w:val="18"/>
        </w:rPr>
        <w:t xml:space="preserve"> </w:t>
      </w:r>
      <w:r w:rsidRPr="000B442A">
        <w:rPr>
          <w:rFonts w:ascii="Arial" w:hAnsi="Arial" w:cs="Arial"/>
          <w:i/>
          <w:iCs/>
          <w:sz w:val="18"/>
          <w:szCs w:val="18"/>
        </w:rPr>
        <w:t>la</w:t>
      </w:r>
      <w:r w:rsidRPr="000B442A">
        <w:rPr>
          <w:rFonts w:ascii="Arial" w:hAnsi="Arial" w:cs="Arial"/>
          <w:i/>
          <w:iCs/>
          <w:spacing w:val="-8"/>
          <w:sz w:val="18"/>
          <w:szCs w:val="18"/>
        </w:rPr>
        <w:t xml:space="preserve"> </w:t>
      </w:r>
      <w:r w:rsidRPr="000B442A">
        <w:rPr>
          <w:rFonts w:ascii="Arial" w:hAnsi="Arial" w:cs="Arial"/>
          <w:i/>
          <w:iCs/>
          <w:sz w:val="18"/>
          <w:szCs w:val="18"/>
        </w:rPr>
        <w:t>cual</w:t>
      </w:r>
      <w:r w:rsidRPr="000B442A">
        <w:rPr>
          <w:rFonts w:ascii="Arial" w:hAnsi="Arial" w:cs="Arial"/>
          <w:i/>
          <w:iCs/>
          <w:spacing w:val="-9"/>
          <w:sz w:val="18"/>
          <w:szCs w:val="18"/>
        </w:rPr>
        <w:t xml:space="preserve"> </w:t>
      </w:r>
      <w:r w:rsidRPr="000B442A">
        <w:rPr>
          <w:rFonts w:ascii="Arial" w:hAnsi="Arial" w:cs="Arial"/>
          <w:i/>
          <w:iCs/>
          <w:sz w:val="18"/>
          <w:szCs w:val="18"/>
        </w:rPr>
        <w:t>se</w:t>
      </w:r>
      <w:r w:rsidRPr="000B442A">
        <w:rPr>
          <w:rFonts w:ascii="Arial" w:hAnsi="Arial" w:cs="Arial"/>
          <w:i/>
          <w:iCs/>
          <w:spacing w:val="-8"/>
          <w:sz w:val="18"/>
          <w:szCs w:val="18"/>
        </w:rPr>
        <w:t xml:space="preserve"> </w:t>
      </w:r>
      <w:r w:rsidRPr="000B442A">
        <w:rPr>
          <w:rFonts w:ascii="Arial" w:hAnsi="Arial" w:cs="Arial"/>
          <w:i/>
          <w:iCs/>
          <w:sz w:val="18"/>
          <w:szCs w:val="18"/>
        </w:rPr>
        <w:t>establecen</w:t>
      </w:r>
      <w:r w:rsidRPr="000B442A">
        <w:rPr>
          <w:rFonts w:ascii="Arial" w:hAnsi="Arial" w:cs="Arial"/>
          <w:i/>
          <w:iCs/>
          <w:spacing w:val="-7"/>
          <w:sz w:val="18"/>
          <w:szCs w:val="18"/>
        </w:rPr>
        <w:t xml:space="preserve"> </w:t>
      </w:r>
      <w:r w:rsidRPr="000B442A">
        <w:rPr>
          <w:rFonts w:ascii="Arial" w:hAnsi="Arial" w:cs="Arial"/>
          <w:i/>
          <w:iCs/>
          <w:sz w:val="18"/>
          <w:szCs w:val="18"/>
        </w:rPr>
        <w:t>normas</w:t>
      </w:r>
      <w:r w:rsidRPr="000B442A">
        <w:rPr>
          <w:rFonts w:ascii="Arial" w:hAnsi="Arial" w:cs="Arial"/>
          <w:i/>
          <w:iCs/>
          <w:spacing w:val="-7"/>
          <w:sz w:val="18"/>
          <w:szCs w:val="18"/>
        </w:rPr>
        <w:t xml:space="preserve"> </w:t>
      </w:r>
      <w:r w:rsidRPr="000B442A">
        <w:rPr>
          <w:rFonts w:ascii="Arial" w:hAnsi="Arial" w:cs="Arial"/>
          <w:i/>
          <w:iCs/>
          <w:sz w:val="18"/>
          <w:szCs w:val="18"/>
        </w:rPr>
        <w:t>para</w:t>
      </w:r>
      <w:r w:rsidRPr="000B442A">
        <w:rPr>
          <w:rFonts w:ascii="Arial" w:hAnsi="Arial" w:cs="Arial"/>
          <w:i/>
          <w:iCs/>
          <w:spacing w:val="-8"/>
          <w:sz w:val="18"/>
          <w:szCs w:val="18"/>
        </w:rPr>
        <w:t xml:space="preserve"> </w:t>
      </w:r>
      <w:r w:rsidRPr="000B442A">
        <w:rPr>
          <w:rFonts w:ascii="Arial" w:hAnsi="Arial" w:cs="Arial"/>
          <w:i/>
          <w:iCs/>
          <w:sz w:val="18"/>
          <w:szCs w:val="18"/>
        </w:rPr>
        <w:t>el</w:t>
      </w:r>
      <w:r w:rsidRPr="000B442A">
        <w:rPr>
          <w:rFonts w:ascii="Arial" w:hAnsi="Arial" w:cs="Arial"/>
          <w:i/>
          <w:iCs/>
          <w:spacing w:val="-9"/>
          <w:sz w:val="18"/>
          <w:szCs w:val="18"/>
        </w:rPr>
        <w:t xml:space="preserve"> </w:t>
      </w:r>
      <w:r w:rsidRPr="000B442A">
        <w:rPr>
          <w:rFonts w:ascii="Arial" w:hAnsi="Arial" w:cs="Arial"/>
          <w:i/>
          <w:iCs/>
          <w:sz w:val="18"/>
          <w:szCs w:val="18"/>
        </w:rPr>
        <w:t>ejercicio</w:t>
      </w:r>
      <w:r w:rsidRPr="000B442A">
        <w:rPr>
          <w:rFonts w:ascii="Arial" w:hAnsi="Arial" w:cs="Arial"/>
          <w:i/>
          <w:iCs/>
          <w:spacing w:val="-8"/>
          <w:sz w:val="18"/>
          <w:szCs w:val="18"/>
        </w:rPr>
        <w:t xml:space="preserve"> </w:t>
      </w:r>
      <w:r w:rsidRPr="000B442A">
        <w:rPr>
          <w:rFonts w:ascii="Arial" w:hAnsi="Arial" w:cs="Arial"/>
          <w:i/>
          <w:iCs/>
          <w:sz w:val="18"/>
          <w:szCs w:val="18"/>
        </w:rPr>
        <w:t>del</w:t>
      </w:r>
      <w:r w:rsidRPr="000B442A">
        <w:rPr>
          <w:rFonts w:ascii="Arial" w:hAnsi="Arial" w:cs="Arial"/>
          <w:i/>
          <w:iCs/>
          <w:spacing w:val="-9"/>
          <w:sz w:val="18"/>
          <w:szCs w:val="18"/>
        </w:rPr>
        <w:t xml:space="preserve"> </w:t>
      </w:r>
      <w:r w:rsidRPr="000B442A">
        <w:rPr>
          <w:rFonts w:ascii="Arial" w:hAnsi="Arial" w:cs="Arial"/>
          <w:i/>
          <w:iCs/>
          <w:sz w:val="18"/>
          <w:szCs w:val="18"/>
        </w:rPr>
        <w:t>control</w:t>
      </w:r>
      <w:r w:rsidRPr="000B442A">
        <w:rPr>
          <w:rFonts w:ascii="Arial" w:hAnsi="Arial" w:cs="Arial"/>
          <w:i/>
          <w:iCs/>
          <w:spacing w:val="-9"/>
          <w:sz w:val="18"/>
          <w:szCs w:val="18"/>
        </w:rPr>
        <w:t xml:space="preserve"> </w:t>
      </w:r>
      <w:r w:rsidRPr="000B442A">
        <w:rPr>
          <w:rFonts w:ascii="Arial" w:hAnsi="Arial" w:cs="Arial"/>
          <w:i/>
          <w:iCs/>
          <w:sz w:val="18"/>
          <w:szCs w:val="18"/>
        </w:rPr>
        <w:t>interno</w:t>
      </w:r>
      <w:r w:rsidRPr="000B442A">
        <w:rPr>
          <w:rFonts w:ascii="Arial" w:hAnsi="Arial" w:cs="Arial"/>
          <w:i/>
          <w:iCs/>
          <w:spacing w:val="-8"/>
          <w:sz w:val="18"/>
          <w:szCs w:val="18"/>
        </w:rPr>
        <w:t xml:space="preserve"> </w:t>
      </w:r>
      <w:r w:rsidRPr="000B442A">
        <w:rPr>
          <w:rFonts w:ascii="Arial" w:hAnsi="Arial" w:cs="Arial"/>
          <w:i/>
          <w:iCs/>
          <w:sz w:val="18"/>
          <w:szCs w:val="18"/>
        </w:rPr>
        <w:t>en</w:t>
      </w:r>
      <w:r w:rsidRPr="000B442A">
        <w:rPr>
          <w:rFonts w:ascii="Arial" w:hAnsi="Arial" w:cs="Arial"/>
          <w:i/>
          <w:iCs/>
          <w:spacing w:val="-7"/>
          <w:sz w:val="18"/>
          <w:szCs w:val="18"/>
        </w:rPr>
        <w:t xml:space="preserve"> </w:t>
      </w:r>
      <w:r w:rsidRPr="000B442A">
        <w:rPr>
          <w:rFonts w:ascii="Arial" w:hAnsi="Arial" w:cs="Arial"/>
          <w:i/>
          <w:iCs/>
          <w:sz w:val="18"/>
          <w:szCs w:val="18"/>
        </w:rPr>
        <w:t>las entidades y organismos de Estado y se dictan otras disposiciones".</w:t>
      </w:r>
    </w:p>
    <w:p w14:paraId="5B9A51A5" w14:textId="77777777" w:rsidR="00DE6ADC" w:rsidRPr="000B442A" w:rsidRDefault="00DE6ADC" w:rsidP="00F00D50">
      <w:pPr>
        <w:pStyle w:val="Prrafodelista"/>
        <w:tabs>
          <w:tab w:val="left" w:pos="979"/>
          <w:tab w:val="left" w:pos="981"/>
        </w:tabs>
        <w:ind w:right="264" w:firstLine="0"/>
        <w:rPr>
          <w:rFonts w:ascii="Arial" w:hAnsi="Arial" w:cs="Arial"/>
          <w:i/>
          <w:iCs/>
          <w:sz w:val="20"/>
          <w:szCs w:val="20"/>
        </w:rPr>
      </w:pPr>
    </w:p>
    <w:p w14:paraId="4D61DAAD" w14:textId="0B93CC92" w:rsidR="00766E3A" w:rsidRPr="000B442A" w:rsidRDefault="00A031DF" w:rsidP="00F00D50">
      <w:pPr>
        <w:pStyle w:val="Prrafodelista"/>
        <w:numPr>
          <w:ilvl w:val="0"/>
          <w:numId w:val="7"/>
        </w:numPr>
        <w:tabs>
          <w:tab w:val="left" w:pos="979"/>
          <w:tab w:val="left" w:pos="981"/>
        </w:tabs>
        <w:ind w:left="981" w:right="266"/>
        <w:rPr>
          <w:rFonts w:ascii="Arial" w:hAnsi="Arial" w:cs="Arial"/>
          <w:i/>
          <w:iCs/>
          <w:sz w:val="20"/>
          <w:szCs w:val="20"/>
        </w:rPr>
      </w:pPr>
      <w:r w:rsidRPr="000B442A">
        <w:rPr>
          <w:rFonts w:ascii="Arial" w:hAnsi="Arial" w:cs="Arial"/>
          <w:sz w:val="20"/>
          <w:szCs w:val="20"/>
        </w:rPr>
        <w:t>Decreto 1737 de 1998</w:t>
      </w:r>
      <w:r w:rsidRPr="000B442A">
        <w:rPr>
          <w:rFonts w:ascii="Arial" w:hAnsi="Arial" w:cs="Arial"/>
          <w:i/>
          <w:iCs/>
          <w:sz w:val="20"/>
          <w:szCs w:val="20"/>
        </w:rPr>
        <w:t xml:space="preserve"> </w:t>
      </w:r>
      <w:r w:rsidRPr="000B442A">
        <w:rPr>
          <w:rFonts w:ascii="Arial" w:hAnsi="Arial" w:cs="Arial"/>
          <w:i/>
          <w:iCs/>
          <w:sz w:val="18"/>
          <w:szCs w:val="18"/>
        </w:rPr>
        <w:t>“Por el cual se expiden medidas de austeridad y eficiencia y se someten a condiciones especiales la asunción de compromisos por parte de las entidades públicas que manejan recursos del Tesoro Público”</w:t>
      </w:r>
      <w:r w:rsidR="00DE6ADC" w:rsidRPr="000B442A">
        <w:rPr>
          <w:rFonts w:ascii="Arial" w:hAnsi="Arial" w:cs="Arial"/>
          <w:i/>
          <w:iCs/>
          <w:sz w:val="18"/>
          <w:szCs w:val="18"/>
        </w:rPr>
        <w:t>.</w:t>
      </w:r>
    </w:p>
    <w:p w14:paraId="00C86FB5" w14:textId="77777777" w:rsidR="00DE6ADC" w:rsidRPr="000B442A" w:rsidRDefault="00DE6ADC" w:rsidP="00F00D50">
      <w:pPr>
        <w:pStyle w:val="Prrafodelista"/>
        <w:tabs>
          <w:tab w:val="left" w:pos="979"/>
          <w:tab w:val="left" w:pos="981"/>
        </w:tabs>
        <w:ind w:right="266" w:firstLine="0"/>
        <w:rPr>
          <w:rFonts w:ascii="Arial" w:hAnsi="Arial" w:cs="Arial"/>
          <w:i/>
          <w:iCs/>
          <w:sz w:val="20"/>
          <w:szCs w:val="20"/>
        </w:rPr>
      </w:pPr>
    </w:p>
    <w:p w14:paraId="3E0F05E0" w14:textId="77777777" w:rsidR="00766E3A" w:rsidRPr="000B442A" w:rsidRDefault="00A031DF" w:rsidP="00F00D50">
      <w:pPr>
        <w:pStyle w:val="Prrafodelista"/>
        <w:numPr>
          <w:ilvl w:val="0"/>
          <w:numId w:val="7"/>
        </w:numPr>
        <w:tabs>
          <w:tab w:val="left" w:pos="979"/>
        </w:tabs>
        <w:ind w:left="979" w:hanging="358"/>
        <w:rPr>
          <w:rFonts w:ascii="Arial" w:hAnsi="Arial" w:cs="Arial"/>
          <w:i/>
          <w:iCs/>
          <w:sz w:val="20"/>
          <w:szCs w:val="20"/>
        </w:rPr>
      </w:pPr>
      <w:r w:rsidRPr="000B442A">
        <w:rPr>
          <w:rFonts w:ascii="Arial" w:hAnsi="Arial" w:cs="Arial"/>
          <w:sz w:val="20"/>
          <w:szCs w:val="20"/>
        </w:rPr>
        <w:t>Decreto</w:t>
      </w:r>
      <w:r w:rsidRPr="000B442A">
        <w:rPr>
          <w:rFonts w:ascii="Arial" w:hAnsi="Arial" w:cs="Arial"/>
          <w:spacing w:val="-8"/>
          <w:sz w:val="20"/>
          <w:szCs w:val="20"/>
        </w:rPr>
        <w:t xml:space="preserve"> </w:t>
      </w:r>
      <w:r w:rsidRPr="000B442A">
        <w:rPr>
          <w:rFonts w:ascii="Arial" w:hAnsi="Arial" w:cs="Arial"/>
          <w:sz w:val="20"/>
          <w:szCs w:val="20"/>
        </w:rPr>
        <w:t>2209</w:t>
      </w:r>
      <w:r w:rsidRPr="000B442A">
        <w:rPr>
          <w:rFonts w:ascii="Arial" w:hAnsi="Arial" w:cs="Arial"/>
          <w:spacing w:val="-5"/>
          <w:sz w:val="20"/>
          <w:szCs w:val="20"/>
        </w:rPr>
        <w:t xml:space="preserve"> </w:t>
      </w:r>
      <w:r w:rsidRPr="000B442A">
        <w:rPr>
          <w:rFonts w:ascii="Arial" w:hAnsi="Arial" w:cs="Arial"/>
          <w:sz w:val="20"/>
          <w:szCs w:val="20"/>
        </w:rPr>
        <w:t>de</w:t>
      </w:r>
      <w:r w:rsidRPr="000B442A">
        <w:rPr>
          <w:rFonts w:ascii="Arial" w:hAnsi="Arial" w:cs="Arial"/>
          <w:spacing w:val="-5"/>
          <w:sz w:val="20"/>
          <w:szCs w:val="20"/>
        </w:rPr>
        <w:t xml:space="preserve"> </w:t>
      </w:r>
      <w:r w:rsidRPr="000B442A">
        <w:rPr>
          <w:rFonts w:ascii="Arial" w:hAnsi="Arial" w:cs="Arial"/>
          <w:sz w:val="20"/>
          <w:szCs w:val="20"/>
        </w:rPr>
        <w:t>1998</w:t>
      </w:r>
      <w:r w:rsidRPr="000B442A">
        <w:rPr>
          <w:rFonts w:ascii="Arial" w:hAnsi="Arial" w:cs="Arial"/>
          <w:i/>
          <w:iCs/>
          <w:spacing w:val="-5"/>
          <w:sz w:val="18"/>
          <w:szCs w:val="18"/>
        </w:rPr>
        <w:t xml:space="preserve"> </w:t>
      </w:r>
      <w:r w:rsidRPr="000B442A">
        <w:rPr>
          <w:rFonts w:ascii="Arial" w:hAnsi="Arial" w:cs="Arial"/>
          <w:i/>
          <w:iCs/>
          <w:sz w:val="18"/>
          <w:szCs w:val="18"/>
        </w:rPr>
        <w:t>“Modifica</w:t>
      </w:r>
      <w:r w:rsidRPr="000B442A">
        <w:rPr>
          <w:rFonts w:ascii="Arial" w:hAnsi="Arial" w:cs="Arial"/>
          <w:i/>
          <w:iCs/>
          <w:spacing w:val="-6"/>
          <w:sz w:val="18"/>
          <w:szCs w:val="18"/>
        </w:rPr>
        <w:t xml:space="preserve"> </w:t>
      </w:r>
      <w:r w:rsidRPr="000B442A">
        <w:rPr>
          <w:rFonts w:ascii="Arial" w:hAnsi="Arial" w:cs="Arial"/>
          <w:i/>
          <w:iCs/>
          <w:sz w:val="18"/>
          <w:szCs w:val="18"/>
        </w:rPr>
        <w:t>los</w:t>
      </w:r>
      <w:r w:rsidRPr="000B442A">
        <w:rPr>
          <w:rFonts w:ascii="Arial" w:hAnsi="Arial" w:cs="Arial"/>
          <w:i/>
          <w:iCs/>
          <w:spacing w:val="-6"/>
          <w:sz w:val="18"/>
          <w:szCs w:val="18"/>
        </w:rPr>
        <w:t xml:space="preserve"> </w:t>
      </w:r>
      <w:r w:rsidRPr="000B442A">
        <w:rPr>
          <w:rFonts w:ascii="Arial" w:hAnsi="Arial" w:cs="Arial"/>
          <w:i/>
          <w:iCs/>
          <w:sz w:val="18"/>
          <w:szCs w:val="18"/>
        </w:rPr>
        <w:t>Decretos</w:t>
      </w:r>
      <w:r w:rsidRPr="000B442A">
        <w:rPr>
          <w:rFonts w:ascii="Arial" w:hAnsi="Arial" w:cs="Arial"/>
          <w:i/>
          <w:iCs/>
          <w:spacing w:val="-6"/>
          <w:sz w:val="18"/>
          <w:szCs w:val="18"/>
        </w:rPr>
        <w:t xml:space="preserve"> </w:t>
      </w:r>
      <w:r w:rsidRPr="000B442A">
        <w:rPr>
          <w:rFonts w:ascii="Arial" w:hAnsi="Arial" w:cs="Arial"/>
          <w:i/>
          <w:iCs/>
          <w:sz w:val="18"/>
          <w:szCs w:val="18"/>
        </w:rPr>
        <w:t>1737</w:t>
      </w:r>
      <w:r w:rsidRPr="000B442A">
        <w:rPr>
          <w:rFonts w:ascii="Arial" w:hAnsi="Arial" w:cs="Arial"/>
          <w:i/>
          <w:iCs/>
          <w:spacing w:val="-4"/>
          <w:sz w:val="18"/>
          <w:szCs w:val="18"/>
        </w:rPr>
        <w:t xml:space="preserve"> </w:t>
      </w:r>
      <w:r w:rsidRPr="000B442A">
        <w:rPr>
          <w:rFonts w:ascii="Arial" w:hAnsi="Arial" w:cs="Arial"/>
          <w:i/>
          <w:iCs/>
          <w:sz w:val="18"/>
          <w:szCs w:val="18"/>
        </w:rPr>
        <w:t>y</w:t>
      </w:r>
      <w:r w:rsidRPr="000B442A">
        <w:rPr>
          <w:rFonts w:ascii="Arial" w:hAnsi="Arial" w:cs="Arial"/>
          <w:i/>
          <w:iCs/>
          <w:spacing w:val="-6"/>
          <w:sz w:val="18"/>
          <w:szCs w:val="18"/>
        </w:rPr>
        <w:t xml:space="preserve"> </w:t>
      </w:r>
      <w:r w:rsidRPr="000B442A">
        <w:rPr>
          <w:rFonts w:ascii="Arial" w:hAnsi="Arial" w:cs="Arial"/>
          <w:i/>
          <w:iCs/>
          <w:sz w:val="18"/>
          <w:szCs w:val="18"/>
        </w:rPr>
        <w:t>1738</w:t>
      </w:r>
      <w:r w:rsidRPr="000B442A">
        <w:rPr>
          <w:rFonts w:ascii="Arial" w:hAnsi="Arial" w:cs="Arial"/>
          <w:i/>
          <w:iCs/>
          <w:spacing w:val="-5"/>
          <w:sz w:val="18"/>
          <w:szCs w:val="18"/>
        </w:rPr>
        <w:t xml:space="preserve"> </w:t>
      </w:r>
      <w:r w:rsidRPr="000B442A">
        <w:rPr>
          <w:rFonts w:ascii="Arial" w:hAnsi="Arial" w:cs="Arial"/>
          <w:i/>
          <w:iCs/>
          <w:sz w:val="18"/>
          <w:szCs w:val="18"/>
        </w:rPr>
        <w:t>de</w:t>
      </w:r>
      <w:r w:rsidRPr="000B442A">
        <w:rPr>
          <w:rFonts w:ascii="Arial" w:hAnsi="Arial" w:cs="Arial"/>
          <w:i/>
          <w:iCs/>
          <w:spacing w:val="-5"/>
          <w:sz w:val="18"/>
          <w:szCs w:val="18"/>
        </w:rPr>
        <w:t xml:space="preserve"> </w:t>
      </w:r>
      <w:r w:rsidRPr="000B442A">
        <w:rPr>
          <w:rFonts w:ascii="Arial" w:hAnsi="Arial" w:cs="Arial"/>
          <w:i/>
          <w:iCs/>
          <w:spacing w:val="-2"/>
          <w:sz w:val="18"/>
          <w:szCs w:val="18"/>
        </w:rPr>
        <w:t>1998”.</w:t>
      </w:r>
    </w:p>
    <w:p w14:paraId="4A6814A6" w14:textId="77777777" w:rsidR="00DE6ADC" w:rsidRPr="000B442A" w:rsidRDefault="00DE6ADC" w:rsidP="00F00D50">
      <w:pPr>
        <w:pStyle w:val="Prrafodelista"/>
        <w:tabs>
          <w:tab w:val="left" w:pos="979"/>
        </w:tabs>
        <w:ind w:left="979" w:firstLine="0"/>
        <w:rPr>
          <w:rFonts w:ascii="Arial" w:hAnsi="Arial" w:cs="Arial"/>
          <w:i/>
          <w:iCs/>
          <w:sz w:val="20"/>
          <w:szCs w:val="20"/>
        </w:rPr>
      </w:pPr>
    </w:p>
    <w:p w14:paraId="68E88BD1" w14:textId="7E4BD191" w:rsidR="00766E3A" w:rsidRPr="000B442A" w:rsidRDefault="00A031DF" w:rsidP="00F00D50">
      <w:pPr>
        <w:pStyle w:val="Prrafodelista"/>
        <w:numPr>
          <w:ilvl w:val="0"/>
          <w:numId w:val="7"/>
        </w:numPr>
        <w:tabs>
          <w:tab w:val="left" w:pos="979"/>
        </w:tabs>
        <w:ind w:left="979" w:hanging="358"/>
        <w:rPr>
          <w:rFonts w:ascii="Arial" w:hAnsi="Arial" w:cs="Arial"/>
          <w:i/>
          <w:iCs/>
          <w:sz w:val="18"/>
          <w:szCs w:val="18"/>
        </w:rPr>
      </w:pPr>
      <w:r w:rsidRPr="000B442A">
        <w:rPr>
          <w:rFonts w:ascii="Arial" w:hAnsi="Arial" w:cs="Arial"/>
          <w:sz w:val="20"/>
          <w:szCs w:val="20"/>
        </w:rPr>
        <w:t>Decreto</w:t>
      </w:r>
      <w:r w:rsidRPr="000B442A">
        <w:rPr>
          <w:rFonts w:ascii="Arial" w:hAnsi="Arial" w:cs="Arial"/>
          <w:spacing w:val="-7"/>
          <w:sz w:val="20"/>
          <w:szCs w:val="20"/>
        </w:rPr>
        <w:t xml:space="preserve"> </w:t>
      </w:r>
      <w:r w:rsidRPr="000B442A">
        <w:rPr>
          <w:rFonts w:ascii="Arial" w:hAnsi="Arial" w:cs="Arial"/>
          <w:sz w:val="20"/>
          <w:szCs w:val="20"/>
        </w:rPr>
        <w:t>212</w:t>
      </w:r>
      <w:r w:rsidRPr="000B442A">
        <w:rPr>
          <w:rFonts w:ascii="Arial" w:hAnsi="Arial" w:cs="Arial"/>
          <w:spacing w:val="-4"/>
          <w:sz w:val="20"/>
          <w:szCs w:val="20"/>
        </w:rPr>
        <w:t xml:space="preserve"> </w:t>
      </w:r>
      <w:r w:rsidRPr="000B442A">
        <w:rPr>
          <w:rFonts w:ascii="Arial" w:hAnsi="Arial" w:cs="Arial"/>
          <w:sz w:val="20"/>
          <w:szCs w:val="20"/>
        </w:rPr>
        <w:t>de</w:t>
      </w:r>
      <w:r w:rsidRPr="000B442A">
        <w:rPr>
          <w:rFonts w:ascii="Arial" w:hAnsi="Arial" w:cs="Arial"/>
          <w:spacing w:val="-7"/>
          <w:sz w:val="20"/>
          <w:szCs w:val="20"/>
        </w:rPr>
        <w:t xml:space="preserve"> </w:t>
      </w:r>
      <w:r w:rsidRPr="000B442A">
        <w:rPr>
          <w:rFonts w:ascii="Arial" w:hAnsi="Arial" w:cs="Arial"/>
          <w:sz w:val="20"/>
          <w:szCs w:val="20"/>
        </w:rPr>
        <w:t>1999</w:t>
      </w:r>
      <w:r w:rsidRPr="000B442A">
        <w:rPr>
          <w:rFonts w:ascii="Arial" w:hAnsi="Arial" w:cs="Arial"/>
          <w:i/>
          <w:iCs/>
          <w:spacing w:val="-2"/>
          <w:sz w:val="20"/>
          <w:szCs w:val="20"/>
        </w:rPr>
        <w:t xml:space="preserve"> </w:t>
      </w:r>
      <w:r w:rsidRPr="000B442A">
        <w:rPr>
          <w:rFonts w:ascii="Arial" w:hAnsi="Arial" w:cs="Arial"/>
          <w:i/>
          <w:iCs/>
          <w:sz w:val="18"/>
          <w:szCs w:val="18"/>
        </w:rPr>
        <w:t>“Modifica</w:t>
      </w:r>
      <w:r w:rsidRPr="000B442A">
        <w:rPr>
          <w:rFonts w:ascii="Arial" w:hAnsi="Arial" w:cs="Arial"/>
          <w:i/>
          <w:iCs/>
          <w:spacing w:val="-6"/>
          <w:sz w:val="18"/>
          <w:szCs w:val="18"/>
        </w:rPr>
        <w:t xml:space="preserve"> </w:t>
      </w:r>
      <w:r w:rsidRPr="000B442A">
        <w:rPr>
          <w:rFonts w:ascii="Arial" w:hAnsi="Arial" w:cs="Arial"/>
          <w:i/>
          <w:iCs/>
          <w:sz w:val="18"/>
          <w:szCs w:val="18"/>
        </w:rPr>
        <w:t>el</w:t>
      </w:r>
      <w:r w:rsidRPr="000B442A">
        <w:rPr>
          <w:rFonts w:ascii="Arial" w:hAnsi="Arial" w:cs="Arial"/>
          <w:i/>
          <w:iCs/>
          <w:spacing w:val="-5"/>
          <w:sz w:val="18"/>
          <w:szCs w:val="18"/>
        </w:rPr>
        <w:t xml:space="preserve"> </w:t>
      </w:r>
      <w:r w:rsidRPr="000B442A">
        <w:rPr>
          <w:rFonts w:ascii="Arial" w:hAnsi="Arial" w:cs="Arial"/>
          <w:i/>
          <w:iCs/>
          <w:sz w:val="18"/>
          <w:szCs w:val="18"/>
        </w:rPr>
        <w:t>Decreto</w:t>
      </w:r>
      <w:r w:rsidRPr="000B442A">
        <w:rPr>
          <w:rFonts w:ascii="Arial" w:hAnsi="Arial" w:cs="Arial"/>
          <w:i/>
          <w:iCs/>
          <w:spacing w:val="-6"/>
          <w:sz w:val="18"/>
          <w:szCs w:val="18"/>
        </w:rPr>
        <w:t xml:space="preserve"> </w:t>
      </w:r>
      <w:r w:rsidRPr="000B442A">
        <w:rPr>
          <w:rFonts w:ascii="Arial" w:hAnsi="Arial" w:cs="Arial"/>
          <w:i/>
          <w:iCs/>
          <w:sz w:val="18"/>
          <w:szCs w:val="18"/>
        </w:rPr>
        <w:t>1737</w:t>
      </w:r>
      <w:r w:rsidRPr="000B442A">
        <w:rPr>
          <w:rFonts w:ascii="Arial" w:hAnsi="Arial" w:cs="Arial"/>
          <w:i/>
          <w:iCs/>
          <w:spacing w:val="-4"/>
          <w:sz w:val="18"/>
          <w:szCs w:val="18"/>
        </w:rPr>
        <w:t xml:space="preserve"> </w:t>
      </w:r>
      <w:r w:rsidRPr="000B442A">
        <w:rPr>
          <w:rFonts w:ascii="Arial" w:hAnsi="Arial" w:cs="Arial"/>
          <w:i/>
          <w:iCs/>
          <w:sz w:val="18"/>
          <w:szCs w:val="18"/>
        </w:rPr>
        <w:t>de</w:t>
      </w:r>
      <w:r w:rsidRPr="000B442A">
        <w:rPr>
          <w:rFonts w:ascii="Arial" w:hAnsi="Arial" w:cs="Arial"/>
          <w:i/>
          <w:iCs/>
          <w:spacing w:val="-5"/>
          <w:sz w:val="18"/>
          <w:szCs w:val="18"/>
        </w:rPr>
        <w:t xml:space="preserve"> </w:t>
      </w:r>
      <w:r w:rsidRPr="000B442A">
        <w:rPr>
          <w:rFonts w:ascii="Arial" w:hAnsi="Arial" w:cs="Arial"/>
          <w:i/>
          <w:iCs/>
          <w:spacing w:val="-2"/>
          <w:sz w:val="18"/>
          <w:szCs w:val="18"/>
        </w:rPr>
        <w:t>1998”.</w:t>
      </w:r>
    </w:p>
    <w:p w14:paraId="414A42B7" w14:textId="77777777" w:rsidR="00DE6ADC" w:rsidRPr="000B442A" w:rsidRDefault="00DE6ADC" w:rsidP="00F00D50">
      <w:pPr>
        <w:pStyle w:val="Prrafodelista"/>
        <w:tabs>
          <w:tab w:val="left" w:pos="979"/>
        </w:tabs>
        <w:ind w:left="979" w:firstLine="0"/>
        <w:rPr>
          <w:rFonts w:ascii="Arial" w:hAnsi="Arial" w:cs="Arial"/>
          <w:i/>
          <w:iCs/>
          <w:sz w:val="20"/>
          <w:szCs w:val="20"/>
        </w:rPr>
      </w:pPr>
    </w:p>
    <w:p w14:paraId="4D303754" w14:textId="747DCAB0" w:rsidR="00766E3A" w:rsidRPr="000B442A" w:rsidRDefault="00A031DF" w:rsidP="00F00D50">
      <w:pPr>
        <w:pStyle w:val="Prrafodelista"/>
        <w:numPr>
          <w:ilvl w:val="0"/>
          <w:numId w:val="7"/>
        </w:numPr>
        <w:tabs>
          <w:tab w:val="left" w:pos="979"/>
        </w:tabs>
        <w:ind w:left="979" w:hanging="358"/>
        <w:rPr>
          <w:rFonts w:ascii="Arial" w:hAnsi="Arial" w:cs="Arial"/>
          <w:sz w:val="20"/>
          <w:szCs w:val="20"/>
        </w:rPr>
      </w:pPr>
      <w:r w:rsidRPr="000B442A">
        <w:rPr>
          <w:rFonts w:ascii="Arial" w:hAnsi="Arial" w:cs="Arial"/>
          <w:sz w:val="20"/>
          <w:szCs w:val="20"/>
        </w:rPr>
        <w:t>Decreto</w:t>
      </w:r>
      <w:r w:rsidRPr="000B442A">
        <w:rPr>
          <w:rFonts w:ascii="Arial" w:hAnsi="Arial" w:cs="Arial"/>
          <w:spacing w:val="-7"/>
          <w:sz w:val="20"/>
          <w:szCs w:val="20"/>
        </w:rPr>
        <w:t xml:space="preserve"> </w:t>
      </w:r>
      <w:r w:rsidRPr="000B442A">
        <w:rPr>
          <w:rFonts w:ascii="Arial" w:hAnsi="Arial" w:cs="Arial"/>
          <w:sz w:val="20"/>
          <w:szCs w:val="20"/>
        </w:rPr>
        <w:t>984</w:t>
      </w:r>
      <w:r w:rsidRPr="000B442A">
        <w:rPr>
          <w:rFonts w:ascii="Arial" w:hAnsi="Arial" w:cs="Arial"/>
          <w:spacing w:val="-4"/>
          <w:sz w:val="20"/>
          <w:szCs w:val="20"/>
        </w:rPr>
        <w:t xml:space="preserve"> </w:t>
      </w:r>
      <w:r w:rsidRPr="000B442A">
        <w:rPr>
          <w:rFonts w:ascii="Arial" w:hAnsi="Arial" w:cs="Arial"/>
          <w:sz w:val="20"/>
          <w:szCs w:val="20"/>
        </w:rPr>
        <w:t>de</w:t>
      </w:r>
      <w:r w:rsidRPr="000B442A">
        <w:rPr>
          <w:rFonts w:ascii="Arial" w:hAnsi="Arial" w:cs="Arial"/>
          <w:spacing w:val="-7"/>
          <w:sz w:val="20"/>
          <w:szCs w:val="20"/>
        </w:rPr>
        <w:t xml:space="preserve"> </w:t>
      </w:r>
      <w:r w:rsidRPr="000B442A">
        <w:rPr>
          <w:rFonts w:ascii="Arial" w:hAnsi="Arial" w:cs="Arial"/>
          <w:sz w:val="20"/>
          <w:szCs w:val="20"/>
        </w:rPr>
        <w:t>2012</w:t>
      </w:r>
      <w:r w:rsidRPr="000B442A">
        <w:rPr>
          <w:rFonts w:ascii="Arial" w:hAnsi="Arial" w:cs="Arial"/>
          <w:spacing w:val="-4"/>
          <w:sz w:val="20"/>
          <w:szCs w:val="20"/>
        </w:rPr>
        <w:t xml:space="preserve"> </w:t>
      </w:r>
      <w:r w:rsidRPr="000B442A">
        <w:rPr>
          <w:rFonts w:ascii="Arial" w:hAnsi="Arial" w:cs="Arial"/>
          <w:sz w:val="20"/>
          <w:szCs w:val="20"/>
        </w:rPr>
        <w:t>Nivel</w:t>
      </w:r>
      <w:r w:rsidRPr="000B442A">
        <w:rPr>
          <w:rFonts w:ascii="Arial" w:hAnsi="Arial" w:cs="Arial"/>
          <w:spacing w:val="-5"/>
          <w:sz w:val="20"/>
          <w:szCs w:val="20"/>
        </w:rPr>
        <w:t xml:space="preserve"> </w:t>
      </w:r>
      <w:r w:rsidRPr="000B442A">
        <w:rPr>
          <w:rFonts w:ascii="Arial" w:hAnsi="Arial" w:cs="Arial"/>
          <w:sz w:val="20"/>
          <w:szCs w:val="20"/>
        </w:rPr>
        <w:t>Nacional</w:t>
      </w:r>
      <w:r w:rsidRPr="000B442A">
        <w:rPr>
          <w:rFonts w:ascii="Arial" w:hAnsi="Arial" w:cs="Arial"/>
          <w:spacing w:val="-5"/>
          <w:sz w:val="20"/>
          <w:szCs w:val="20"/>
        </w:rPr>
        <w:t xml:space="preserve"> </w:t>
      </w:r>
      <w:r w:rsidRPr="000B442A">
        <w:rPr>
          <w:rFonts w:ascii="Arial" w:hAnsi="Arial" w:cs="Arial"/>
          <w:sz w:val="20"/>
          <w:szCs w:val="20"/>
        </w:rPr>
        <w:t>Modifica</w:t>
      </w:r>
      <w:r w:rsidRPr="000B442A">
        <w:rPr>
          <w:rFonts w:ascii="Arial" w:hAnsi="Arial" w:cs="Arial"/>
          <w:spacing w:val="-6"/>
          <w:sz w:val="20"/>
          <w:szCs w:val="20"/>
        </w:rPr>
        <w:t xml:space="preserve"> </w:t>
      </w:r>
      <w:r w:rsidRPr="000B442A">
        <w:rPr>
          <w:rFonts w:ascii="Arial" w:hAnsi="Arial" w:cs="Arial"/>
          <w:sz w:val="20"/>
          <w:szCs w:val="20"/>
        </w:rPr>
        <w:t>el</w:t>
      </w:r>
      <w:r w:rsidRPr="000B442A">
        <w:rPr>
          <w:rFonts w:ascii="Arial" w:hAnsi="Arial" w:cs="Arial"/>
          <w:spacing w:val="-7"/>
          <w:sz w:val="20"/>
          <w:szCs w:val="20"/>
        </w:rPr>
        <w:t xml:space="preserve"> </w:t>
      </w:r>
      <w:r w:rsidRPr="000B442A">
        <w:rPr>
          <w:rFonts w:ascii="Arial" w:hAnsi="Arial" w:cs="Arial"/>
          <w:sz w:val="20"/>
          <w:szCs w:val="20"/>
        </w:rPr>
        <w:t>artículo</w:t>
      </w:r>
      <w:r w:rsidRPr="000B442A">
        <w:rPr>
          <w:rFonts w:ascii="Arial" w:hAnsi="Arial" w:cs="Arial"/>
          <w:spacing w:val="-5"/>
          <w:sz w:val="20"/>
          <w:szCs w:val="20"/>
        </w:rPr>
        <w:t xml:space="preserve"> </w:t>
      </w:r>
      <w:r w:rsidRPr="000B442A">
        <w:rPr>
          <w:rFonts w:ascii="Arial" w:hAnsi="Arial" w:cs="Arial"/>
          <w:sz w:val="20"/>
          <w:szCs w:val="20"/>
        </w:rPr>
        <w:t>22</w:t>
      </w:r>
      <w:r w:rsidRPr="000B442A">
        <w:rPr>
          <w:rFonts w:ascii="Arial" w:hAnsi="Arial" w:cs="Arial"/>
          <w:spacing w:val="-4"/>
          <w:sz w:val="20"/>
          <w:szCs w:val="20"/>
        </w:rPr>
        <w:t xml:space="preserve"> </w:t>
      </w:r>
      <w:r w:rsidRPr="000B442A">
        <w:rPr>
          <w:rFonts w:ascii="Arial" w:hAnsi="Arial" w:cs="Arial"/>
          <w:sz w:val="20"/>
          <w:szCs w:val="20"/>
        </w:rPr>
        <w:t>del</w:t>
      </w:r>
      <w:r w:rsidRPr="000B442A">
        <w:rPr>
          <w:rFonts w:ascii="Arial" w:hAnsi="Arial" w:cs="Arial"/>
          <w:spacing w:val="-7"/>
          <w:sz w:val="20"/>
          <w:szCs w:val="20"/>
        </w:rPr>
        <w:t xml:space="preserve"> </w:t>
      </w:r>
      <w:r w:rsidRPr="000B442A">
        <w:rPr>
          <w:rFonts w:ascii="Arial" w:hAnsi="Arial" w:cs="Arial"/>
          <w:sz w:val="20"/>
          <w:szCs w:val="20"/>
        </w:rPr>
        <w:t>Decreto</w:t>
      </w:r>
      <w:r w:rsidRPr="000B442A">
        <w:rPr>
          <w:rFonts w:ascii="Arial" w:hAnsi="Arial" w:cs="Arial"/>
          <w:spacing w:val="-6"/>
          <w:sz w:val="20"/>
          <w:szCs w:val="20"/>
        </w:rPr>
        <w:t xml:space="preserve"> </w:t>
      </w:r>
      <w:r w:rsidRPr="000B442A">
        <w:rPr>
          <w:rFonts w:ascii="Arial" w:hAnsi="Arial" w:cs="Arial"/>
          <w:sz w:val="20"/>
          <w:szCs w:val="20"/>
        </w:rPr>
        <w:t>1737</w:t>
      </w:r>
      <w:r w:rsidRPr="000B442A">
        <w:rPr>
          <w:rFonts w:ascii="Arial" w:hAnsi="Arial" w:cs="Arial"/>
          <w:spacing w:val="-4"/>
          <w:sz w:val="20"/>
          <w:szCs w:val="20"/>
        </w:rPr>
        <w:t xml:space="preserve"> </w:t>
      </w:r>
      <w:r w:rsidRPr="000B442A">
        <w:rPr>
          <w:rFonts w:ascii="Arial" w:hAnsi="Arial" w:cs="Arial"/>
          <w:sz w:val="20"/>
          <w:szCs w:val="20"/>
        </w:rPr>
        <w:t>de</w:t>
      </w:r>
      <w:r w:rsidRPr="000B442A">
        <w:rPr>
          <w:rFonts w:ascii="Arial" w:hAnsi="Arial" w:cs="Arial"/>
          <w:spacing w:val="-7"/>
          <w:sz w:val="20"/>
          <w:szCs w:val="20"/>
        </w:rPr>
        <w:t xml:space="preserve"> </w:t>
      </w:r>
      <w:r w:rsidRPr="000B442A">
        <w:rPr>
          <w:rFonts w:ascii="Arial" w:hAnsi="Arial" w:cs="Arial"/>
          <w:spacing w:val="-2"/>
          <w:sz w:val="20"/>
          <w:szCs w:val="20"/>
        </w:rPr>
        <w:t>1998.</w:t>
      </w:r>
    </w:p>
    <w:p w14:paraId="48EC8707" w14:textId="77777777" w:rsidR="00DE6ADC" w:rsidRPr="000B442A" w:rsidRDefault="00DE6ADC" w:rsidP="00F00D50">
      <w:pPr>
        <w:pStyle w:val="Prrafodelista"/>
        <w:tabs>
          <w:tab w:val="left" w:pos="979"/>
        </w:tabs>
        <w:ind w:left="979" w:firstLine="0"/>
        <w:rPr>
          <w:rFonts w:ascii="Arial" w:hAnsi="Arial" w:cs="Arial"/>
          <w:sz w:val="20"/>
          <w:szCs w:val="20"/>
        </w:rPr>
      </w:pPr>
    </w:p>
    <w:p w14:paraId="770C6C9D" w14:textId="1B991292" w:rsidR="00766E3A" w:rsidRPr="000B442A" w:rsidRDefault="00A031DF" w:rsidP="00F00D50">
      <w:pPr>
        <w:pStyle w:val="Prrafodelista"/>
        <w:numPr>
          <w:ilvl w:val="0"/>
          <w:numId w:val="7"/>
        </w:numPr>
        <w:tabs>
          <w:tab w:val="left" w:pos="979"/>
          <w:tab w:val="left" w:pos="981"/>
        </w:tabs>
        <w:ind w:left="981" w:right="263"/>
        <w:rPr>
          <w:rFonts w:ascii="Arial" w:hAnsi="Arial" w:cs="Arial"/>
          <w:sz w:val="20"/>
          <w:szCs w:val="20"/>
        </w:rPr>
      </w:pPr>
      <w:r w:rsidRPr="000B442A">
        <w:rPr>
          <w:rFonts w:ascii="Arial" w:hAnsi="Arial" w:cs="Arial"/>
          <w:sz w:val="20"/>
          <w:szCs w:val="20"/>
        </w:rPr>
        <w:t>Decreto</w:t>
      </w:r>
      <w:r w:rsidRPr="000B442A">
        <w:rPr>
          <w:rFonts w:ascii="Arial" w:hAnsi="Arial" w:cs="Arial"/>
          <w:spacing w:val="-9"/>
          <w:sz w:val="20"/>
          <w:szCs w:val="20"/>
        </w:rPr>
        <w:t xml:space="preserve"> </w:t>
      </w:r>
      <w:r w:rsidRPr="000B442A">
        <w:rPr>
          <w:rFonts w:ascii="Arial" w:hAnsi="Arial" w:cs="Arial"/>
          <w:sz w:val="20"/>
          <w:szCs w:val="20"/>
        </w:rPr>
        <w:t>1068</w:t>
      </w:r>
      <w:r w:rsidRPr="000B442A">
        <w:rPr>
          <w:rFonts w:ascii="Arial" w:hAnsi="Arial" w:cs="Arial"/>
          <w:spacing w:val="-9"/>
          <w:sz w:val="20"/>
          <w:szCs w:val="20"/>
        </w:rPr>
        <w:t xml:space="preserve"> </w:t>
      </w:r>
      <w:r w:rsidRPr="000B442A">
        <w:rPr>
          <w:rFonts w:ascii="Arial" w:hAnsi="Arial" w:cs="Arial"/>
          <w:sz w:val="20"/>
          <w:szCs w:val="20"/>
        </w:rPr>
        <w:t>de</w:t>
      </w:r>
      <w:r w:rsidRPr="000B442A">
        <w:rPr>
          <w:rFonts w:ascii="Arial" w:hAnsi="Arial" w:cs="Arial"/>
          <w:spacing w:val="-10"/>
          <w:sz w:val="20"/>
          <w:szCs w:val="20"/>
        </w:rPr>
        <w:t xml:space="preserve"> </w:t>
      </w:r>
      <w:r w:rsidRPr="000B442A">
        <w:rPr>
          <w:rFonts w:ascii="Arial" w:hAnsi="Arial" w:cs="Arial"/>
          <w:sz w:val="20"/>
          <w:szCs w:val="20"/>
        </w:rPr>
        <w:t>2015,</w:t>
      </w:r>
      <w:r w:rsidRPr="000B442A">
        <w:rPr>
          <w:rFonts w:ascii="Arial" w:hAnsi="Arial" w:cs="Arial"/>
          <w:spacing w:val="-9"/>
          <w:sz w:val="20"/>
          <w:szCs w:val="20"/>
        </w:rPr>
        <w:t xml:space="preserve"> </w:t>
      </w:r>
      <w:r w:rsidRPr="000B442A">
        <w:rPr>
          <w:rFonts w:ascii="Arial" w:hAnsi="Arial" w:cs="Arial"/>
          <w:sz w:val="20"/>
          <w:szCs w:val="20"/>
        </w:rPr>
        <w:t>Decreto</w:t>
      </w:r>
      <w:r w:rsidRPr="000B442A">
        <w:rPr>
          <w:rFonts w:ascii="Arial" w:hAnsi="Arial" w:cs="Arial"/>
          <w:spacing w:val="-12"/>
          <w:sz w:val="20"/>
          <w:szCs w:val="20"/>
        </w:rPr>
        <w:t xml:space="preserve"> </w:t>
      </w:r>
      <w:r w:rsidRPr="000B442A">
        <w:rPr>
          <w:rFonts w:ascii="Arial" w:hAnsi="Arial" w:cs="Arial"/>
          <w:sz w:val="20"/>
          <w:szCs w:val="20"/>
        </w:rPr>
        <w:t>Único</w:t>
      </w:r>
      <w:r w:rsidRPr="000B442A">
        <w:rPr>
          <w:rFonts w:ascii="Arial" w:hAnsi="Arial" w:cs="Arial"/>
          <w:spacing w:val="-9"/>
          <w:sz w:val="20"/>
          <w:szCs w:val="20"/>
        </w:rPr>
        <w:t xml:space="preserve"> </w:t>
      </w:r>
      <w:r w:rsidRPr="000B442A">
        <w:rPr>
          <w:rFonts w:ascii="Arial" w:hAnsi="Arial" w:cs="Arial"/>
          <w:sz w:val="20"/>
          <w:szCs w:val="20"/>
        </w:rPr>
        <w:t>Reglamentario</w:t>
      </w:r>
      <w:r w:rsidRPr="000B442A">
        <w:rPr>
          <w:rFonts w:ascii="Arial" w:hAnsi="Arial" w:cs="Arial"/>
          <w:spacing w:val="-9"/>
          <w:sz w:val="20"/>
          <w:szCs w:val="20"/>
        </w:rPr>
        <w:t xml:space="preserve"> </w:t>
      </w:r>
      <w:r w:rsidRPr="000B442A">
        <w:rPr>
          <w:rFonts w:ascii="Arial" w:hAnsi="Arial" w:cs="Arial"/>
          <w:sz w:val="20"/>
          <w:szCs w:val="20"/>
        </w:rPr>
        <w:t>del</w:t>
      </w:r>
      <w:r w:rsidRPr="000B442A">
        <w:rPr>
          <w:rFonts w:ascii="Arial" w:hAnsi="Arial" w:cs="Arial"/>
          <w:spacing w:val="-10"/>
          <w:sz w:val="20"/>
          <w:szCs w:val="20"/>
        </w:rPr>
        <w:t xml:space="preserve"> </w:t>
      </w:r>
      <w:r w:rsidRPr="000B442A">
        <w:rPr>
          <w:rFonts w:ascii="Arial" w:hAnsi="Arial" w:cs="Arial"/>
          <w:sz w:val="20"/>
          <w:szCs w:val="20"/>
        </w:rPr>
        <w:t>Sector</w:t>
      </w:r>
      <w:r w:rsidRPr="000B442A">
        <w:rPr>
          <w:rFonts w:ascii="Arial" w:hAnsi="Arial" w:cs="Arial"/>
          <w:spacing w:val="-10"/>
          <w:sz w:val="20"/>
          <w:szCs w:val="20"/>
        </w:rPr>
        <w:t xml:space="preserve"> </w:t>
      </w:r>
      <w:r w:rsidRPr="000B442A">
        <w:rPr>
          <w:rFonts w:ascii="Arial" w:hAnsi="Arial" w:cs="Arial"/>
          <w:sz w:val="20"/>
          <w:szCs w:val="20"/>
        </w:rPr>
        <w:t>Hacienda</w:t>
      </w:r>
      <w:r w:rsidRPr="000B442A">
        <w:rPr>
          <w:rFonts w:ascii="Arial" w:hAnsi="Arial" w:cs="Arial"/>
          <w:spacing w:val="-12"/>
          <w:sz w:val="20"/>
          <w:szCs w:val="20"/>
        </w:rPr>
        <w:t xml:space="preserve"> </w:t>
      </w:r>
      <w:r w:rsidRPr="000B442A">
        <w:rPr>
          <w:rFonts w:ascii="Arial" w:hAnsi="Arial" w:cs="Arial"/>
          <w:sz w:val="20"/>
          <w:szCs w:val="20"/>
        </w:rPr>
        <w:t>y</w:t>
      </w:r>
      <w:r w:rsidRPr="000B442A">
        <w:rPr>
          <w:rFonts w:ascii="Arial" w:hAnsi="Arial" w:cs="Arial"/>
          <w:spacing w:val="-8"/>
          <w:sz w:val="20"/>
          <w:szCs w:val="20"/>
        </w:rPr>
        <w:t xml:space="preserve"> </w:t>
      </w:r>
      <w:r w:rsidRPr="000B442A">
        <w:rPr>
          <w:rFonts w:ascii="Arial" w:hAnsi="Arial" w:cs="Arial"/>
          <w:sz w:val="20"/>
          <w:szCs w:val="20"/>
        </w:rPr>
        <w:t>Crédito</w:t>
      </w:r>
      <w:r w:rsidRPr="000B442A">
        <w:rPr>
          <w:rFonts w:ascii="Arial" w:hAnsi="Arial" w:cs="Arial"/>
          <w:spacing w:val="-11"/>
          <w:sz w:val="20"/>
          <w:szCs w:val="20"/>
        </w:rPr>
        <w:t xml:space="preserve"> </w:t>
      </w:r>
      <w:r w:rsidRPr="000B442A">
        <w:rPr>
          <w:rFonts w:ascii="Arial" w:hAnsi="Arial" w:cs="Arial"/>
          <w:sz w:val="20"/>
          <w:szCs w:val="20"/>
        </w:rPr>
        <w:t>Público. Título 4 Medidas de Austeridad del Gasto, Capítulo 1 al 7.</w:t>
      </w:r>
    </w:p>
    <w:p w14:paraId="19C40D3E" w14:textId="77777777" w:rsidR="00DE6ADC" w:rsidRPr="000B442A" w:rsidRDefault="00DE6ADC" w:rsidP="00F00D50">
      <w:pPr>
        <w:pStyle w:val="Prrafodelista"/>
        <w:tabs>
          <w:tab w:val="left" w:pos="979"/>
          <w:tab w:val="left" w:pos="981"/>
        </w:tabs>
        <w:ind w:right="263" w:firstLine="0"/>
        <w:rPr>
          <w:rFonts w:ascii="Arial" w:hAnsi="Arial" w:cs="Arial"/>
          <w:sz w:val="20"/>
          <w:szCs w:val="20"/>
        </w:rPr>
      </w:pPr>
    </w:p>
    <w:p w14:paraId="65018F43" w14:textId="0681ABEF" w:rsidR="00FD1CFB" w:rsidRDefault="00A031DF" w:rsidP="00F00D50">
      <w:pPr>
        <w:pStyle w:val="Prrafodelista"/>
        <w:numPr>
          <w:ilvl w:val="0"/>
          <w:numId w:val="7"/>
        </w:numPr>
        <w:tabs>
          <w:tab w:val="left" w:pos="979"/>
          <w:tab w:val="left" w:pos="981"/>
        </w:tabs>
        <w:ind w:left="981" w:right="261"/>
        <w:rPr>
          <w:rFonts w:ascii="Arial" w:hAnsi="Arial" w:cs="Arial"/>
          <w:i/>
          <w:iCs/>
          <w:sz w:val="18"/>
          <w:szCs w:val="18"/>
        </w:rPr>
      </w:pPr>
      <w:r w:rsidRPr="000B442A">
        <w:rPr>
          <w:rFonts w:ascii="Arial" w:hAnsi="Arial" w:cs="Arial"/>
          <w:sz w:val="20"/>
          <w:szCs w:val="20"/>
        </w:rPr>
        <w:t xml:space="preserve">Decreto 199 de 2024, </w:t>
      </w:r>
      <w:r w:rsidR="00DE6ADC" w:rsidRPr="000B442A">
        <w:rPr>
          <w:rFonts w:ascii="Arial" w:hAnsi="Arial" w:cs="Arial"/>
          <w:i/>
          <w:iCs/>
          <w:sz w:val="18"/>
          <w:szCs w:val="18"/>
        </w:rPr>
        <w:t>“</w:t>
      </w:r>
      <w:r w:rsidRPr="000B442A">
        <w:rPr>
          <w:rFonts w:ascii="Arial" w:hAnsi="Arial" w:cs="Arial"/>
          <w:i/>
          <w:iCs/>
          <w:sz w:val="18"/>
          <w:szCs w:val="18"/>
        </w:rPr>
        <w:t>Por el cual se establece el Plan de Austeridad del Gasto 2024 para los</w:t>
      </w:r>
      <w:r w:rsidRPr="000B442A">
        <w:rPr>
          <w:rFonts w:ascii="Arial" w:hAnsi="Arial" w:cs="Arial"/>
          <w:i/>
          <w:iCs/>
          <w:spacing w:val="-13"/>
          <w:sz w:val="18"/>
          <w:szCs w:val="18"/>
        </w:rPr>
        <w:t xml:space="preserve"> </w:t>
      </w:r>
      <w:r w:rsidRPr="000B442A">
        <w:rPr>
          <w:rFonts w:ascii="Arial" w:hAnsi="Arial" w:cs="Arial"/>
          <w:i/>
          <w:iCs/>
          <w:sz w:val="18"/>
          <w:szCs w:val="18"/>
        </w:rPr>
        <w:t>órganos</w:t>
      </w:r>
      <w:r w:rsidRPr="000B442A">
        <w:rPr>
          <w:rFonts w:ascii="Arial" w:hAnsi="Arial" w:cs="Arial"/>
          <w:i/>
          <w:iCs/>
          <w:spacing w:val="-10"/>
          <w:sz w:val="18"/>
          <w:szCs w:val="18"/>
        </w:rPr>
        <w:t xml:space="preserve"> </w:t>
      </w:r>
      <w:r w:rsidRPr="000B442A">
        <w:rPr>
          <w:rFonts w:ascii="Arial" w:hAnsi="Arial" w:cs="Arial"/>
          <w:i/>
          <w:iCs/>
          <w:sz w:val="18"/>
          <w:szCs w:val="18"/>
        </w:rPr>
        <w:t>que</w:t>
      </w:r>
      <w:r w:rsidRPr="000B442A">
        <w:rPr>
          <w:rFonts w:ascii="Arial" w:hAnsi="Arial" w:cs="Arial"/>
          <w:i/>
          <w:iCs/>
          <w:spacing w:val="-11"/>
          <w:sz w:val="18"/>
          <w:szCs w:val="18"/>
        </w:rPr>
        <w:t xml:space="preserve"> </w:t>
      </w:r>
      <w:r w:rsidRPr="000B442A">
        <w:rPr>
          <w:rFonts w:ascii="Arial" w:hAnsi="Arial" w:cs="Arial"/>
          <w:i/>
          <w:iCs/>
          <w:sz w:val="18"/>
          <w:szCs w:val="18"/>
        </w:rPr>
        <w:t>hacen</w:t>
      </w:r>
      <w:r w:rsidRPr="000B442A">
        <w:rPr>
          <w:rFonts w:ascii="Arial" w:hAnsi="Arial" w:cs="Arial"/>
          <w:i/>
          <w:iCs/>
          <w:spacing w:val="-14"/>
          <w:sz w:val="18"/>
          <w:szCs w:val="18"/>
        </w:rPr>
        <w:t xml:space="preserve"> </w:t>
      </w:r>
      <w:r w:rsidRPr="000B442A">
        <w:rPr>
          <w:rFonts w:ascii="Arial" w:hAnsi="Arial" w:cs="Arial"/>
          <w:i/>
          <w:iCs/>
          <w:sz w:val="18"/>
          <w:szCs w:val="18"/>
        </w:rPr>
        <w:t>parte</w:t>
      </w:r>
      <w:r w:rsidRPr="000B442A">
        <w:rPr>
          <w:rFonts w:ascii="Arial" w:hAnsi="Arial" w:cs="Arial"/>
          <w:i/>
          <w:iCs/>
          <w:spacing w:val="-14"/>
          <w:sz w:val="18"/>
          <w:szCs w:val="18"/>
        </w:rPr>
        <w:t xml:space="preserve"> </w:t>
      </w:r>
      <w:r w:rsidRPr="000B442A">
        <w:rPr>
          <w:rFonts w:ascii="Arial" w:hAnsi="Arial" w:cs="Arial"/>
          <w:i/>
          <w:iCs/>
          <w:sz w:val="18"/>
          <w:szCs w:val="18"/>
        </w:rPr>
        <w:t>del</w:t>
      </w:r>
      <w:r w:rsidRPr="000B442A">
        <w:rPr>
          <w:rFonts w:ascii="Arial" w:hAnsi="Arial" w:cs="Arial"/>
          <w:i/>
          <w:iCs/>
          <w:spacing w:val="-12"/>
          <w:sz w:val="18"/>
          <w:szCs w:val="18"/>
        </w:rPr>
        <w:t xml:space="preserve"> </w:t>
      </w:r>
      <w:r w:rsidRPr="000B442A">
        <w:rPr>
          <w:rFonts w:ascii="Arial" w:hAnsi="Arial" w:cs="Arial"/>
          <w:i/>
          <w:iCs/>
          <w:sz w:val="18"/>
          <w:szCs w:val="18"/>
        </w:rPr>
        <w:t>Presupuesto</w:t>
      </w:r>
      <w:r w:rsidRPr="000B442A">
        <w:rPr>
          <w:rFonts w:ascii="Arial" w:hAnsi="Arial" w:cs="Arial"/>
          <w:i/>
          <w:iCs/>
          <w:spacing w:val="-14"/>
          <w:sz w:val="18"/>
          <w:szCs w:val="18"/>
        </w:rPr>
        <w:t xml:space="preserve"> </w:t>
      </w:r>
      <w:r w:rsidRPr="000B442A">
        <w:rPr>
          <w:rFonts w:ascii="Arial" w:hAnsi="Arial" w:cs="Arial"/>
          <w:i/>
          <w:iCs/>
          <w:sz w:val="18"/>
          <w:szCs w:val="18"/>
        </w:rPr>
        <w:t>General</w:t>
      </w:r>
      <w:r w:rsidRPr="000B442A">
        <w:rPr>
          <w:rFonts w:ascii="Arial" w:hAnsi="Arial" w:cs="Arial"/>
          <w:i/>
          <w:iCs/>
          <w:spacing w:val="-12"/>
          <w:sz w:val="18"/>
          <w:szCs w:val="18"/>
        </w:rPr>
        <w:t xml:space="preserve"> </w:t>
      </w:r>
      <w:r w:rsidRPr="000B442A">
        <w:rPr>
          <w:rFonts w:ascii="Arial" w:hAnsi="Arial" w:cs="Arial"/>
          <w:i/>
          <w:iCs/>
          <w:sz w:val="18"/>
          <w:szCs w:val="18"/>
        </w:rPr>
        <w:t>de</w:t>
      </w:r>
      <w:r w:rsidRPr="000B442A">
        <w:rPr>
          <w:rFonts w:ascii="Arial" w:hAnsi="Arial" w:cs="Arial"/>
          <w:i/>
          <w:iCs/>
          <w:spacing w:val="-14"/>
          <w:sz w:val="18"/>
          <w:szCs w:val="18"/>
        </w:rPr>
        <w:t xml:space="preserve"> </w:t>
      </w:r>
      <w:r w:rsidRPr="000B442A">
        <w:rPr>
          <w:rFonts w:ascii="Arial" w:hAnsi="Arial" w:cs="Arial"/>
          <w:i/>
          <w:iCs/>
          <w:sz w:val="18"/>
          <w:szCs w:val="18"/>
        </w:rPr>
        <w:t>la</w:t>
      </w:r>
      <w:r w:rsidRPr="000B442A">
        <w:rPr>
          <w:rFonts w:ascii="Arial" w:hAnsi="Arial" w:cs="Arial"/>
          <w:i/>
          <w:iCs/>
          <w:spacing w:val="-14"/>
          <w:sz w:val="18"/>
          <w:szCs w:val="18"/>
        </w:rPr>
        <w:t xml:space="preserve"> </w:t>
      </w:r>
      <w:r w:rsidRPr="000B442A">
        <w:rPr>
          <w:rFonts w:ascii="Arial" w:hAnsi="Arial" w:cs="Arial"/>
          <w:i/>
          <w:iCs/>
          <w:sz w:val="18"/>
          <w:szCs w:val="18"/>
        </w:rPr>
        <w:t>Nación</w:t>
      </w:r>
      <w:r w:rsidR="00DE6ADC" w:rsidRPr="000B442A">
        <w:rPr>
          <w:rFonts w:ascii="Arial" w:hAnsi="Arial" w:cs="Arial"/>
          <w:i/>
          <w:iCs/>
          <w:sz w:val="18"/>
          <w:szCs w:val="18"/>
        </w:rPr>
        <w:t>”</w:t>
      </w:r>
      <w:r w:rsidRPr="000B442A">
        <w:rPr>
          <w:rFonts w:ascii="Arial" w:hAnsi="Arial" w:cs="Arial"/>
          <w:i/>
          <w:iCs/>
          <w:sz w:val="18"/>
          <w:szCs w:val="18"/>
        </w:rPr>
        <w:t>.</w:t>
      </w:r>
      <w:r w:rsidRPr="000B442A">
        <w:rPr>
          <w:rFonts w:ascii="Arial" w:hAnsi="Arial" w:cs="Arial"/>
          <w:i/>
          <w:iCs/>
          <w:spacing w:val="-14"/>
          <w:sz w:val="18"/>
          <w:szCs w:val="18"/>
        </w:rPr>
        <w:t xml:space="preserve"> </w:t>
      </w:r>
      <w:r w:rsidRPr="000B442A">
        <w:rPr>
          <w:rFonts w:ascii="Arial" w:hAnsi="Arial" w:cs="Arial"/>
          <w:i/>
          <w:iCs/>
          <w:sz w:val="18"/>
          <w:szCs w:val="18"/>
        </w:rPr>
        <w:t>(La</w:t>
      </w:r>
      <w:r w:rsidRPr="000B442A">
        <w:rPr>
          <w:rFonts w:ascii="Arial" w:hAnsi="Arial" w:cs="Arial"/>
          <w:i/>
          <w:iCs/>
          <w:spacing w:val="-12"/>
          <w:sz w:val="18"/>
          <w:szCs w:val="18"/>
        </w:rPr>
        <w:t xml:space="preserve"> </w:t>
      </w:r>
      <w:r w:rsidRPr="000B442A">
        <w:rPr>
          <w:rFonts w:ascii="Arial" w:hAnsi="Arial" w:cs="Arial"/>
          <w:i/>
          <w:iCs/>
          <w:sz w:val="18"/>
          <w:szCs w:val="18"/>
        </w:rPr>
        <w:t>entidad</w:t>
      </w:r>
      <w:r w:rsidRPr="000B442A">
        <w:rPr>
          <w:rFonts w:ascii="Arial" w:hAnsi="Arial" w:cs="Arial"/>
          <w:i/>
          <w:iCs/>
          <w:spacing w:val="-12"/>
          <w:sz w:val="18"/>
          <w:szCs w:val="18"/>
        </w:rPr>
        <w:t xml:space="preserve"> </w:t>
      </w:r>
      <w:r w:rsidRPr="000B442A">
        <w:rPr>
          <w:rFonts w:ascii="Arial" w:hAnsi="Arial" w:cs="Arial"/>
          <w:i/>
          <w:iCs/>
          <w:sz w:val="18"/>
          <w:szCs w:val="18"/>
        </w:rPr>
        <w:t>lo</w:t>
      </w:r>
      <w:r w:rsidRPr="000B442A">
        <w:rPr>
          <w:rFonts w:ascii="Arial" w:hAnsi="Arial" w:cs="Arial"/>
          <w:i/>
          <w:iCs/>
          <w:spacing w:val="-11"/>
          <w:sz w:val="18"/>
          <w:szCs w:val="18"/>
        </w:rPr>
        <w:t xml:space="preserve"> </w:t>
      </w:r>
      <w:r w:rsidRPr="000B442A">
        <w:rPr>
          <w:rFonts w:ascii="Arial" w:hAnsi="Arial" w:cs="Arial"/>
          <w:i/>
          <w:iCs/>
          <w:sz w:val="18"/>
          <w:szCs w:val="18"/>
        </w:rPr>
        <w:t>estableció como lineamiento).</w:t>
      </w:r>
    </w:p>
    <w:p w14:paraId="330F537E" w14:textId="77777777" w:rsidR="00AC7C46" w:rsidRPr="00AC7C46" w:rsidRDefault="00AC7C46" w:rsidP="00AC7C46">
      <w:pPr>
        <w:pStyle w:val="Prrafodelista"/>
        <w:rPr>
          <w:rFonts w:ascii="Arial" w:hAnsi="Arial" w:cs="Arial"/>
          <w:i/>
          <w:iCs/>
          <w:sz w:val="18"/>
          <w:szCs w:val="18"/>
        </w:rPr>
      </w:pPr>
    </w:p>
    <w:p w14:paraId="64DBAC46" w14:textId="77777777" w:rsidR="00AC7C46" w:rsidRPr="000B442A" w:rsidRDefault="00AC7C46" w:rsidP="00AC7C46">
      <w:pPr>
        <w:pStyle w:val="Prrafodelista"/>
        <w:numPr>
          <w:ilvl w:val="0"/>
          <w:numId w:val="7"/>
        </w:numPr>
        <w:tabs>
          <w:tab w:val="left" w:pos="979"/>
          <w:tab w:val="left" w:pos="981"/>
        </w:tabs>
        <w:ind w:left="981" w:right="261"/>
        <w:rPr>
          <w:rFonts w:ascii="Arial" w:hAnsi="Arial" w:cs="Arial"/>
          <w:i/>
          <w:iCs/>
          <w:sz w:val="20"/>
          <w:szCs w:val="20"/>
        </w:rPr>
      </w:pPr>
      <w:r w:rsidRPr="000B442A">
        <w:rPr>
          <w:rFonts w:ascii="Arial" w:hAnsi="Arial" w:cs="Arial"/>
          <w:sz w:val="20"/>
          <w:szCs w:val="20"/>
        </w:rPr>
        <w:t>Decreto 3135 de 1968 (arts. 8 a 10)</w:t>
      </w:r>
      <w:r w:rsidRPr="000B442A">
        <w:rPr>
          <w:rFonts w:ascii="Arial" w:hAnsi="Arial" w:cs="Arial"/>
          <w:i/>
          <w:iCs/>
          <w:sz w:val="20"/>
          <w:szCs w:val="20"/>
        </w:rPr>
        <w:t xml:space="preserve"> </w:t>
      </w:r>
      <w:r w:rsidRPr="000B442A">
        <w:rPr>
          <w:rFonts w:ascii="Arial" w:hAnsi="Arial" w:cs="Arial"/>
          <w:i/>
          <w:iCs/>
          <w:sz w:val="18"/>
          <w:szCs w:val="18"/>
        </w:rPr>
        <w:t>“Por el cual se prevé la integración de la seguridad social entre el sector público y el privado y se regula el régimen prestacional de los empleados públicos y trabajadores oficiales.”</w:t>
      </w:r>
    </w:p>
    <w:p w14:paraId="5A6CD4EA" w14:textId="77777777" w:rsidR="00AC7C46" w:rsidRPr="000B442A" w:rsidRDefault="00AC7C46" w:rsidP="00AC7C46">
      <w:pPr>
        <w:pStyle w:val="Prrafodelista"/>
        <w:rPr>
          <w:rFonts w:ascii="Arial" w:hAnsi="Arial" w:cs="Arial"/>
          <w:i/>
          <w:iCs/>
          <w:sz w:val="20"/>
          <w:szCs w:val="20"/>
        </w:rPr>
      </w:pPr>
    </w:p>
    <w:p w14:paraId="1C310CE5" w14:textId="77777777" w:rsidR="00AC7C46" w:rsidRPr="000B442A" w:rsidRDefault="00AC7C46" w:rsidP="00AC7C46">
      <w:pPr>
        <w:pStyle w:val="Prrafodelista"/>
        <w:numPr>
          <w:ilvl w:val="0"/>
          <w:numId w:val="7"/>
        </w:numPr>
        <w:tabs>
          <w:tab w:val="left" w:pos="979"/>
          <w:tab w:val="left" w:pos="981"/>
        </w:tabs>
        <w:ind w:left="981" w:right="261"/>
        <w:rPr>
          <w:rFonts w:ascii="Arial" w:hAnsi="Arial" w:cs="Arial"/>
          <w:i/>
          <w:iCs/>
          <w:sz w:val="20"/>
          <w:szCs w:val="20"/>
        </w:rPr>
      </w:pPr>
      <w:r w:rsidRPr="000B442A">
        <w:rPr>
          <w:rFonts w:ascii="Arial" w:hAnsi="Arial" w:cs="Arial"/>
          <w:sz w:val="20"/>
          <w:szCs w:val="20"/>
        </w:rPr>
        <w:t>Decreto 1045 de 1978 (arts. 8 al 31)</w:t>
      </w:r>
      <w:r w:rsidRPr="000B442A">
        <w:rPr>
          <w:rFonts w:ascii="Arial" w:hAnsi="Arial" w:cs="Arial"/>
          <w:i/>
          <w:iCs/>
          <w:sz w:val="20"/>
          <w:szCs w:val="20"/>
        </w:rPr>
        <w:t xml:space="preserve"> </w:t>
      </w:r>
      <w:r w:rsidRPr="000B442A">
        <w:rPr>
          <w:rFonts w:ascii="Arial" w:hAnsi="Arial" w:cs="Arial"/>
          <w:i/>
          <w:iCs/>
          <w:sz w:val="18"/>
          <w:szCs w:val="18"/>
        </w:rPr>
        <w:t>“Por el cual se fijan las reglas generales para la aplicación de las normas sobre prestaciones sociales de los empleados públicos y trabajadores oficiales del sector nacional.”</w:t>
      </w:r>
    </w:p>
    <w:p w14:paraId="216B790B" w14:textId="77777777" w:rsidR="00AC7C46" w:rsidRPr="000B442A" w:rsidRDefault="00AC7C46" w:rsidP="00AC7C46">
      <w:pPr>
        <w:pStyle w:val="Prrafodelista"/>
        <w:tabs>
          <w:tab w:val="left" w:pos="979"/>
          <w:tab w:val="left" w:pos="981"/>
        </w:tabs>
        <w:ind w:right="261" w:firstLine="0"/>
        <w:rPr>
          <w:rFonts w:ascii="Arial" w:hAnsi="Arial" w:cs="Arial"/>
          <w:i/>
          <w:iCs/>
          <w:sz w:val="18"/>
          <w:szCs w:val="18"/>
        </w:rPr>
      </w:pPr>
    </w:p>
    <w:p w14:paraId="62030422" w14:textId="77777777" w:rsidR="00DE6ADC" w:rsidRPr="000B442A" w:rsidRDefault="00DE6ADC" w:rsidP="00F00D50">
      <w:pPr>
        <w:pStyle w:val="Prrafodelista"/>
        <w:tabs>
          <w:tab w:val="left" w:pos="979"/>
          <w:tab w:val="left" w:pos="981"/>
        </w:tabs>
        <w:ind w:right="261" w:firstLine="0"/>
        <w:rPr>
          <w:rFonts w:ascii="Arial" w:hAnsi="Arial" w:cs="Arial"/>
          <w:i/>
          <w:iCs/>
          <w:sz w:val="20"/>
          <w:szCs w:val="20"/>
        </w:rPr>
      </w:pPr>
    </w:p>
    <w:p w14:paraId="55735E2C" w14:textId="2DF0B21C" w:rsidR="0022402B" w:rsidRPr="000B442A" w:rsidRDefault="002F23B4" w:rsidP="00F00D50">
      <w:pPr>
        <w:pStyle w:val="Prrafodelista"/>
        <w:numPr>
          <w:ilvl w:val="0"/>
          <w:numId w:val="7"/>
        </w:numPr>
        <w:tabs>
          <w:tab w:val="left" w:pos="979"/>
          <w:tab w:val="left" w:pos="981"/>
        </w:tabs>
        <w:ind w:left="981" w:right="261"/>
        <w:rPr>
          <w:rFonts w:ascii="Arial" w:hAnsi="Arial" w:cs="Arial"/>
          <w:i/>
          <w:iCs/>
          <w:sz w:val="20"/>
          <w:szCs w:val="20"/>
        </w:rPr>
      </w:pPr>
      <w:r w:rsidRPr="000B442A">
        <w:rPr>
          <w:rFonts w:ascii="Arial" w:hAnsi="Arial" w:cs="Arial"/>
          <w:sz w:val="20"/>
          <w:szCs w:val="20"/>
        </w:rPr>
        <w:t>Decreto 3135 de 1968 (arts. 8 a 10)</w:t>
      </w:r>
      <w:r w:rsidRPr="000B442A">
        <w:rPr>
          <w:rFonts w:ascii="Arial" w:hAnsi="Arial" w:cs="Arial"/>
          <w:i/>
          <w:iCs/>
          <w:sz w:val="20"/>
          <w:szCs w:val="20"/>
        </w:rPr>
        <w:t xml:space="preserve"> </w:t>
      </w:r>
      <w:r w:rsidR="0022402B" w:rsidRPr="000B442A">
        <w:rPr>
          <w:rFonts w:ascii="Arial" w:hAnsi="Arial" w:cs="Arial"/>
          <w:i/>
          <w:iCs/>
          <w:sz w:val="18"/>
          <w:szCs w:val="18"/>
        </w:rPr>
        <w:t>“Por el cual se prevé la integración de la seguridad social entre el sector público y el privado y se regula el régimen prestacional de los empleados públicos y trabajadores oficiales.”</w:t>
      </w:r>
    </w:p>
    <w:p w14:paraId="5FEF76B2" w14:textId="77777777" w:rsidR="002F23B4" w:rsidRPr="000B442A" w:rsidRDefault="002F23B4" w:rsidP="00F00D50">
      <w:pPr>
        <w:pStyle w:val="Prrafodelista"/>
        <w:rPr>
          <w:rFonts w:ascii="Arial" w:hAnsi="Arial" w:cs="Arial"/>
          <w:i/>
          <w:iCs/>
          <w:sz w:val="20"/>
          <w:szCs w:val="20"/>
        </w:rPr>
      </w:pPr>
    </w:p>
    <w:p w14:paraId="0B94A0F4" w14:textId="3A195A91" w:rsidR="002F23B4" w:rsidRPr="000B442A" w:rsidRDefault="002F23B4" w:rsidP="00F00D50">
      <w:pPr>
        <w:pStyle w:val="Prrafodelista"/>
        <w:numPr>
          <w:ilvl w:val="0"/>
          <w:numId w:val="7"/>
        </w:numPr>
        <w:tabs>
          <w:tab w:val="left" w:pos="979"/>
          <w:tab w:val="left" w:pos="981"/>
        </w:tabs>
        <w:ind w:left="981" w:right="261"/>
        <w:rPr>
          <w:rFonts w:ascii="Arial" w:hAnsi="Arial" w:cs="Arial"/>
          <w:i/>
          <w:iCs/>
          <w:sz w:val="20"/>
          <w:szCs w:val="20"/>
        </w:rPr>
      </w:pPr>
      <w:r w:rsidRPr="000B442A">
        <w:rPr>
          <w:rFonts w:ascii="Arial" w:hAnsi="Arial" w:cs="Arial"/>
          <w:sz w:val="20"/>
          <w:szCs w:val="20"/>
        </w:rPr>
        <w:t>Decreto 1045 de 1978 (arts. 8 al 31)</w:t>
      </w:r>
      <w:r w:rsidRPr="000B442A">
        <w:rPr>
          <w:rFonts w:ascii="Arial" w:hAnsi="Arial" w:cs="Arial"/>
          <w:i/>
          <w:iCs/>
          <w:sz w:val="20"/>
          <w:szCs w:val="20"/>
        </w:rPr>
        <w:t xml:space="preserve"> </w:t>
      </w:r>
      <w:r w:rsidRPr="000B442A">
        <w:rPr>
          <w:rFonts w:ascii="Arial" w:hAnsi="Arial" w:cs="Arial"/>
          <w:i/>
          <w:iCs/>
          <w:sz w:val="18"/>
          <w:szCs w:val="18"/>
        </w:rPr>
        <w:t>“Por el cual se fijan las reglas generales para la aplicación de las normas sobre prestaciones sociales de los empleados públicos y trabajadores oficiales del sector nacional.”</w:t>
      </w:r>
    </w:p>
    <w:p w14:paraId="72B5ED91" w14:textId="77777777" w:rsidR="002F23B4" w:rsidRPr="000B442A" w:rsidRDefault="002F23B4" w:rsidP="005530DC">
      <w:pPr>
        <w:pStyle w:val="Prrafodelista"/>
        <w:rPr>
          <w:rFonts w:ascii="Arial" w:hAnsi="Arial" w:cs="Arial"/>
          <w:i/>
          <w:iCs/>
          <w:sz w:val="20"/>
          <w:szCs w:val="20"/>
        </w:rPr>
      </w:pPr>
    </w:p>
    <w:p w14:paraId="5CDF0454" w14:textId="6F4EE3A8" w:rsidR="002F23B4" w:rsidRDefault="002F23B4" w:rsidP="005530DC">
      <w:pPr>
        <w:pStyle w:val="Prrafodelista"/>
        <w:numPr>
          <w:ilvl w:val="0"/>
          <w:numId w:val="7"/>
        </w:numPr>
        <w:tabs>
          <w:tab w:val="left" w:pos="979"/>
          <w:tab w:val="left" w:pos="981"/>
        </w:tabs>
        <w:ind w:left="981" w:right="261"/>
        <w:rPr>
          <w:rFonts w:ascii="Arial" w:hAnsi="Arial" w:cs="Arial"/>
          <w:sz w:val="20"/>
          <w:szCs w:val="20"/>
        </w:rPr>
      </w:pPr>
      <w:r w:rsidRPr="000B442A">
        <w:rPr>
          <w:rFonts w:ascii="Arial" w:hAnsi="Arial" w:cs="Arial"/>
          <w:sz w:val="20"/>
          <w:szCs w:val="20"/>
        </w:rPr>
        <w:lastRenderedPageBreak/>
        <w:t xml:space="preserve">Resolución 074 de 2017 reglamenta la programación y disfrute de vacaciones de los funcionarios del ICETEX. </w:t>
      </w:r>
    </w:p>
    <w:p w14:paraId="65C77AEB" w14:textId="77777777" w:rsidR="00585C1D" w:rsidRPr="00585C1D" w:rsidRDefault="00585C1D" w:rsidP="00585C1D">
      <w:pPr>
        <w:pStyle w:val="Prrafodelista"/>
        <w:rPr>
          <w:rFonts w:ascii="Arial" w:hAnsi="Arial" w:cs="Arial"/>
          <w:sz w:val="20"/>
          <w:szCs w:val="20"/>
        </w:rPr>
      </w:pPr>
    </w:p>
    <w:p w14:paraId="7C68253D" w14:textId="3F4FC776" w:rsidR="00585C1D" w:rsidRPr="000B442A" w:rsidRDefault="00585C1D" w:rsidP="00585C1D">
      <w:pPr>
        <w:pStyle w:val="Prrafodelista"/>
        <w:numPr>
          <w:ilvl w:val="0"/>
          <w:numId w:val="7"/>
        </w:numPr>
        <w:tabs>
          <w:tab w:val="left" w:pos="979"/>
          <w:tab w:val="left" w:pos="981"/>
        </w:tabs>
        <w:ind w:right="261"/>
        <w:rPr>
          <w:rFonts w:ascii="Arial" w:hAnsi="Arial" w:cs="Arial"/>
          <w:i/>
          <w:iCs/>
          <w:sz w:val="18"/>
          <w:szCs w:val="18"/>
        </w:rPr>
      </w:pPr>
      <w:r w:rsidRPr="000B442A">
        <w:rPr>
          <w:rFonts w:ascii="Arial" w:hAnsi="Arial" w:cs="Arial"/>
          <w:sz w:val="20"/>
          <w:szCs w:val="20"/>
        </w:rPr>
        <w:t>Acuerdo N°.028 (16 de diciembre de 2024)</w:t>
      </w:r>
      <w:r w:rsidRPr="000B442A">
        <w:rPr>
          <w:rFonts w:ascii="Arial" w:hAnsi="Arial" w:cs="Arial"/>
          <w:i/>
          <w:iCs/>
          <w:sz w:val="20"/>
          <w:szCs w:val="20"/>
        </w:rPr>
        <w:t xml:space="preserve"> </w:t>
      </w:r>
      <w:r w:rsidRPr="000B442A">
        <w:rPr>
          <w:rFonts w:ascii="Arial" w:hAnsi="Arial" w:cs="Arial"/>
          <w:i/>
          <w:iCs/>
          <w:sz w:val="18"/>
          <w:szCs w:val="18"/>
        </w:rPr>
        <w:t>“Por el cual se aprueba el presupuesto anual del Instituto Colombiano de Crédito Educativo y Estudios Técnicos en el Exterior “Mariano Ospina Pérez” – ICETEX, como entidad financiera de naturaleza especial para la vigencia 2025”.</w:t>
      </w:r>
    </w:p>
    <w:p w14:paraId="42699C08" w14:textId="77777777" w:rsidR="00585C1D" w:rsidRPr="000B442A" w:rsidRDefault="00585C1D" w:rsidP="00585C1D">
      <w:pPr>
        <w:pStyle w:val="Prrafodelista"/>
        <w:tabs>
          <w:tab w:val="left" w:pos="979"/>
          <w:tab w:val="left" w:pos="981"/>
        </w:tabs>
        <w:ind w:left="982" w:right="261" w:firstLine="0"/>
        <w:rPr>
          <w:rFonts w:ascii="Arial" w:hAnsi="Arial" w:cs="Arial"/>
          <w:i/>
          <w:iCs/>
          <w:sz w:val="20"/>
          <w:szCs w:val="20"/>
        </w:rPr>
      </w:pPr>
    </w:p>
    <w:p w14:paraId="6893B6F2" w14:textId="77777777" w:rsidR="00585C1D" w:rsidRPr="000B442A" w:rsidRDefault="00585C1D" w:rsidP="00585C1D">
      <w:pPr>
        <w:pStyle w:val="Prrafodelista"/>
        <w:numPr>
          <w:ilvl w:val="0"/>
          <w:numId w:val="7"/>
        </w:numPr>
        <w:tabs>
          <w:tab w:val="left" w:pos="979"/>
          <w:tab w:val="left" w:pos="981"/>
        </w:tabs>
        <w:ind w:left="981" w:right="261"/>
        <w:rPr>
          <w:rFonts w:ascii="Arial" w:hAnsi="Arial" w:cs="Arial"/>
          <w:i/>
          <w:iCs/>
          <w:sz w:val="20"/>
          <w:szCs w:val="20"/>
        </w:rPr>
      </w:pPr>
      <w:r w:rsidRPr="000B442A">
        <w:rPr>
          <w:rFonts w:ascii="Arial" w:hAnsi="Arial" w:cs="Arial"/>
          <w:sz w:val="20"/>
          <w:szCs w:val="20"/>
        </w:rPr>
        <w:t>Acuerdo N.º 01 del 26 de febrero de 2025</w:t>
      </w:r>
      <w:r w:rsidRPr="000B442A">
        <w:rPr>
          <w:rFonts w:ascii="Arial" w:hAnsi="Arial" w:cs="Arial"/>
          <w:i/>
          <w:iCs/>
          <w:sz w:val="20"/>
          <w:szCs w:val="20"/>
        </w:rPr>
        <w:t xml:space="preserve"> </w:t>
      </w:r>
      <w:r w:rsidRPr="000B442A">
        <w:rPr>
          <w:rFonts w:ascii="Arial" w:hAnsi="Arial" w:cs="Arial"/>
          <w:i/>
          <w:iCs/>
          <w:sz w:val="18"/>
          <w:szCs w:val="18"/>
        </w:rPr>
        <w:t xml:space="preserve">“Por el cual se aprueba una modificación al presupuesto anual 2025 del ICETEX, como entidad financiera de naturaleza especial, aprobado mediante Acuerdo No. 28 del 16 de diciembre de 2024”. </w:t>
      </w:r>
    </w:p>
    <w:p w14:paraId="45806801" w14:textId="77777777" w:rsidR="00006B76" w:rsidRPr="000B442A" w:rsidRDefault="00006B76" w:rsidP="005530DC">
      <w:pPr>
        <w:pStyle w:val="Prrafodelista"/>
        <w:rPr>
          <w:rFonts w:ascii="Arial" w:hAnsi="Arial" w:cs="Arial"/>
          <w:sz w:val="20"/>
          <w:szCs w:val="20"/>
        </w:rPr>
      </w:pPr>
    </w:p>
    <w:p w14:paraId="5B848511" w14:textId="606C0D3E" w:rsidR="00006B76" w:rsidRPr="000B442A" w:rsidRDefault="00006B76" w:rsidP="00585C1D">
      <w:pPr>
        <w:pStyle w:val="Prrafodelista"/>
        <w:numPr>
          <w:ilvl w:val="0"/>
          <w:numId w:val="7"/>
        </w:numPr>
        <w:tabs>
          <w:tab w:val="left" w:pos="979"/>
          <w:tab w:val="left" w:pos="981"/>
        </w:tabs>
        <w:ind w:left="981" w:right="261"/>
        <w:rPr>
          <w:rFonts w:ascii="Arial" w:hAnsi="Arial" w:cs="Arial"/>
          <w:sz w:val="20"/>
          <w:szCs w:val="20"/>
        </w:rPr>
      </w:pPr>
      <w:r w:rsidRPr="000B442A">
        <w:rPr>
          <w:rFonts w:ascii="Arial" w:hAnsi="Arial" w:cs="Arial"/>
          <w:sz w:val="20"/>
          <w:szCs w:val="20"/>
        </w:rPr>
        <w:t>Apropiación presupuestal 2025 – ICETEX.</w:t>
      </w:r>
    </w:p>
    <w:p w14:paraId="1B424EE9" w14:textId="77777777" w:rsidR="005530DC" w:rsidRPr="000B442A" w:rsidRDefault="005530DC" w:rsidP="00F00D50">
      <w:pPr>
        <w:tabs>
          <w:tab w:val="left" w:pos="979"/>
          <w:tab w:val="left" w:pos="981"/>
        </w:tabs>
        <w:jc w:val="both"/>
        <w:rPr>
          <w:rFonts w:ascii="Arial" w:hAnsi="Arial" w:cs="Arial"/>
          <w:i/>
          <w:iCs/>
          <w:color w:val="4F81BD" w:themeColor="accent1"/>
          <w:sz w:val="20"/>
          <w:szCs w:val="20"/>
        </w:rPr>
      </w:pPr>
    </w:p>
    <w:p w14:paraId="69C2D649" w14:textId="49C4AC22" w:rsidR="00766E3A" w:rsidRPr="000B442A" w:rsidRDefault="003E146A" w:rsidP="00F00D50">
      <w:pPr>
        <w:pStyle w:val="Textoindependiente"/>
        <w:jc w:val="both"/>
        <w:rPr>
          <w:rFonts w:ascii="Arial" w:hAnsi="Arial" w:cs="Arial"/>
          <w:b/>
          <w:bCs/>
          <w:iCs/>
        </w:rPr>
      </w:pPr>
      <w:r w:rsidRPr="000B442A">
        <w:rPr>
          <w:rFonts w:ascii="Arial" w:hAnsi="Arial" w:cs="Arial"/>
          <w:b/>
          <w:bCs/>
          <w:iCs/>
        </w:rPr>
        <w:t>TRAZABILIDAD DE LA INFORMACIÓN:</w:t>
      </w:r>
    </w:p>
    <w:p w14:paraId="535C6A33" w14:textId="77777777" w:rsidR="00F4451B" w:rsidRPr="000B442A" w:rsidRDefault="00F4451B" w:rsidP="00F00D50">
      <w:pPr>
        <w:pStyle w:val="Textoindependiente"/>
        <w:jc w:val="both"/>
        <w:rPr>
          <w:rFonts w:ascii="Arial" w:hAnsi="Arial" w:cs="Arial"/>
          <w:i/>
        </w:rPr>
      </w:pPr>
    </w:p>
    <w:p w14:paraId="2C0D9B31" w14:textId="5B33550A" w:rsidR="00041BFB" w:rsidRPr="007510E4" w:rsidRDefault="009B5B13" w:rsidP="007510E4">
      <w:pPr>
        <w:jc w:val="both"/>
        <w:rPr>
          <w:rFonts w:ascii="Arial" w:hAnsi="Arial" w:cs="Arial"/>
          <w:sz w:val="20"/>
          <w:szCs w:val="20"/>
        </w:rPr>
      </w:pPr>
      <w:r w:rsidRPr="000B442A">
        <w:rPr>
          <w:rFonts w:ascii="Arial" w:hAnsi="Arial" w:cs="Arial"/>
          <w:sz w:val="20"/>
          <w:szCs w:val="20"/>
        </w:rPr>
        <w:t>La tabla a continuación consolida las</w:t>
      </w:r>
      <w:r w:rsidRPr="007510E4">
        <w:rPr>
          <w:rFonts w:ascii="Arial" w:hAnsi="Arial" w:cs="Arial"/>
          <w:sz w:val="20"/>
          <w:szCs w:val="20"/>
        </w:rPr>
        <w:t xml:space="preserve"> solicitudes de información remitidas a las diferentes dependencias, así como las respuestas emitidas por cada una de ellas:</w:t>
      </w:r>
    </w:p>
    <w:p w14:paraId="1C73B889" w14:textId="77777777" w:rsidR="005530DC" w:rsidRPr="007510E4" w:rsidRDefault="005530DC" w:rsidP="007510E4">
      <w:pPr>
        <w:rPr>
          <w:rFonts w:ascii="Arial" w:hAnsi="Arial" w:cs="Arial"/>
        </w:rPr>
      </w:pPr>
    </w:p>
    <w:tbl>
      <w:tblPr>
        <w:tblStyle w:val="Tablaconcuadrcula"/>
        <w:tblW w:w="8646" w:type="dxa"/>
        <w:tblInd w:w="421" w:type="dxa"/>
        <w:tblLook w:val="04A0" w:firstRow="1" w:lastRow="0" w:firstColumn="1" w:lastColumn="0" w:noHBand="0" w:noVBand="1"/>
      </w:tblPr>
      <w:tblGrid>
        <w:gridCol w:w="1557"/>
        <w:gridCol w:w="1017"/>
        <w:gridCol w:w="2112"/>
        <w:gridCol w:w="1017"/>
        <w:gridCol w:w="2943"/>
      </w:tblGrid>
      <w:tr w:rsidR="00A6690C" w:rsidRPr="007510E4" w14:paraId="036C0561" w14:textId="77777777" w:rsidTr="004E4443">
        <w:trPr>
          <w:trHeight w:val="516"/>
        </w:trPr>
        <w:tc>
          <w:tcPr>
            <w:tcW w:w="1557" w:type="dxa"/>
            <w:shd w:val="clear" w:color="auto" w:fill="17365D" w:themeFill="text2" w:themeFillShade="BF"/>
          </w:tcPr>
          <w:p w14:paraId="111623D1" w14:textId="77777777" w:rsidR="00A6690C" w:rsidRPr="00893059" w:rsidRDefault="00A6690C" w:rsidP="005530DC">
            <w:pPr>
              <w:pStyle w:val="Ttulo1"/>
              <w:ind w:left="0" w:firstLine="0"/>
              <w:jc w:val="center"/>
              <w:rPr>
                <w:sz w:val="16"/>
                <w:szCs w:val="16"/>
              </w:rPr>
            </w:pPr>
          </w:p>
          <w:p w14:paraId="595FF016" w14:textId="10330A13" w:rsidR="00A6690C" w:rsidRPr="00893059" w:rsidRDefault="00A6690C" w:rsidP="005530DC">
            <w:pPr>
              <w:pStyle w:val="Ttulo1"/>
              <w:ind w:left="0" w:firstLine="0"/>
              <w:jc w:val="center"/>
              <w:rPr>
                <w:sz w:val="16"/>
                <w:szCs w:val="16"/>
              </w:rPr>
            </w:pPr>
            <w:r w:rsidRPr="00893059">
              <w:rPr>
                <w:sz w:val="16"/>
                <w:szCs w:val="16"/>
              </w:rPr>
              <w:t>Dependencia</w:t>
            </w:r>
          </w:p>
        </w:tc>
        <w:tc>
          <w:tcPr>
            <w:tcW w:w="3129" w:type="dxa"/>
            <w:gridSpan w:val="2"/>
            <w:shd w:val="clear" w:color="auto" w:fill="17365D" w:themeFill="text2" w:themeFillShade="BF"/>
          </w:tcPr>
          <w:p w14:paraId="7380E8F3" w14:textId="77777777" w:rsidR="0050291F" w:rsidRPr="00893059" w:rsidRDefault="0050291F" w:rsidP="005530DC">
            <w:pPr>
              <w:pStyle w:val="Ttulo1"/>
              <w:ind w:left="0" w:firstLine="0"/>
              <w:jc w:val="center"/>
              <w:rPr>
                <w:sz w:val="16"/>
                <w:szCs w:val="16"/>
              </w:rPr>
            </w:pPr>
          </w:p>
          <w:p w14:paraId="69055BC7" w14:textId="3D4DFA1C" w:rsidR="00A6690C" w:rsidRPr="00893059" w:rsidRDefault="00A6690C" w:rsidP="005530DC">
            <w:pPr>
              <w:pStyle w:val="Ttulo1"/>
              <w:ind w:left="0" w:firstLine="0"/>
              <w:jc w:val="center"/>
              <w:rPr>
                <w:sz w:val="16"/>
                <w:szCs w:val="16"/>
              </w:rPr>
            </w:pPr>
            <w:r w:rsidRPr="00893059">
              <w:rPr>
                <w:sz w:val="16"/>
                <w:szCs w:val="16"/>
              </w:rPr>
              <w:t>Solicitud de la Oficina de Control Interno</w:t>
            </w:r>
          </w:p>
        </w:tc>
        <w:tc>
          <w:tcPr>
            <w:tcW w:w="3960" w:type="dxa"/>
            <w:gridSpan w:val="2"/>
            <w:shd w:val="clear" w:color="auto" w:fill="17365D" w:themeFill="text2" w:themeFillShade="BF"/>
          </w:tcPr>
          <w:p w14:paraId="08C541CD" w14:textId="77777777" w:rsidR="0050291F" w:rsidRPr="00893059" w:rsidRDefault="0050291F" w:rsidP="0050291F">
            <w:pPr>
              <w:pStyle w:val="Ttulo1"/>
              <w:ind w:left="0" w:firstLine="0"/>
              <w:jc w:val="center"/>
              <w:rPr>
                <w:sz w:val="16"/>
                <w:szCs w:val="16"/>
              </w:rPr>
            </w:pPr>
            <w:r w:rsidRPr="00893059">
              <w:rPr>
                <w:sz w:val="16"/>
                <w:szCs w:val="16"/>
              </w:rPr>
              <w:t xml:space="preserve">         </w:t>
            </w:r>
          </w:p>
          <w:p w14:paraId="207D567F" w14:textId="0BBFE37A" w:rsidR="00A6690C" w:rsidRPr="00893059" w:rsidRDefault="0050291F" w:rsidP="0050291F">
            <w:pPr>
              <w:pStyle w:val="Ttulo1"/>
              <w:ind w:left="0" w:firstLine="0"/>
              <w:jc w:val="center"/>
              <w:rPr>
                <w:sz w:val="16"/>
                <w:szCs w:val="16"/>
              </w:rPr>
            </w:pPr>
            <w:r w:rsidRPr="00893059">
              <w:rPr>
                <w:sz w:val="16"/>
                <w:szCs w:val="16"/>
              </w:rPr>
              <w:t xml:space="preserve">             </w:t>
            </w:r>
            <w:r w:rsidR="00A6690C" w:rsidRPr="00893059">
              <w:rPr>
                <w:sz w:val="16"/>
                <w:szCs w:val="16"/>
              </w:rPr>
              <w:t>Respuestas</w:t>
            </w:r>
          </w:p>
        </w:tc>
      </w:tr>
      <w:tr w:rsidR="00A6690C" w:rsidRPr="007510E4" w14:paraId="625269A2" w14:textId="77777777" w:rsidTr="004E4443">
        <w:trPr>
          <w:trHeight w:val="361"/>
        </w:trPr>
        <w:tc>
          <w:tcPr>
            <w:tcW w:w="1557" w:type="dxa"/>
            <w:shd w:val="clear" w:color="auto" w:fill="17365D" w:themeFill="text2" w:themeFillShade="BF"/>
          </w:tcPr>
          <w:p w14:paraId="6FF02736" w14:textId="77777777" w:rsidR="00A6690C" w:rsidRPr="00893059" w:rsidRDefault="00A6690C" w:rsidP="005530DC">
            <w:pPr>
              <w:pStyle w:val="Ttulo1"/>
              <w:ind w:left="0" w:firstLine="0"/>
              <w:jc w:val="center"/>
              <w:rPr>
                <w:sz w:val="16"/>
                <w:szCs w:val="16"/>
              </w:rPr>
            </w:pPr>
          </w:p>
        </w:tc>
        <w:tc>
          <w:tcPr>
            <w:tcW w:w="1017" w:type="dxa"/>
            <w:tcBorders>
              <w:bottom w:val="single" w:sz="4" w:space="0" w:color="000000" w:themeColor="text1"/>
            </w:tcBorders>
            <w:shd w:val="clear" w:color="auto" w:fill="17365D" w:themeFill="text2" w:themeFillShade="BF"/>
          </w:tcPr>
          <w:p w14:paraId="6B1D266C" w14:textId="1E834C80" w:rsidR="00A6690C" w:rsidRPr="00893059" w:rsidRDefault="00A6690C" w:rsidP="005530DC">
            <w:pPr>
              <w:pStyle w:val="Ttulo1"/>
              <w:ind w:left="0" w:firstLine="0"/>
              <w:jc w:val="center"/>
              <w:rPr>
                <w:sz w:val="16"/>
                <w:szCs w:val="16"/>
              </w:rPr>
            </w:pPr>
            <w:r w:rsidRPr="00893059">
              <w:rPr>
                <w:sz w:val="16"/>
                <w:szCs w:val="16"/>
              </w:rPr>
              <w:t>Fecha</w:t>
            </w:r>
          </w:p>
        </w:tc>
        <w:tc>
          <w:tcPr>
            <w:tcW w:w="2112" w:type="dxa"/>
            <w:tcBorders>
              <w:bottom w:val="single" w:sz="4" w:space="0" w:color="000000" w:themeColor="text1"/>
            </w:tcBorders>
            <w:shd w:val="clear" w:color="auto" w:fill="17365D" w:themeFill="text2" w:themeFillShade="BF"/>
          </w:tcPr>
          <w:p w14:paraId="5857EC0D" w14:textId="0DB43A6B" w:rsidR="00A6690C" w:rsidRPr="00893059" w:rsidRDefault="00A6690C" w:rsidP="005530DC">
            <w:pPr>
              <w:pStyle w:val="Ttulo1"/>
              <w:ind w:left="0" w:firstLine="0"/>
              <w:jc w:val="center"/>
              <w:rPr>
                <w:sz w:val="16"/>
                <w:szCs w:val="16"/>
              </w:rPr>
            </w:pPr>
            <w:r w:rsidRPr="00893059">
              <w:rPr>
                <w:sz w:val="16"/>
                <w:szCs w:val="16"/>
              </w:rPr>
              <w:t>Memorando o Gestión Realizada</w:t>
            </w:r>
          </w:p>
        </w:tc>
        <w:tc>
          <w:tcPr>
            <w:tcW w:w="1017" w:type="dxa"/>
            <w:tcBorders>
              <w:bottom w:val="single" w:sz="4" w:space="0" w:color="000000" w:themeColor="text1"/>
            </w:tcBorders>
            <w:shd w:val="clear" w:color="auto" w:fill="17365D" w:themeFill="text2" w:themeFillShade="BF"/>
          </w:tcPr>
          <w:p w14:paraId="4007A170" w14:textId="5D18C049" w:rsidR="00A6690C" w:rsidRPr="00893059" w:rsidRDefault="00A6690C" w:rsidP="005530DC">
            <w:pPr>
              <w:pStyle w:val="Ttulo1"/>
              <w:ind w:left="0" w:firstLine="0"/>
              <w:jc w:val="center"/>
              <w:rPr>
                <w:sz w:val="16"/>
                <w:szCs w:val="16"/>
              </w:rPr>
            </w:pPr>
            <w:r w:rsidRPr="00893059">
              <w:rPr>
                <w:sz w:val="16"/>
                <w:szCs w:val="16"/>
              </w:rPr>
              <w:t>Fecha</w:t>
            </w:r>
          </w:p>
        </w:tc>
        <w:tc>
          <w:tcPr>
            <w:tcW w:w="2943" w:type="dxa"/>
            <w:tcBorders>
              <w:bottom w:val="single" w:sz="4" w:space="0" w:color="000000" w:themeColor="text1"/>
            </w:tcBorders>
            <w:shd w:val="clear" w:color="auto" w:fill="17365D" w:themeFill="text2" w:themeFillShade="BF"/>
          </w:tcPr>
          <w:p w14:paraId="7FC9230B" w14:textId="05AB9567" w:rsidR="00A6690C" w:rsidRPr="00893059" w:rsidRDefault="00A6690C" w:rsidP="005530DC">
            <w:pPr>
              <w:pStyle w:val="Ttulo1"/>
              <w:ind w:left="0" w:firstLine="0"/>
              <w:jc w:val="center"/>
              <w:rPr>
                <w:sz w:val="16"/>
                <w:szCs w:val="16"/>
              </w:rPr>
            </w:pPr>
            <w:r w:rsidRPr="00893059">
              <w:rPr>
                <w:sz w:val="16"/>
                <w:szCs w:val="16"/>
              </w:rPr>
              <w:t>Memorando/ Correo</w:t>
            </w:r>
          </w:p>
        </w:tc>
      </w:tr>
      <w:tr w:rsidR="00A6690C" w:rsidRPr="007510E4" w14:paraId="6290FDBF" w14:textId="77777777" w:rsidTr="004E4443">
        <w:trPr>
          <w:trHeight w:val="584"/>
        </w:trPr>
        <w:tc>
          <w:tcPr>
            <w:tcW w:w="1557" w:type="dxa"/>
          </w:tcPr>
          <w:p w14:paraId="630276DC" w14:textId="77777777" w:rsidR="0050291F" w:rsidRDefault="0050291F" w:rsidP="005530DC">
            <w:pPr>
              <w:pStyle w:val="Ttulo1"/>
              <w:ind w:left="0" w:firstLine="0"/>
              <w:jc w:val="center"/>
              <w:rPr>
                <w:rFonts w:eastAsia="Times New Roman"/>
                <w:b w:val="0"/>
                <w:bCs w:val="0"/>
                <w:color w:val="000000"/>
                <w:sz w:val="16"/>
                <w:szCs w:val="16"/>
                <w:lang w:val="es-CO" w:eastAsia="es-CO"/>
              </w:rPr>
            </w:pPr>
          </w:p>
          <w:p w14:paraId="413370FB" w14:textId="4B85B1CA" w:rsidR="00A6690C" w:rsidRPr="007510E4" w:rsidRDefault="00A6690C" w:rsidP="005530DC">
            <w:pPr>
              <w:pStyle w:val="Ttulo1"/>
              <w:ind w:left="0" w:firstLine="0"/>
              <w:jc w:val="center"/>
              <w:rPr>
                <w:b w:val="0"/>
                <w:bCs w:val="0"/>
                <w:sz w:val="16"/>
                <w:szCs w:val="16"/>
              </w:rPr>
            </w:pPr>
            <w:r w:rsidRPr="007510E4">
              <w:rPr>
                <w:rFonts w:eastAsia="Times New Roman"/>
                <w:b w:val="0"/>
                <w:bCs w:val="0"/>
                <w:color w:val="000000"/>
                <w:sz w:val="16"/>
                <w:szCs w:val="16"/>
                <w:lang w:val="es-CO" w:eastAsia="es-CO"/>
              </w:rPr>
              <w:t>Secretaría General</w:t>
            </w:r>
          </w:p>
        </w:tc>
        <w:tc>
          <w:tcPr>
            <w:tcW w:w="1017" w:type="dxa"/>
          </w:tcPr>
          <w:p w14:paraId="3D69CFF3" w14:textId="77777777" w:rsidR="0050291F" w:rsidRDefault="0050291F" w:rsidP="005530DC">
            <w:pPr>
              <w:pStyle w:val="Ttulo1"/>
              <w:ind w:left="0" w:firstLine="0"/>
              <w:jc w:val="center"/>
              <w:rPr>
                <w:b w:val="0"/>
                <w:bCs w:val="0"/>
                <w:sz w:val="16"/>
                <w:szCs w:val="16"/>
              </w:rPr>
            </w:pPr>
          </w:p>
          <w:p w14:paraId="6D8218DC" w14:textId="6CD18861" w:rsidR="00A6690C" w:rsidRPr="007510E4" w:rsidRDefault="0091726D" w:rsidP="005530DC">
            <w:pPr>
              <w:pStyle w:val="Ttulo1"/>
              <w:ind w:left="0" w:firstLine="0"/>
              <w:jc w:val="center"/>
              <w:rPr>
                <w:b w:val="0"/>
                <w:bCs w:val="0"/>
                <w:sz w:val="16"/>
                <w:szCs w:val="16"/>
              </w:rPr>
            </w:pPr>
            <w:r>
              <w:rPr>
                <w:b w:val="0"/>
                <w:bCs w:val="0"/>
                <w:sz w:val="16"/>
                <w:szCs w:val="16"/>
              </w:rPr>
              <w:t>20</w:t>
            </w:r>
            <w:r w:rsidR="00A6690C" w:rsidRPr="007510E4">
              <w:rPr>
                <w:b w:val="0"/>
                <w:bCs w:val="0"/>
                <w:sz w:val="16"/>
                <w:szCs w:val="16"/>
              </w:rPr>
              <w:t>/</w:t>
            </w:r>
            <w:r>
              <w:rPr>
                <w:b w:val="0"/>
                <w:bCs w:val="0"/>
                <w:sz w:val="16"/>
                <w:szCs w:val="16"/>
              </w:rPr>
              <w:t>01</w:t>
            </w:r>
            <w:r w:rsidR="00A6690C" w:rsidRPr="007510E4">
              <w:rPr>
                <w:b w:val="0"/>
                <w:bCs w:val="0"/>
                <w:sz w:val="16"/>
                <w:szCs w:val="16"/>
              </w:rPr>
              <w:t>/202</w:t>
            </w:r>
            <w:r>
              <w:rPr>
                <w:b w:val="0"/>
                <w:bCs w:val="0"/>
                <w:sz w:val="16"/>
                <w:szCs w:val="16"/>
              </w:rPr>
              <w:t>6</w:t>
            </w:r>
          </w:p>
        </w:tc>
        <w:tc>
          <w:tcPr>
            <w:tcW w:w="2112" w:type="dxa"/>
          </w:tcPr>
          <w:p w14:paraId="5F1D1E15" w14:textId="5B4888E3" w:rsidR="00A6690C" w:rsidRPr="007510E4" w:rsidRDefault="00A6690C" w:rsidP="005530DC">
            <w:pPr>
              <w:jc w:val="center"/>
              <w:rPr>
                <w:rFonts w:ascii="Arial" w:hAnsi="Arial" w:cs="Arial"/>
                <w:sz w:val="16"/>
                <w:szCs w:val="16"/>
              </w:rPr>
            </w:pPr>
          </w:p>
          <w:p w14:paraId="5E535524" w14:textId="2360E14F" w:rsidR="00A6690C" w:rsidRPr="007510E4" w:rsidRDefault="0091726D" w:rsidP="005530DC">
            <w:pPr>
              <w:jc w:val="center"/>
              <w:rPr>
                <w:rFonts w:ascii="Arial" w:hAnsi="Arial" w:cs="Arial"/>
                <w:sz w:val="16"/>
                <w:szCs w:val="16"/>
              </w:rPr>
            </w:pPr>
            <w:r w:rsidRPr="0091726D">
              <w:rPr>
                <w:rFonts w:ascii="Arial" w:hAnsi="Arial" w:cs="Arial"/>
                <w:sz w:val="16"/>
                <w:szCs w:val="16"/>
              </w:rPr>
              <w:t>20262600000949</w:t>
            </w:r>
          </w:p>
          <w:p w14:paraId="33009B4C" w14:textId="72C0F313" w:rsidR="00A6690C" w:rsidRPr="007510E4" w:rsidRDefault="00A6690C" w:rsidP="005530DC">
            <w:pPr>
              <w:pStyle w:val="Ttulo1"/>
              <w:ind w:left="0" w:firstLine="0"/>
              <w:jc w:val="center"/>
              <w:rPr>
                <w:b w:val="0"/>
                <w:bCs w:val="0"/>
                <w:sz w:val="16"/>
                <w:szCs w:val="16"/>
              </w:rPr>
            </w:pPr>
          </w:p>
        </w:tc>
        <w:tc>
          <w:tcPr>
            <w:tcW w:w="1017" w:type="dxa"/>
          </w:tcPr>
          <w:p w14:paraId="109FA679" w14:textId="77777777" w:rsidR="0050291F" w:rsidRDefault="0050291F" w:rsidP="005530DC">
            <w:pPr>
              <w:pStyle w:val="Ttulo1"/>
              <w:ind w:left="0" w:firstLine="0"/>
              <w:jc w:val="center"/>
              <w:rPr>
                <w:b w:val="0"/>
                <w:bCs w:val="0"/>
                <w:sz w:val="16"/>
                <w:szCs w:val="16"/>
              </w:rPr>
            </w:pPr>
          </w:p>
          <w:p w14:paraId="39527153" w14:textId="1F5B6789" w:rsidR="00A6690C" w:rsidRPr="007510E4" w:rsidRDefault="00FA7343" w:rsidP="005530DC">
            <w:pPr>
              <w:pStyle w:val="Ttulo1"/>
              <w:ind w:left="0" w:firstLine="0"/>
              <w:jc w:val="center"/>
              <w:rPr>
                <w:b w:val="0"/>
                <w:bCs w:val="0"/>
                <w:sz w:val="16"/>
                <w:szCs w:val="16"/>
              </w:rPr>
            </w:pPr>
            <w:r w:rsidRPr="007510E4">
              <w:rPr>
                <w:b w:val="0"/>
                <w:bCs w:val="0"/>
                <w:sz w:val="16"/>
                <w:szCs w:val="16"/>
              </w:rPr>
              <w:t>2</w:t>
            </w:r>
            <w:r w:rsidR="0091726D">
              <w:rPr>
                <w:b w:val="0"/>
                <w:bCs w:val="0"/>
                <w:sz w:val="16"/>
                <w:szCs w:val="16"/>
              </w:rPr>
              <w:t>6</w:t>
            </w:r>
            <w:r w:rsidR="00A6690C" w:rsidRPr="007510E4">
              <w:rPr>
                <w:b w:val="0"/>
                <w:bCs w:val="0"/>
                <w:sz w:val="16"/>
                <w:szCs w:val="16"/>
              </w:rPr>
              <w:t>/</w:t>
            </w:r>
            <w:r w:rsidR="0091726D">
              <w:rPr>
                <w:b w:val="0"/>
                <w:bCs w:val="0"/>
                <w:sz w:val="16"/>
                <w:szCs w:val="16"/>
              </w:rPr>
              <w:t>01</w:t>
            </w:r>
            <w:r w:rsidR="00A6690C" w:rsidRPr="007510E4">
              <w:rPr>
                <w:b w:val="0"/>
                <w:bCs w:val="0"/>
                <w:sz w:val="16"/>
                <w:szCs w:val="16"/>
              </w:rPr>
              <w:t>/202</w:t>
            </w:r>
            <w:r w:rsidR="0091726D">
              <w:rPr>
                <w:b w:val="0"/>
                <w:bCs w:val="0"/>
                <w:sz w:val="16"/>
                <w:szCs w:val="16"/>
              </w:rPr>
              <w:t>6</w:t>
            </w:r>
          </w:p>
        </w:tc>
        <w:tc>
          <w:tcPr>
            <w:tcW w:w="2943" w:type="dxa"/>
          </w:tcPr>
          <w:p w14:paraId="2AD25844" w14:textId="6122BC4F" w:rsidR="00A6690C" w:rsidRPr="007510E4" w:rsidRDefault="3C2AB124" w:rsidP="005530DC">
            <w:pPr>
              <w:pStyle w:val="Ttulo1"/>
              <w:ind w:left="177" w:hanging="142"/>
              <w:jc w:val="center"/>
              <w:rPr>
                <w:b w:val="0"/>
                <w:bCs w:val="0"/>
                <w:sz w:val="16"/>
                <w:szCs w:val="16"/>
              </w:rPr>
            </w:pPr>
            <w:r w:rsidRPr="007510E4">
              <w:rPr>
                <w:b w:val="0"/>
                <w:bCs w:val="0"/>
                <w:sz w:val="16"/>
                <w:szCs w:val="16"/>
              </w:rPr>
              <w:t xml:space="preserve">Respuesta a través </w:t>
            </w:r>
            <w:r w:rsidR="0091726D">
              <w:rPr>
                <w:b w:val="0"/>
                <w:bCs w:val="0"/>
                <w:sz w:val="16"/>
                <w:szCs w:val="16"/>
              </w:rPr>
              <w:t>de correo electrónico base de Excel de la relación de contratos del cuarto trimestre 2024-2025</w:t>
            </w:r>
          </w:p>
        </w:tc>
      </w:tr>
      <w:tr w:rsidR="00A6690C" w:rsidRPr="007510E4" w14:paraId="1A889352" w14:textId="77777777" w:rsidTr="004E4443">
        <w:trPr>
          <w:trHeight w:val="777"/>
        </w:trPr>
        <w:tc>
          <w:tcPr>
            <w:tcW w:w="1557" w:type="dxa"/>
          </w:tcPr>
          <w:p w14:paraId="6337571A" w14:textId="77777777" w:rsidR="0050291F" w:rsidRDefault="0050291F" w:rsidP="005530DC">
            <w:pPr>
              <w:pStyle w:val="Ttulo1"/>
              <w:ind w:left="0" w:firstLine="0"/>
              <w:jc w:val="center"/>
              <w:rPr>
                <w:b w:val="0"/>
                <w:bCs w:val="0"/>
                <w:sz w:val="16"/>
                <w:szCs w:val="16"/>
              </w:rPr>
            </w:pPr>
          </w:p>
          <w:p w14:paraId="2A0C8EB8" w14:textId="7096C603" w:rsidR="00A6690C" w:rsidRPr="007510E4" w:rsidRDefault="00A6690C" w:rsidP="005530DC">
            <w:pPr>
              <w:pStyle w:val="Ttulo1"/>
              <w:ind w:left="0" w:firstLine="0"/>
              <w:jc w:val="center"/>
              <w:rPr>
                <w:b w:val="0"/>
                <w:bCs w:val="0"/>
                <w:sz w:val="16"/>
                <w:szCs w:val="16"/>
              </w:rPr>
            </w:pPr>
            <w:r w:rsidRPr="007510E4">
              <w:rPr>
                <w:b w:val="0"/>
                <w:bCs w:val="0"/>
                <w:sz w:val="16"/>
                <w:szCs w:val="16"/>
              </w:rPr>
              <w:t>Vicepresidencia Financiera</w:t>
            </w:r>
          </w:p>
        </w:tc>
        <w:tc>
          <w:tcPr>
            <w:tcW w:w="1017" w:type="dxa"/>
          </w:tcPr>
          <w:p w14:paraId="17B3EE81" w14:textId="77777777" w:rsidR="0050291F" w:rsidRDefault="0050291F" w:rsidP="005530DC">
            <w:pPr>
              <w:pStyle w:val="Ttulo1"/>
              <w:ind w:left="0" w:firstLine="0"/>
              <w:jc w:val="center"/>
              <w:rPr>
                <w:b w:val="0"/>
                <w:bCs w:val="0"/>
                <w:sz w:val="16"/>
                <w:szCs w:val="16"/>
              </w:rPr>
            </w:pPr>
          </w:p>
          <w:p w14:paraId="3ECC0442" w14:textId="5D155D94" w:rsidR="00A6690C" w:rsidRPr="007510E4" w:rsidRDefault="0091726D" w:rsidP="005530DC">
            <w:pPr>
              <w:pStyle w:val="Ttulo1"/>
              <w:ind w:left="0" w:firstLine="0"/>
              <w:jc w:val="center"/>
              <w:rPr>
                <w:b w:val="0"/>
                <w:bCs w:val="0"/>
                <w:sz w:val="16"/>
                <w:szCs w:val="16"/>
              </w:rPr>
            </w:pPr>
            <w:r>
              <w:rPr>
                <w:b w:val="0"/>
                <w:bCs w:val="0"/>
                <w:sz w:val="16"/>
                <w:szCs w:val="16"/>
              </w:rPr>
              <w:t>20</w:t>
            </w:r>
            <w:r w:rsidR="00A6690C" w:rsidRPr="007510E4">
              <w:rPr>
                <w:b w:val="0"/>
                <w:bCs w:val="0"/>
                <w:sz w:val="16"/>
                <w:szCs w:val="16"/>
              </w:rPr>
              <w:t>/</w:t>
            </w:r>
            <w:r>
              <w:rPr>
                <w:b w:val="0"/>
                <w:bCs w:val="0"/>
                <w:sz w:val="16"/>
                <w:szCs w:val="16"/>
              </w:rPr>
              <w:t>01</w:t>
            </w:r>
            <w:r w:rsidR="00A6690C" w:rsidRPr="007510E4">
              <w:rPr>
                <w:b w:val="0"/>
                <w:bCs w:val="0"/>
                <w:sz w:val="16"/>
                <w:szCs w:val="16"/>
              </w:rPr>
              <w:t>/202</w:t>
            </w:r>
            <w:r>
              <w:rPr>
                <w:b w:val="0"/>
                <w:bCs w:val="0"/>
                <w:sz w:val="16"/>
                <w:szCs w:val="16"/>
              </w:rPr>
              <w:t>6</w:t>
            </w:r>
          </w:p>
        </w:tc>
        <w:tc>
          <w:tcPr>
            <w:tcW w:w="2112" w:type="dxa"/>
          </w:tcPr>
          <w:p w14:paraId="65C70A50" w14:textId="7343E3DE" w:rsidR="00A6690C" w:rsidRPr="007510E4" w:rsidRDefault="00A6690C" w:rsidP="005530DC">
            <w:pPr>
              <w:jc w:val="center"/>
              <w:rPr>
                <w:rFonts w:ascii="Arial" w:hAnsi="Arial" w:cs="Arial"/>
                <w:sz w:val="16"/>
                <w:szCs w:val="16"/>
              </w:rPr>
            </w:pPr>
          </w:p>
          <w:p w14:paraId="33CC2288" w14:textId="3E29337E" w:rsidR="00A6690C" w:rsidRPr="007510E4" w:rsidRDefault="0091726D" w:rsidP="005530DC">
            <w:pPr>
              <w:pStyle w:val="Ttulo1"/>
              <w:ind w:left="0" w:firstLine="0"/>
              <w:jc w:val="center"/>
              <w:rPr>
                <w:b w:val="0"/>
                <w:bCs w:val="0"/>
                <w:sz w:val="16"/>
                <w:szCs w:val="16"/>
              </w:rPr>
            </w:pPr>
            <w:r w:rsidRPr="0091726D">
              <w:rPr>
                <w:rFonts w:eastAsia="Arial MT"/>
                <w:b w:val="0"/>
                <w:bCs w:val="0"/>
                <w:sz w:val="16"/>
                <w:szCs w:val="16"/>
              </w:rPr>
              <w:t>20262600000949</w:t>
            </w:r>
          </w:p>
        </w:tc>
        <w:tc>
          <w:tcPr>
            <w:tcW w:w="1017" w:type="dxa"/>
          </w:tcPr>
          <w:p w14:paraId="4FBED503" w14:textId="77777777" w:rsidR="0050291F" w:rsidRDefault="0050291F" w:rsidP="005530DC">
            <w:pPr>
              <w:pStyle w:val="Ttulo1"/>
              <w:ind w:left="0" w:firstLine="0"/>
              <w:jc w:val="center"/>
              <w:rPr>
                <w:b w:val="0"/>
                <w:bCs w:val="0"/>
                <w:sz w:val="16"/>
                <w:szCs w:val="16"/>
              </w:rPr>
            </w:pPr>
          </w:p>
          <w:p w14:paraId="39558AFB" w14:textId="57C2302B" w:rsidR="00A6690C" w:rsidRPr="007510E4" w:rsidRDefault="007C0731" w:rsidP="005530DC">
            <w:pPr>
              <w:pStyle w:val="Ttulo1"/>
              <w:ind w:left="0" w:firstLine="0"/>
              <w:jc w:val="center"/>
              <w:rPr>
                <w:b w:val="0"/>
                <w:bCs w:val="0"/>
                <w:sz w:val="16"/>
                <w:szCs w:val="16"/>
              </w:rPr>
            </w:pPr>
            <w:r>
              <w:rPr>
                <w:b w:val="0"/>
                <w:bCs w:val="0"/>
                <w:sz w:val="16"/>
                <w:szCs w:val="16"/>
              </w:rPr>
              <w:t>02</w:t>
            </w:r>
            <w:r w:rsidR="00A6690C" w:rsidRPr="007510E4">
              <w:rPr>
                <w:b w:val="0"/>
                <w:bCs w:val="0"/>
                <w:sz w:val="16"/>
                <w:szCs w:val="16"/>
              </w:rPr>
              <w:t>/</w:t>
            </w:r>
            <w:r>
              <w:rPr>
                <w:b w:val="0"/>
                <w:bCs w:val="0"/>
                <w:sz w:val="16"/>
                <w:szCs w:val="16"/>
              </w:rPr>
              <w:t>02/</w:t>
            </w:r>
            <w:r w:rsidR="00A6690C" w:rsidRPr="007510E4">
              <w:rPr>
                <w:b w:val="0"/>
                <w:bCs w:val="0"/>
                <w:sz w:val="16"/>
                <w:szCs w:val="16"/>
              </w:rPr>
              <w:t>202</w:t>
            </w:r>
            <w:r>
              <w:rPr>
                <w:b w:val="0"/>
                <w:bCs w:val="0"/>
                <w:sz w:val="16"/>
                <w:szCs w:val="16"/>
              </w:rPr>
              <w:t>6</w:t>
            </w:r>
          </w:p>
        </w:tc>
        <w:tc>
          <w:tcPr>
            <w:tcW w:w="2943" w:type="dxa"/>
          </w:tcPr>
          <w:p w14:paraId="21C19547" w14:textId="102A52EB" w:rsidR="00A6690C" w:rsidRPr="007510E4" w:rsidRDefault="00A6690C" w:rsidP="005530DC">
            <w:pPr>
              <w:pStyle w:val="Ttulo1"/>
              <w:ind w:left="0" w:firstLine="0"/>
              <w:jc w:val="center"/>
              <w:rPr>
                <w:b w:val="0"/>
                <w:bCs w:val="0"/>
                <w:sz w:val="16"/>
                <w:szCs w:val="16"/>
              </w:rPr>
            </w:pPr>
            <w:r w:rsidRPr="007510E4">
              <w:rPr>
                <w:b w:val="0"/>
                <w:bCs w:val="0"/>
                <w:sz w:val="16"/>
                <w:szCs w:val="16"/>
              </w:rPr>
              <w:t xml:space="preserve">Respuesta a través de correo electrónico con base de Excel de la ejecución </w:t>
            </w:r>
            <w:r w:rsidR="0D0A3994" w:rsidRPr="007510E4">
              <w:rPr>
                <w:b w:val="0"/>
                <w:bCs w:val="0"/>
                <w:sz w:val="16"/>
                <w:szCs w:val="16"/>
              </w:rPr>
              <w:t xml:space="preserve">presupuestal del </w:t>
            </w:r>
            <w:r w:rsidR="000C18B6">
              <w:rPr>
                <w:b w:val="0"/>
                <w:bCs w:val="0"/>
                <w:sz w:val="16"/>
                <w:szCs w:val="16"/>
              </w:rPr>
              <w:t>cuarto</w:t>
            </w:r>
            <w:r w:rsidR="00791174" w:rsidRPr="007510E4">
              <w:rPr>
                <w:b w:val="0"/>
                <w:bCs w:val="0"/>
                <w:sz w:val="16"/>
                <w:szCs w:val="16"/>
              </w:rPr>
              <w:t xml:space="preserve"> </w:t>
            </w:r>
            <w:r w:rsidR="0D0A3994" w:rsidRPr="007510E4">
              <w:rPr>
                <w:b w:val="0"/>
                <w:bCs w:val="0"/>
                <w:sz w:val="16"/>
                <w:szCs w:val="16"/>
              </w:rPr>
              <w:t>trimestre 2025</w:t>
            </w:r>
            <w:r w:rsidRPr="007510E4">
              <w:rPr>
                <w:b w:val="0"/>
                <w:bCs w:val="0"/>
                <w:sz w:val="16"/>
                <w:szCs w:val="16"/>
              </w:rPr>
              <w:t xml:space="preserve"> </w:t>
            </w:r>
            <w:r w:rsidR="00F00D50" w:rsidRPr="007510E4">
              <w:rPr>
                <w:b w:val="0"/>
                <w:bCs w:val="0"/>
                <w:sz w:val="16"/>
                <w:szCs w:val="16"/>
              </w:rPr>
              <w:t>–</w:t>
            </w:r>
            <w:r w:rsidRPr="007510E4">
              <w:rPr>
                <w:b w:val="0"/>
                <w:bCs w:val="0"/>
                <w:sz w:val="16"/>
                <w:szCs w:val="16"/>
              </w:rPr>
              <w:t xml:space="preserve"> 202</w:t>
            </w:r>
            <w:r w:rsidR="07A9929C" w:rsidRPr="007510E4">
              <w:rPr>
                <w:b w:val="0"/>
                <w:bCs w:val="0"/>
                <w:sz w:val="16"/>
                <w:szCs w:val="16"/>
              </w:rPr>
              <w:t>4</w:t>
            </w:r>
          </w:p>
        </w:tc>
      </w:tr>
      <w:tr w:rsidR="00A6690C" w:rsidRPr="007510E4" w14:paraId="037B2E58" w14:textId="77777777" w:rsidTr="004E4443">
        <w:trPr>
          <w:trHeight w:val="812"/>
        </w:trPr>
        <w:tc>
          <w:tcPr>
            <w:tcW w:w="1557" w:type="dxa"/>
          </w:tcPr>
          <w:p w14:paraId="462FCF58" w14:textId="73D3F09F" w:rsidR="00A6690C" w:rsidRPr="007510E4" w:rsidRDefault="00A6690C" w:rsidP="005530DC">
            <w:pPr>
              <w:pStyle w:val="Sinespaciado"/>
              <w:jc w:val="center"/>
              <w:rPr>
                <w:rFonts w:ascii="Arial" w:hAnsi="Arial" w:cs="Arial"/>
                <w:sz w:val="16"/>
                <w:szCs w:val="16"/>
              </w:rPr>
            </w:pPr>
            <w:r w:rsidRPr="007510E4">
              <w:rPr>
                <w:rFonts w:ascii="Arial" w:hAnsi="Arial" w:cs="Arial"/>
                <w:sz w:val="16"/>
                <w:szCs w:val="16"/>
              </w:rPr>
              <w:t>Grupo de Talento y Desarrollo Humano</w:t>
            </w:r>
          </w:p>
          <w:p w14:paraId="2EB57AD4" w14:textId="33324CFE" w:rsidR="00A6690C" w:rsidRPr="007510E4" w:rsidRDefault="00A6690C" w:rsidP="005530DC">
            <w:pPr>
              <w:pStyle w:val="Sinespaciado"/>
              <w:jc w:val="center"/>
              <w:rPr>
                <w:rFonts w:ascii="Arial" w:hAnsi="Arial" w:cs="Arial"/>
                <w:sz w:val="16"/>
                <w:szCs w:val="16"/>
              </w:rPr>
            </w:pPr>
            <w:r w:rsidRPr="007510E4">
              <w:rPr>
                <w:rFonts w:ascii="Arial" w:hAnsi="Arial" w:cs="Arial"/>
                <w:sz w:val="16"/>
                <w:szCs w:val="16"/>
              </w:rPr>
              <w:t>Secretaría General</w:t>
            </w:r>
          </w:p>
        </w:tc>
        <w:tc>
          <w:tcPr>
            <w:tcW w:w="1017" w:type="dxa"/>
          </w:tcPr>
          <w:p w14:paraId="19169F0F" w14:textId="77777777" w:rsidR="00A6690C" w:rsidRPr="007510E4" w:rsidRDefault="00A6690C" w:rsidP="005530DC">
            <w:pPr>
              <w:pStyle w:val="Ttulo1"/>
              <w:ind w:left="0" w:firstLine="0"/>
              <w:jc w:val="center"/>
              <w:rPr>
                <w:b w:val="0"/>
                <w:bCs w:val="0"/>
                <w:sz w:val="16"/>
                <w:szCs w:val="16"/>
              </w:rPr>
            </w:pPr>
          </w:p>
          <w:p w14:paraId="302B85B3" w14:textId="77777777" w:rsidR="00A6690C" w:rsidRPr="007510E4" w:rsidRDefault="00A6690C" w:rsidP="005530DC">
            <w:pPr>
              <w:pStyle w:val="Ttulo1"/>
              <w:ind w:left="0" w:firstLine="0"/>
              <w:jc w:val="center"/>
              <w:rPr>
                <w:b w:val="0"/>
                <w:bCs w:val="0"/>
                <w:sz w:val="16"/>
                <w:szCs w:val="16"/>
              </w:rPr>
            </w:pPr>
          </w:p>
          <w:p w14:paraId="0335E27A" w14:textId="29D77E61" w:rsidR="00A6690C" w:rsidRPr="007510E4" w:rsidRDefault="0091726D" w:rsidP="005530DC">
            <w:pPr>
              <w:pStyle w:val="Ttulo1"/>
              <w:ind w:left="0" w:firstLine="0"/>
              <w:jc w:val="center"/>
              <w:rPr>
                <w:b w:val="0"/>
                <w:bCs w:val="0"/>
                <w:sz w:val="16"/>
                <w:szCs w:val="16"/>
              </w:rPr>
            </w:pPr>
            <w:r>
              <w:rPr>
                <w:b w:val="0"/>
                <w:bCs w:val="0"/>
                <w:sz w:val="16"/>
                <w:szCs w:val="16"/>
              </w:rPr>
              <w:t>20</w:t>
            </w:r>
            <w:r w:rsidR="00A6690C" w:rsidRPr="007510E4">
              <w:rPr>
                <w:b w:val="0"/>
                <w:bCs w:val="0"/>
                <w:sz w:val="16"/>
                <w:szCs w:val="16"/>
              </w:rPr>
              <w:t>/</w:t>
            </w:r>
            <w:r>
              <w:rPr>
                <w:b w:val="0"/>
                <w:bCs w:val="0"/>
                <w:sz w:val="16"/>
                <w:szCs w:val="16"/>
              </w:rPr>
              <w:t>01</w:t>
            </w:r>
            <w:r w:rsidR="00A6690C" w:rsidRPr="007510E4">
              <w:rPr>
                <w:b w:val="0"/>
                <w:bCs w:val="0"/>
                <w:sz w:val="16"/>
                <w:szCs w:val="16"/>
              </w:rPr>
              <w:t>/202</w:t>
            </w:r>
            <w:r>
              <w:rPr>
                <w:b w:val="0"/>
                <w:bCs w:val="0"/>
                <w:sz w:val="16"/>
                <w:szCs w:val="16"/>
              </w:rPr>
              <w:t>6</w:t>
            </w:r>
          </w:p>
        </w:tc>
        <w:tc>
          <w:tcPr>
            <w:tcW w:w="2112" w:type="dxa"/>
          </w:tcPr>
          <w:p w14:paraId="7D97E304" w14:textId="183211F7" w:rsidR="00A6690C" w:rsidRPr="007510E4" w:rsidRDefault="00A6690C" w:rsidP="005530DC">
            <w:pPr>
              <w:jc w:val="center"/>
              <w:rPr>
                <w:rFonts w:ascii="Arial" w:hAnsi="Arial" w:cs="Arial"/>
                <w:sz w:val="16"/>
                <w:szCs w:val="16"/>
              </w:rPr>
            </w:pPr>
          </w:p>
          <w:p w14:paraId="11AD949E" w14:textId="77777777" w:rsidR="0050291F" w:rsidRDefault="0050291F" w:rsidP="005530DC">
            <w:pPr>
              <w:jc w:val="center"/>
              <w:rPr>
                <w:rFonts w:ascii="Arial" w:hAnsi="Arial" w:cs="Arial"/>
                <w:sz w:val="16"/>
                <w:szCs w:val="16"/>
              </w:rPr>
            </w:pPr>
          </w:p>
          <w:p w14:paraId="453E0310" w14:textId="51179B4C" w:rsidR="00A6690C" w:rsidRPr="007510E4" w:rsidRDefault="0091726D" w:rsidP="005530DC">
            <w:pPr>
              <w:jc w:val="center"/>
              <w:rPr>
                <w:rFonts w:ascii="Arial" w:hAnsi="Arial" w:cs="Arial"/>
                <w:sz w:val="16"/>
                <w:szCs w:val="16"/>
              </w:rPr>
            </w:pPr>
            <w:r w:rsidRPr="0091726D">
              <w:rPr>
                <w:rFonts w:ascii="Arial" w:hAnsi="Arial" w:cs="Arial"/>
                <w:sz w:val="16"/>
                <w:szCs w:val="16"/>
              </w:rPr>
              <w:t>20262600000949</w:t>
            </w:r>
          </w:p>
        </w:tc>
        <w:tc>
          <w:tcPr>
            <w:tcW w:w="1017" w:type="dxa"/>
          </w:tcPr>
          <w:p w14:paraId="6F3F1D5E" w14:textId="77777777" w:rsidR="00A6690C" w:rsidRPr="007510E4" w:rsidRDefault="00A6690C" w:rsidP="005530DC">
            <w:pPr>
              <w:pStyle w:val="Ttulo1"/>
              <w:ind w:left="0" w:firstLine="0"/>
              <w:rPr>
                <w:b w:val="0"/>
                <w:bCs w:val="0"/>
                <w:sz w:val="16"/>
                <w:szCs w:val="16"/>
              </w:rPr>
            </w:pPr>
          </w:p>
          <w:p w14:paraId="51D0E73D" w14:textId="77777777" w:rsidR="0050291F" w:rsidRDefault="0050291F" w:rsidP="005530DC">
            <w:pPr>
              <w:pStyle w:val="Ttulo1"/>
              <w:ind w:left="0" w:firstLine="0"/>
              <w:rPr>
                <w:b w:val="0"/>
                <w:bCs w:val="0"/>
                <w:sz w:val="16"/>
                <w:szCs w:val="16"/>
              </w:rPr>
            </w:pPr>
          </w:p>
          <w:p w14:paraId="7708651D" w14:textId="66FEA370" w:rsidR="00A6690C" w:rsidRPr="007510E4" w:rsidRDefault="00FA7343" w:rsidP="005530DC">
            <w:pPr>
              <w:pStyle w:val="Ttulo1"/>
              <w:ind w:left="0" w:firstLine="0"/>
              <w:rPr>
                <w:b w:val="0"/>
                <w:bCs w:val="0"/>
                <w:sz w:val="16"/>
                <w:szCs w:val="16"/>
              </w:rPr>
            </w:pPr>
            <w:r w:rsidRPr="007510E4">
              <w:rPr>
                <w:b w:val="0"/>
                <w:bCs w:val="0"/>
                <w:sz w:val="16"/>
                <w:szCs w:val="16"/>
              </w:rPr>
              <w:t>2</w:t>
            </w:r>
            <w:r w:rsidR="007C0731">
              <w:rPr>
                <w:b w:val="0"/>
                <w:bCs w:val="0"/>
                <w:sz w:val="16"/>
                <w:szCs w:val="16"/>
              </w:rPr>
              <w:t>6</w:t>
            </w:r>
            <w:r w:rsidR="00A6690C" w:rsidRPr="007510E4">
              <w:rPr>
                <w:b w:val="0"/>
                <w:bCs w:val="0"/>
                <w:sz w:val="16"/>
                <w:szCs w:val="16"/>
              </w:rPr>
              <w:t>/</w:t>
            </w:r>
            <w:r w:rsidR="007C0731">
              <w:rPr>
                <w:b w:val="0"/>
                <w:bCs w:val="0"/>
                <w:sz w:val="16"/>
                <w:szCs w:val="16"/>
              </w:rPr>
              <w:t>01</w:t>
            </w:r>
            <w:r w:rsidR="00A6690C" w:rsidRPr="007510E4">
              <w:rPr>
                <w:b w:val="0"/>
                <w:bCs w:val="0"/>
                <w:sz w:val="16"/>
                <w:szCs w:val="16"/>
              </w:rPr>
              <w:t>/202</w:t>
            </w:r>
            <w:r w:rsidR="007C0731">
              <w:rPr>
                <w:b w:val="0"/>
                <w:bCs w:val="0"/>
                <w:sz w:val="16"/>
                <w:szCs w:val="16"/>
              </w:rPr>
              <w:t>6</w:t>
            </w:r>
          </w:p>
        </w:tc>
        <w:tc>
          <w:tcPr>
            <w:tcW w:w="2943" w:type="dxa"/>
          </w:tcPr>
          <w:p w14:paraId="5490D040" w14:textId="77777777" w:rsidR="0050291F" w:rsidRDefault="0050291F" w:rsidP="005530DC">
            <w:pPr>
              <w:pStyle w:val="Ttulo1"/>
              <w:ind w:left="0" w:firstLine="0"/>
              <w:jc w:val="center"/>
              <w:rPr>
                <w:b w:val="0"/>
                <w:bCs w:val="0"/>
                <w:sz w:val="16"/>
                <w:szCs w:val="16"/>
              </w:rPr>
            </w:pPr>
          </w:p>
          <w:p w14:paraId="181BF463" w14:textId="4B2B3B5A" w:rsidR="00A6690C" w:rsidRPr="007510E4" w:rsidRDefault="00FA7343" w:rsidP="005530DC">
            <w:pPr>
              <w:pStyle w:val="Ttulo1"/>
              <w:ind w:left="0" w:firstLine="0"/>
              <w:jc w:val="center"/>
              <w:rPr>
                <w:b w:val="0"/>
                <w:bCs w:val="0"/>
                <w:sz w:val="16"/>
                <w:szCs w:val="16"/>
              </w:rPr>
            </w:pPr>
            <w:r w:rsidRPr="007510E4">
              <w:rPr>
                <w:b w:val="0"/>
                <w:bCs w:val="0"/>
                <w:sz w:val="16"/>
                <w:szCs w:val="16"/>
              </w:rPr>
              <w:t xml:space="preserve">Respuesta a través </w:t>
            </w:r>
            <w:r w:rsidR="007C0731">
              <w:rPr>
                <w:b w:val="0"/>
                <w:bCs w:val="0"/>
                <w:sz w:val="16"/>
                <w:szCs w:val="16"/>
              </w:rPr>
              <w:t>correo electrónico con base de Excel de vacaciones y horas extras</w:t>
            </w:r>
            <w:r w:rsidR="00A6690C" w:rsidRPr="007510E4">
              <w:rPr>
                <w:b w:val="0"/>
                <w:bCs w:val="0"/>
                <w:sz w:val="16"/>
                <w:szCs w:val="16"/>
              </w:rPr>
              <w:t>.</w:t>
            </w:r>
          </w:p>
        </w:tc>
      </w:tr>
      <w:tr w:rsidR="00A6690C" w:rsidRPr="007510E4" w14:paraId="638C8755" w14:textId="77777777" w:rsidTr="004E4443">
        <w:tc>
          <w:tcPr>
            <w:tcW w:w="1557" w:type="dxa"/>
          </w:tcPr>
          <w:p w14:paraId="667C51D8" w14:textId="7EAF943E" w:rsidR="00A6690C" w:rsidRPr="007510E4" w:rsidRDefault="00A6690C" w:rsidP="005530DC">
            <w:pPr>
              <w:pStyle w:val="Ttulo1"/>
              <w:ind w:left="0" w:firstLine="0"/>
              <w:jc w:val="center"/>
              <w:rPr>
                <w:b w:val="0"/>
                <w:bCs w:val="0"/>
                <w:sz w:val="16"/>
                <w:szCs w:val="16"/>
              </w:rPr>
            </w:pPr>
            <w:r w:rsidRPr="007510E4">
              <w:rPr>
                <w:b w:val="0"/>
                <w:bCs w:val="0"/>
                <w:sz w:val="16"/>
                <w:szCs w:val="16"/>
              </w:rPr>
              <w:t>Grupo de Administración de Recursos Físicos</w:t>
            </w:r>
          </w:p>
        </w:tc>
        <w:tc>
          <w:tcPr>
            <w:tcW w:w="1017" w:type="dxa"/>
          </w:tcPr>
          <w:p w14:paraId="798AB660" w14:textId="77777777" w:rsidR="00A6690C" w:rsidRPr="007510E4" w:rsidRDefault="00A6690C" w:rsidP="005530DC">
            <w:pPr>
              <w:pStyle w:val="Ttulo1"/>
              <w:ind w:left="0" w:firstLine="0"/>
              <w:jc w:val="center"/>
              <w:rPr>
                <w:b w:val="0"/>
                <w:bCs w:val="0"/>
                <w:sz w:val="16"/>
                <w:szCs w:val="16"/>
              </w:rPr>
            </w:pPr>
          </w:p>
          <w:p w14:paraId="4A5CA9CE" w14:textId="62C4D266" w:rsidR="00A6690C" w:rsidRPr="007510E4" w:rsidRDefault="0091726D" w:rsidP="005530DC">
            <w:pPr>
              <w:pStyle w:val="Ttulo1"/>
              <w:ind w:left="0" w:firstLine="0"/>
              <w:jc w:val="center"/>
              <w:rPr>
                <w:b w:val="0"/>
                <w:bCs w:val="0"/>
                <w:sz w:val="16"/>
                <w:szCs w:val="16"/>
              </w:rPr>
            </w:pPr>
            <w:r>
              <w:rPr>
                <w:b w:val="0"/>
                <w:bCs w:val="0"/>
                <w:sz w:val="16"/>
                <w:szCs w:val="16"/>
              </w:rPr>
              <w:t>20</w:t>
            </w:r>
            <w:r w:rsidR="00A6690C" w:rsidRPr="007510E4">
              <w:rPr>
                <w:b w:val="0"/>
                <w:bCs w:val="0"/>
                <w:sz w:val="16"/>
                <w:szCs w:val="16"/>
              </w:rPr>
              <w:t>/</w:t>
            </w:r>
            <w:r>
              <w:rPr>
                <w:b w:val="0"/>
                <w:bCs w:val="0"/>
                <w:sz w:val="16"/>
                <w:szCs w:val="16"/>
              </w:rPr>
              <w:t>01</w:t>
            </w:r>
            <w:r w:rsidR="00A6690C" w:rsidRPr="007510E4">
              <w:rPr>
                <w:b w:val="0"/>
                <w:bCs w:val="0"/>
                <w:sz w:val="16"/>
                <w:szCs w:val="16"/>
              </w:rPr>
              <w:t>/202</w:t>
            </w:r>
            <w:r>
              <w:rPr>
                <w:b w:val="0"/>
                <w:bCs w:val="0"/>
                <w:sz w:val="16"/>
                <w:szCs w:val="16"/>
              </w:rPr>
              <w:t>6</w:t>
            </w:r>
          </w:p>
        </w:tc>
        <w:tc>
          <w:tcPr>
            <w:tcW w:w="2112" w:type="dxa"/>
          </w:tcPr>
          <w:p w14:paraId="097873AC" w14:textId="77777777" w:rsidR="00791174" w:rsidRPr="007510E4" w:rsidRDefault="00791174" w:rsidP="005530DC">
            <w:pPr>
              <w:pStyle w:val="Ttulo1"/>
              <w:ind w:left="0" w:firstLine="0"/>
              <w:jc w:val="center"/>
              <w:rPr>
                <w:sz w:val="16"/>
                <w:szCs w:val="16"/>
              </w:rPr>
            </w:pPr>
          </w:p>
          <w:p w14:paraId="5FEB119C" w14:textId="1DE759ED" w:rsidR="00A6690C" w:rsidRPr="007510E4" w:rsidRDefault="0091726D" w:rsidP="005530DC">
            <w:pPr>
              <w:pStyle w:val="Ttulo1"/>
              <w:ind w:left="0" w:firstLine="0"/>
              <w:jc w:val="center"/>
              <w:rPr>
                <w:b w:val="0"/>
                <w:bCs w:val="0"/>
                <w:sz w:val="16"/>
                <w:szCs w:val="16"/>
              </w:rPr>
            </w:pPr>
            <w:r w:rsidRPr="0091726D">
              <w:rPr>
                <w:b w:val="0"/>
                <w:bCs w:val="0"/>
                <w:sz w:val="16"/>
                <w:szCs w:val="16"/>
              </w:rPr>
              <w:t>20262600000949</w:t>
            </w:r>
          </w:p>
        </w:tc>
        <w:tc>
          <w:tcPr>
            <w:tcW w:w="1017" w:type="dxa"/>
          </w:tcPr>
          <w:p w14:paraId="284C1856" w14:textId="77777777" w:rsidR="00A6690C" w:rsidRPr="007510E4" w:rsidRDefault="00A6690C" w:rsidP="005530DC">
            <w:pPr>
              <w:pStyle w:val="Ttulo1"/>
              <w:ind w:left="0" w:firstLine="0"/>
              <w:jc w:val="center"/>
              <w:rPr>
                <w:b w:val="0"/>
                <w:bCs w:val="0"/>
                <w:sz w:val="16"/>
                <w:szCs w:val="16"/>
              </w:rPr>
            </w:pPr>
          </w:p>
          <w:p w14:paraId="580F7C57" w14:textId="4FF3FE49" w:rsidR="00A6690C" w:rsidRPr="007510E4" w:rsidRDefault="007C0731" w:rsidP="005530DC">
            <w:pPr>
              <w:pStyle w:val="Ttulo1"/>
              <w:ind w:left="0" w:firstLine="0"/>
              <w:jc w:val="center"/>
              <w:rPr>
                <w:b w:val="0"/>
                <w:bCs w:val="0"/>
                <w:sz w:val="16"/>
                <w:szCs w:val="16"/>
              </w:rPr>
            </w:pPr>
            <w:r>
              <w:rPr>
                <w:b w:val="0"/>
                <w:bCs w:val="0"/>
                <w:sz w:val="16"/>
                <w:szCs w:val="16"/>
              </w:rPr>
              <w:t>03</w:t>
            </w:r>
            <w:r w:rsidR="00A6690C" w:rsidRPr="007510E4">
              <w:rPr>
                <w:b w:val="0"/>
                <w:bCs w:val="0"/>
                <w:sz w:val="16"/>
                <w:szCs w:val="16"/>
              </w:rPr>
              <w:t>/</w:t>
            </w:r>
            <w:r>
              <w:rPr>
                <w:b w:val="0"/>
                <w:bCs w:val="0"/>
                <w:sz w:val="16"/>
                <w:szCs w:val="16"/>
              </w:rPr>
              <w:t>02</w:t>
            </w:r>
            <w:r w:rsidR="00A6690C" w:rsidRPr="007510E4">
              <w:rPr>
                <w:b w:val="0"/>
                <w:bCs w:val="0"/>
                <w:sz w:val="16"/>
                <w:szCs w:val="16"/>
              </w:rPr>
              <w:t>/202</w:t>
            </w:r>
            <w:r>
              <w:rPr>
                <w:b w:val="0"/>
                <w:bCs w:val="0"/>
                <w:sz w:val="16"/>
                <w:szCs w:val="16"/>
              </w:rPr>
              <w:t>6</w:t>
            </w:r>
          </w:p>
        </w:tc>
        <w:tc>
          <w:tcPr>
            <w:tcW w:w="2943" w:type="dxa"/>
          </w:tcPr>
          <w:p w14:paraId="6521FA4F" w14:textId="17D6E177" w:rsidR="00A6690C" w:rsidRPr="007510E4" w:rsidRDefault="00FA7343" w:rsidP="005530DC">
            <w:pPr>
              <w:pStyle w:val="Ttulo1"/>
              <w:ind w:left="0" w:firstLine="0"/>
              <w:jc w:val="center"/>
              <w:rPr>
                <w:b w:val="0"/>
                <w:bCs w:val="0"/>
                <w:sz w:val="16"/>
                <w:szCs w:val="16"/>
              </w:rPr>
            </w:pPr>
            <w:r w:rsidRPr="007510E4">
              <w:rPr>
                <w:b w:val="0"/>
                <w:bCs w:val="0"/>
                <w:sz w:val="16"/>
                <w:szCs w:val="16"/>
              </w:rPr>
              <w:t>Respuesta a través d</w:t>
            </w:r>
            <w:r w:rsidR="007C0731">
              <w:rPr>
                <w:b w:val="0"/>
                <w:bCs w:val="0"/>
                <w:sz w:val="16"/>
                <w:szCs w:val="16"/>
              </w:rPr>
              <w:t xml:space="preserve">e correo electrónico con Excel de ejecución de gastos de recursos </w:t>
            </w:r>
          </w:p>
        </w:tc>
      </w:tr>
      <w:tr w:rsidR="004E4443" w:rsidRPr="007510E4" w14:paraId="66469A45" w14:textId="77777777" w:rsidTr="004E4443">
        <w:tc>
          <w:tcPr>
            <w:tcW w:w="1557" w:type="dxa"/>
          </w:tcPr>
          <w:p w14:paraId="64ECF827" w14:textId="77777777" w:rsidR="004E4443" w:rsidRDefault="004E4443" w:rsidP="005530DC">
            <w:pPr>
              <w:pStyle w:val="Ttulo1"/>
              <w:ind w:left="0" w:firstLine="0"/>
              <w:jc w:val="center"/>
              <w:rPr>
                <w:b w:val="0"/>
                <w:bCs w:val="0"/>
                <w:sz w:val="16"/>
                <w:szCs w:val="16"/>
              </w:rPr>
            </w:pPr>
          </w:p>
          <w:p w14:paraId="489C9E37" w14:textId="77777777" w:rsidR="004E4443" w:rsidRDefault="004E4443" w:rsidP="004E4443">
            <w:pPr>
              <w:pStyle w:val="Ttulo1"/>
              <w:ind w:left="0" w:firstLine="0"/>
              <w:jc w:val="center"/>
              <w:rPr>
                <w:b w:val="0"/>
                <w:bCs w:val="0"/>
                <w:sz w:val="16"/>
                <w:szCs w:val="16"/>
              </w:rPr>
            </w:pPr>
            <w:r>
              <w:rPr>
                <w:b w:val="0"/>
                <w:bCs w:val="0"/>
                <w:sz w:val="16"/>
                <w:szCs w:val="16"/>
              </w:rPr>
              <w:t xml:space="preserve">Secretaría General </w:t>
            </w:r>
          </w:p>
          <w:p w14:paraId="03F82458" w14:textId="433BB71F" w:rsidR="004E4443" w:rsidRPr="007510E4" w:rsidRDefault="004E4443" w:rsidP="004E4443">
            <w:pPr>
              <w:pStyle w:val="Ttulo1"/>
              <w:ind w:left="0" w:firstLine="0"/>
              <w:jc w:val="center"/>
              <w:rPr>
                <w:b w:val="0"/>
                <w:bCs w:val="0"/>
                <w:sz w:val="16"/>
                <w:szCs w:val="16"/>
              </w:rPr>
            </w:pPr>
          </w:p>
        </w:tc>
        <w:tc>
          <w:tcPr>
            <w:tcW w:w="1017" w:type="dxa"/>
          </w:tcPr>
          <w:p w14:paraId="39FC69AE" w14:textId="77777777" w:rsidR="004E4443" w:rsidRDefault="004E4443" w:rsidP="004E4443">
            <w:pPr>
              <w:pStyle w:val="Ttulo1"/>
              <w:ind w:left="0" w:firstLine="0"/>
              <w:rPr>
                <w:b w:val="0"/>
                <w:bCs w:val="0"/>
                <w:sz w:val="16"/>
                <w:szCs w:val="16"/>
              </w:rPr>
            </w:pPr>
          </w:p>
          <w:p w14:paraId="6196E622" w14:textId="3448E282" w:rsidR="004E4443" w:rsidRPr="007510E4" w:rsidRDefault="004E4443" w:rsidP="004E4443">
            <w:pPr>
              <w:pStyle w:val="Ttulo1"/>
              <w:spacing w:line="480" w:lineRule="auto"/>
              <w:ind w:left="0" w:firstLine="0"/>
              <w:rPr>
                <w:b w:val="0"/>
                <w:bCs w:val="0"/>
                <w:sz w:val="16"/>
                <w:szCs w:val="16"/>
              </w:rPr>
            </w:pPr>
            <w:r>
              <w:rPr>
                <w:b w:val="0"/>
                <w:bCs w:val="0"/>
                <w:sz w:val="16"/>
                <w:szCs w:val="16"/>
              </w:rPr>
              <w:t>09/03/2026</w:t>
            </w:r>
          </w:p>
        </w:tc>
        <w:tc>
          <w:tcPr>
            <w:tcW w:w="2112" w:type="dxa"/>
          </w:tcPr>
          <w:p w14:paraId="674E3915" w14:textId="77777777" w:rsidR="004E4443" w:rsidRDefault="004E4443" w:rsidP="005530DC">
            <w:pPr>
              <w:pStyle w:val="Ttulo1"/>
              <w:ind w:left="0" w:firstLine="0"/>
              <w:jc w:val="center"/>
              <w:rPr>
                <w:sz w:val="16"/>
                <w:szCs w:val="16"/>
              </w:rPr>
            </w:pPr>
          </w:p>
          <w:p w14:paraId="75079FF5" w14:textId="324956A9" w:rsidR="004E4443" w:rsidRPr="004E4443" w:rsidRDefault="004E4443" w:rsidP="005530DC">
            <w:pPr>
              <w:pStyle w:val="Ttulo1"/>
              <w:ind w:left="0" w:firstLine="0"/>
              <w:jc w:val="center"/>
              <w:rPr>
                <w:b w:val="0"/>
                <w:bCs w:val="0"/>
                <w:sz w:val="16"/>
                <w:szCs w:val="16"/>
              </w:rPr>
            </w:pPr>
            <w:r w:rsidRPr="004E4443">
              <w:rPr>
                <w:b w:val="0"/>
                <w:bCs w:val="0"/>
                <w:sz w:val="16"/>
                <w:szCs w:val="16"/>
              </w:rPr>
              <w:t>20262600003310</w:t>
            </w:r>
          </w:p>
        </w:tc>
        <w:tc>
          <w:tcPr>
            <w:tcW w:w="1017" w:type="dxa"/>
          </w:tcPr>
          <w:p w14:paraId="6A282BD3" w14:textId="77777777" w:rsidR="004E4443" w:rsidRDefault="004E4443" w:rsidP="005530DC">
            <w:pPr>
              <w:pStyle w:val="Ttulo1"/>
              <w:ind w:left="0" w:firstLine="0"/>
              <w:jc w:val="center"/>
              <w:rPr>
                <w:b w:val="0"/>
                <w:bCs w:val="0"/>
                <w:sz w:val="16"/>
                <w:szCs w:val="16"/>
              </w:rPr>
            </w:pPr>
          </w:p>
          <w:p w14:paraId="409072A4" w14:textId="73D31E32" w:rsidR="004E4443" w:rsidRPr="007510E4" w:rsidRDefault="004E4443" w:rsidP="005530DC">
            <w:pPr>
              <w:pStyle w:val="Ttulo1"/>
              <w:ind w:left="0" w:firstLine="0"/>
              <w:jc w:val="center"/>
              <w:rPr>
                <w:b w:val="0"/>
                <w:bCs w:val="0"/>
                <w:sz w:val="16"/>
                <w:szCs w:val="16"/>
              </w:rPr>
            </w:pPr>
            <w:r>
              <w:rPr>
                <w:b w:val="0"/>
                <w:bCs w:val="0"/>
                <w:sz w:val="16"/>
                <w:szCs w:val="16"/>
              </w:rPr>
              <w:t>13/03/2026</w:t>
            </w:r>
          </w:p>
        </w:tc>
        <w:tc>
          <w:tcPr>
            <w:tcW w:w="2943" w:type="dxa"/>
          </w:tcPr>
          <w:p w14:paraId="008AC224" w14:textId="171A9535" w:rsidR="004E4443" w:rsidRPr="007510E4" w:rsidRDefault="004E4443" w:rsidP="004E4443">
            <w:pPr>
              <w:pStyle w:val="Ttulo1"/>
              <w:ind w:left="0" w:firstLine="0"/>
              <w:jc w:val="center"/>
              <w:rPr>
                <w:b w:val="0"/>
                <w:bCs w:val="0"/>
                <w:sz w:val="16"/>
                <w:szCs w:val="16"/>
              </w:rPr>
            </w:pPr>
            <w:r>
              <w:rPr>
                <w:b w:val="0"/>
                <w:bCs w:val="0"/>
                <w:sz w:val="16"/>
                <w:szCs w:val="16"/>
              </w:rPr>
              <w:t xml:space="preserve">Respuesta a través de correo electrónico con base de Excel de la relación de horas extras e indemnizaciones por vacaciones. </w:t>
            </w:r>
          </w:p>
        </w:tc>
      </w:tr>
      <w:tr w:rsidR="007C25D6" w:rsidRPr="007510E4" w14:paraId="19228A78" w14:textId="77777777" w:rsidTr="004E4443">
        <w:tc>
          <w:tcPr>
            <w:tcW w:w="1557" w:type="dxa"/>
          </w:tcPr>
          <w:p w14:paraId="74609B1F" w14:textId="25A59270" w:rsidR="007C25D6" w:rsidRDefault="007C25D6" w:rsidP="005530DC">
            <w:pPr>
              <w:pStyle w:val="Ttulo1"/>
              <w:ind w:left="0" w:firstLine="0"/>
              <w:jc w:val="center"/>
              <w:rPr>
                <w:b w:val="0"/>
                <w:bCs w:val="0"/>
                <w:sz w:val="16"/>
                <w:szCs w:val="16"/>
              </w:rPr>
            </w:pPr>
            <w:r>
              <w:rPr>
                <w:b w:val="0"/>
                <w:bCs w:val="0"/>
                <w:sz w:val="16"/>
                <w:szCs w:val="16"/>
              </w:rPr>
              <w:t xml:space="preserve">Coordinación de Presupuesto </w:t>
            </w:r>
          </w:p>
        </w:tc>
        <w:tc>
          <w:tcPr>
            <w:tcW w:w="1017" w:type="dxa"/>
          </w:tcPr>
          <w:p w14:paraId="392BEC39" w14:textId="05A68143" w:rsidR="007C25D6" w:rsidRDefault="00405B5B" w:rsidP="004E4443">
            <w:pPr>
              <w:pStyle w:val="Ttulo1"/>
              <w:ind w:left="0" w:firstLine="0"/>
              <w:rPr>
                <w:b w:val="0"/>
                <w:bCs w:val="0"/>
                <w:sz w:val="16"/>
                <w:szCs w:val="16"/>
              </w:rPr>
            </w:pPr>
            <w:r>
              <w:rPr>
                <w:b w:val="0"/>
                <w:bCs w:val="0"/>
                <w:sz w:val="16"/>
                <w:szCs w:val="16"/>
              </w:rPr>
              <w:t>17</w:t>
            </w:r>
            <w:r w:rsidR="00227441">
              <w:rPr>
                <w:b w:val="0"/>
                <w:bCs w:val="0"/>
                <w:sz w:val="16"/>
                <w:szCs w:val="16"/>
              </w:rPr>
              <w:t>/03/2026</w:t>
            </w:r>
          </w:p>
        </w:tc>
        <w:tc>
          <w:tcPr>
            <w:tcW w:w="2112" w:type="dxa"/>
          </w:tcPr>
          <w:p w14:paraId="65121933" w14:textId="08375CB6" w:rsidR="007C25D6" w:rsidRPr="00405B5B" w:rsidRDefault="00405B5B" w:rsidP="005530DC">
            <w:pPr>
              <w:pStyle w:val="Ttulo1"/>
              <w:ind w:left="0" w:firstLine="0"/>
              <w:jc w:val="center"/>
              <w:rPr>
                <w:b w:val="0"/>
                <w:bCs w:val="0"/>
                <w:sz w:val="16"/>
                <w:szCs w:val="16"/>
              </w:rPr>
            </w:pPr>
            <w:r w:rsidRPr="00405B5B">
              <w:rPr>
                <w:b w:val="0"/>
                <w:bCs w:val="0"/>
                <w:sz w:val="16"/>
                <w:szCs w:val="16"/>
              </w:rPr>
              <w:t xml:space="preserve">Reunión vía Team </w:t>
            </w:r>
          </w:p>
        </w:tc>
        <w:tc>
          <w:tcPr>
            <w:tcW w:w="1017" w:type="dxa"/>
          </w:tcPr>
          <w:p w14:paraId="025DB936" w14:textId="14EBA059" w:rsidR="007C25D6" w:rsidRDefault="00227441" w:rsidP="005530DC">
            <w:pPr>
              <w:pStyle w:val="Ttulo1"/>
              <w:ind w:left="0" w:firstLine="0"/>
              <w:jc w:val="center"/>
              <w:rPr>
                <w:b w:val="0"/>
                <w:bCs w:val="0"/>
                <w:sz w:val="16"/>
                <w:szCs w:val="16"/>
              </w:rPr>
            </w:pPr>
            <w:r>
              <w:rPr>
                <w:b w:val="0"/>
                <w:bCs w:val="0"/>
                <w:sz w:val="16"/>
                <w:szCs w:val="16"/>
              </w:rPr>
              <w:t>17/03/2026</w:t>
            </w:r>
          </w:p>
        </w:tc>
        <w:tc>
          <w:tcPr>
            <w:tcW w:w="2943" w:type="dxa"/>
          </w:tcPr>
          <w:p w14:paraId="6096ED82" w14:textId="4295CE9B" w:rsidR="007C25D6" w:rsidRDefault="00405B5B" w:rsidP="004E4443">
            <w:pPr>
              <w:pStyle w:val="Ttulo1"/>
              <w:ind w:left="0" w:firstLine="0"/>
              <w:jc w:val="center"/>
              <w:rPr>
                <w:b w:val="0"/>
                <w:bCs w:val="0"/>
                <w:sz w:val="16"/>
                <w:szCs w:val="16"/>
              </w:rPr>
            </w:pPr>
            <w:r>
              <w:rPr>
                <w:b w:val="0"/>
                <w:bCs w:val="0"/>
                <w:sz w:val="16"/>
                <w:szCs w:val="16"/>
              </w:rPr>
              <w:t xml:space="preserve">Respuesta a través </w:t>
            </w:r>
            <w:r>
              <w:rPr>
                <w:b w:val="0"/>
                <w:bCs w:val="0"/>
                <w:sz w:val="16"/>
                <w:szCs w:val="16"/>
              </w:rPr>
              <w:t>d</w:t>
            </w:r>
            <w:r>
              <w:rPr>
                <w:b w:val="0"/>
                <w:bCs w:val="0"/>
                <w:sz w:val="16"/>
                <w:szCs w:val="16"/>
              </w:rPr>
              <w:t>e correo electrónico</w:t>
            </w:r>
            <w:r>
              <w:rPr>
                <w:b w:val="0"/>
                <w:bCs w:val="0"/>
                <w:sz w:val="16"/>
                <w:szCs w:val="16"/>
              </w:rPr>
              <w:t xml:space="preserve"> con el consolidado de Excel del presupuesto 2025 - 2024</w:t>
            </w:r>
          </w:p>
        </w:tc>
      </w:tr>
    </w:tbl>
    <w:p w14:paraId="73FEF5AB" w14:textId="037F1150" w:rsidR="00A6690C" w:rsidRPr="00374DEB" w:rsidRDefault="001963A7" w:rsidP="005530DC">
      <w:pPr>
        <w:pStyle w:val="Descripcin"/>
        <w:spacing w:after="0"/>
        <w:jc w:val="center"/>
        <w:rPr>
          <w:rFonts w:ascii="Arial" w:hAnsi="Arial" w:cs="Arial"/>
          <w:b/>
          <w:bCs/>
          <w:sz w:val="16"/>
          <w:szCs w:val="16"/>
        </w:rPr>
      </w:pPr>
      <w:r w:rsidRPr="00374DEB">
        <w:rPr>
          <w:rFonts w:ascii="Arial" w:hAnsi="Arial" w:cs="Arial"/>
          <w:b/>
          <w:bCs/>
          <w:sz w:val="16"/>
          <w:szCs w:val="16"/>
        </w:rPr>
        <w:t xml:space="preserve">Ilustración </w:t>
      </w:r>
      <w:r w:rsidRPr="00374DEB">
        <w:rPr>
          <w:rFonts w:ascii="Arial" w:hAnsi="Arial" w:cs="Arial"/>
          <w:b/>
          <w:bCs/>
          <w:sz w:val="16"/>
          <w:szCs w:val="16"/>
        </w:rPr>
        <w:fldChar w:fldCharType="begin"/>
      </w:r>
      <w:r w:rsidRPr="00374DEB">
        <w:rPr>
          <w:rFonts w:ascii="Arial" w:hAnsi="Arial" w:cs="Arial"/>
          <w:b/>
          <w:bCs/>
          <w:sz w:val="16"/>
          <w:szCs w:val="16"/>
        </w:rPr>
        <w:instrText xml:space="preserve"> SEQ Ilustración \* ARABIC </w:instrText>
      </w:r>
      <w:r w:rsidRPr="00374DEB">
        <w:rPr>
          <w:rFonts w:ascii="Arial" w:hAnsi="Arial" w:cs="Arial"/>
          <w:b/>
          <w:bCs/>
          <w:sz w:val="16"/>
          <w:szCs w:val="16"/>
        </w:rPr>
        <w:fldChar w:fldCharType="separate"/>
      </w:r>
      <w:r w:rsidR="00CE0C6A">
        <w:rPr>
          <w:rFonts w:ascii="Arial" w:hAnsi="Arial" w:cs="Arial"/>
          <w:b/>
          <w:bCs/>
          <w:noProof/>
          <w:sz w:val="16"/>
          <w:szCs w:val="16"/>
        </w:rPr>
        <w:t>1</w:t>
      </w:r>
      <w:r w:rsidRPr="00374DEB">
        <w:rPr>
          <w:rFonts w:ascii="Arial" w:hAnsi="Arial" w:cs="Arial"/>
          <w:b/>
          <w:bCs/>
          <w:sz w:val="16"/>
          <w:szCs w:val="16"/>
        </w:rPr>
        <w:fldChar w:fldCharType="end"/>
      </w:r>
      <w:r w:rsidRPr="00374DEB">
        <w:rPr>
          <w:rFonts w:ascii="Arial" w:hAnsi="Arial" w:cs="Arial"/>
          <w:b/>
          <w:bCs/>
          <w:sz w:val="16"/>
          <w:szCs w:val="16"/>
        </w:rPr>
        <w:t xml:space="preserve"> Fuente: Elaboración Propia - Oficina de Control Interno</w:t>
      </w:r>
    </w:p>
    <w:p w14:paraId="232CAFCB" w14:textId="77777777" w:rsidR="00330C45" w:rsidRDefault="00330C45" w:rsidP="00F00D50">
      <w:pPr>
        <w:pStyle w:val="Ttulo1"/>
        <w:ind w:left="0" w:firstLine="0"/>
        <w:rPr>
          <w:b w:val="0"/>
          <w:bCs w:val="0"/>
        </w:rPr>
      </w:pPr>
    </w:p>
    <w:p w14:paraId="731D2F23" w14:textId="63F09592" w:rsidR="0080616F" w:rsidRDefault="00A031DF" w:rsidP="00F00D50">
      <w:pPr>
        <w:pStyle w:val="Ttulo1"/>
        <w:ind w:left="0" w:firstLine="0"/>
        <w:jc w:val="both"/>
        <w:rPr>
          <w:spacing w:val="-2"/>
        </w:rPr>
      </w:pPr>
      <w:r w:rsidRPr="007510E4">
        <w:t>RESULTADOS</w:t>
      </w:r>
      <w:r w:rsidRPr="007510E4">
        <w:rPr>
          <w:spacing w:val="-7"/>
        </w:rPr>
        <w:t xml:space="preserve"> </w:t>
      </w:r>
      <w:r w:rsidRPr="007510E4">
        <w:t>DEL</w:t>
      </w:r>
      <w:r w:rsidRPr="007510E4">
        <w:rPr>
          <w:spacing w:val="-6"/>
        </w:rPr>
        <w:t xml:space="preserve"> </w:t>
      </w:r>
      <w:r w:rsidRPr="007510E4">
        <w:t>PROCESO</w:t>
      </w:r>
      <w:r w:rsidRPr="007510E4">
        <w:rPr>
          <w:spacing w:val="-5"/>
        </w:rPr>
        <w:t xml:space="preserve"> </w:t>
      </w:r>
      <w:r w:rsidRPr="007510E4">
        <w:t>DE</w:t>
      </w:r>
      <w:r w:rsidRPr="007510E4">
        <w:rPr>
          <w:spacing w:val="-7"/>
        </w:rPr>
        <w:t xml:space="preserve"> </w:t>
      </w:r>
      <w:r w:rsidRPr="007510E4">
        <w:rPr>
          <w:spacing w:val="-2"/>
        </w:rPr>
        <w:t>VERIFICACIÓN</w:t>
      </w:r>
    </w:p>
    <w:p w14:paraId="5FB873A0" w14:textId="77777777" w:rsidR="004E4443" w:rsidRPr="007510E4" w:rsidRDefault="004E4443" w:rsidP="00F00D50">
      <w:pPr>
        <w:pStyle w:val="Ttulo1"/>
        <w:ind w:left="0" w:firstLine="0"/>
        <w:jc w:val="both"/>
        <w:rPr>
          <w:spacing w:val="-2"/>
        </w:rPr>
      </w:pPr>
    </w:p>
    <w:p w14:paraId="1A40F96A" w14:textId="2E638FE3" w:rsidR="007510E4" w:rsidRDefault="004E4443" w:rsidP="00330C45">
      <w:pPr>
        <w:pStyle w:val="Ttulo1"/>
        <w:ind w:left="0" w:firstLine="0"/>
        <w:jc w:val="both"/>
        <w:rPr>
          <w:b w:val="0"/>
          <w:bCs w:val="0"/>
        </w:rPr>
      </w:pPr>
      <w:r w:rsidRPr="004E4443">
        <w:rPr>
          <w:b w:val="0"/>
          <w:bCs w:val="0"/>
          <w:spacing w:val="-2"/>
        </w:rPr>
        <w:t>Con base en los insumos allegados a la Oficina de Control Interno, se presenta el análisis de la estructura del gasto, identificando las variaciones registradas en cada uno de los conceptos ejecutados por la Entidad durante el cuarto trimestre de 2025, frente al mismo periodo de la vigencia 2024, expresadas en valores desagregados. Asimismo, se realizó la revisión de las políticas aplicables en materia de austeridad y eficiencia del gasto público, de la cual se derivan los resultados que se exponen a continuación</w:t>
      </w:r>
      <w:r w:rsidR="00041BFB">
        <w:rPr>
          <w:b w:val="0"/>
          <w:bCs w:val="0"/>
        </w:rPr>
        <w:t>.</w:t>
      </w:r>
    </w:p>
    <w:p w14:paraId="3CDC5C28" w14:textId="77777777" w:rsidR="003E6A41" w:rsidRDefault="003E6A41" w:rsidP="00330C45">
      <w:pPr>
        <w:pStyle w:val="Ttulo1"/>
        <w:ind w:left="0" w:firstLine="0"/>
        <w:jc w:val="both"/>
        <w:rPr>
          <w:b w:val="0"/>
          <w:bCs w:val="0"/>
        </w:rPr>
      </w:pPr>
    </w:p>
    <w:p w14:paraId="3B4D716D" w14:textId="77777777" w:rsidR="003E6A41" w:rsidRDefault="003E6A41" w:rsidP="00330C45">
      <w:pPr>
        <w:pStyle w:val="Ttulo1"/>
        <w:ind w:left="0" w:firstLine="0"/>
        <w:jc w:val="both"/>
        <w:rPr>
          <w:b w:val="0"/>
          <w:bCs w:val="0"/>
        </w:rPr>
      </w:pPr>
    </w:p>
    <w:p w14:paraId="5570A069" w14:textId="77777777" w:rsidR="003E6A41" w:rsidRDefault="003E6A41" w:rsidP="00330C45">
      <w:pPr>
        <w:pStyle w:val="Ttulo1"/>
        <w:ind w:left="0" w:firstLine="0"/>
        <w:jc w:val="both"/>
        <w:rPr>
          <w:b w:val="0"/>
          <w:bCs w:val="0"/>
        </w:rPr>
      </w:pPr>
    </w:p>
    <w:p w14:paraId="4E85531D" w14:textId="77777777" w:rsidR="003E6A41" w:rsidRPr="00041BFB" w:rsidRDefault="003E6A41" w:rsidP="00330C45">
      <w:pPr>
        <w:pStyle w:val="Ttulo1"/>
        <w:ind w:left="0" w:firstLine="0"/>
        <w:jc w:val="both"/>
        <w:rPr>
          <w:b w:val="0"/>
          <w:bCs w:val="0"/>
        </w:rPr>
      </w:pPr>
    </w:p>
    <w:p w14:paraId="6BED83F0" w14:textId="77777777" w:rsidR="007510E4" w:rsidRPr="007510E4" w:rsidRDefault="007510E4" w:rsidP="00330C45">
      <w:pPr>
        <w:pStyle w:val="Ttulo1"/>
        <w:ind w:left="0" w:firstLine="0"/>
        <w:jc w:val="both"/>
      </w:pPr>
    </w:p>
    <w:p w14:paraId="0D01C962" w14:textId="1AF7DC01" w:rsidR="00330C45" w:rsidRPr="007510E4" w:rsidRDefault="007510E4" w:rsidP="00E074F1">
      <w:pPr>
        <w:ind w:firstLine="720"/>
        <w:rPr>
          <w:rFonts w:ascii="Arial" w:hAnsi="Arial" w:cs="Arial"/>
        </w:rPr>
      </w:pPr>
      <w:r w:rsidRPr="00A753A5">
        <w:rPr>
          <w:rFonts w:ascii="Arial" w:hAnsi="Arial" w:cs="Arial"/>
          <w:b/>
          <w:bCs/>
          <w:sz w:val="20"/>
          <w:szCs w:val="20"/>
        </w:rPr>
        <w:lastRenderedPageBreak/>
        <w:t xml:space="preserve">1. </w:t>
      </w:r>
      <w:r w:rsidR="00A031DF" w:rsidRPr="00A753A5">
        <w:rPr>
          <w:rFonts w:ascii="Arial" w:hAnsi="Arial" w:cs="Arial"/>
          <w:b/>
          <w:bCs/>
          <w:sz w:val="20"/>
          <w:szCs w:val="20"/>
        </w:rPr>
        <w:t>CONTRATACIÓN</w:t>
      </w:r>
      <w:r w:rsidR="00A031DF" w:rsidRPr="00A753A5">
        <w:rPr>
          <w:rFonts w:ascii="Arial" w:hAnsi="Arial" w:cs="Arial"/>
          <w:b/>
          <w:bCs/>
          <w:spacing w:val="-9"/>
          <w:sz w:val="20"/>
          <w:szCs w:val="20"/>
        </w:rPr>
        <w:t xml:space="preserve"> </w:t>
      </w:r>
      <w:r w:rsidR="00A031DF" w:rsidRPr="00A753A5">
        <w:rPr>
          <w:rFonts w:ascii="Arial" w:hAnsi="Arial" w:cs="Arial"/>
          <w:b/>
          <w:bCs/>
          <w:sz w:val="20"/>
          <w:szCs w:val="20"/>
        </w:rPr>
        <w:t>DE</w:t>
      </w:r>
      <w:r w:rsidR="00A031DF" w:rsidRPr="00A753A5">
        <w:rPr>
          <w:rFonts w:ascii="Arial" w:hAnsi="Arial" w:cs="Arial"/>
          <w:b/>
          <w:bCs/>
          <w:spacing w:val="-6"/>
          <w:sz w:val="20"/>
          <w:szCs w:val="20"/>
        </w:rPr>
        <w:t xml:space="preserve"> </w:t>
      </w:r>
      <w:r w:rsidR="00A031DF" w:rsidRPr="00A753A5">
        <w:rPr>
          <w:rFonts w:ascii="Arial" w:hAnsi="Arial" w:cs="Arial"/>
          <w:b/>
          <w:bCs/>
          <w:spacing w:val="-2"/>
          <w:sz w:val="20"/>
          <w:szCs w:val="20"/>
        </w:rPr>
        <w:t>PERSONAL</w:t>
      </w:r>
    </w:p>
    <w:tbl>
      <w:tblPr>
        <w:tblStyle w:val="Tablaconcuadrcula"/>
        <w:tblpPr w:leftFromText="141" w:rightFromText="141" w:vertAnchor="text" w:horzAnchor="margin" w:tblpXSpec="center" w:tblpY="82"/>
        <w:tblW w:w="9493" w:type="dxa"/>
        <w:tblLayout w:type="fixed"/>
        <w:tblLook w:val="04A0" w:firstRow="1" w:lastRow="0" w:firstColumn="1" w:lastColumn="0" w:noHBand="0" w:noVBand="1"/>
      </w:tblPr>
      <w:tblGrid>
        <w:gridCol w:w="1718"/>
        <w:gridCol w:w="1493"/>
        <w:gridCol w:w="1743"/>
        <w:gridCol w:w="1704"/>
        <w:gridCol w:w="1417"/>
        <w:gridCol w:w="1418"/>
      </w:tblGrid>
      <w:tr w:rsidR="00A6690C" w:rsidRPr="007510E4" w14:paraId="68B28AD5" w14:textId="77777777" w:rsidTr="00374DEB">
        <w:trPr>
          <w:trHeight w:val="420"/>
        </w:trPr>
        <w:tc>
          <w:tcPr>
            <w:tcW w:w="9493" w:type="dxa"/>
            <w:gridSpan w:val="6"/>
            <w:shd w:val="clear" w:color="auto" w:fill="17365D" w:themeFill="text2" w:themeFillShade="BF"/>
          </w:tcPr>
          <w:p w14:paraId="260FEBF8" w14:textId="28187F85" w:rsidR="00A6690C" w:rsidRPr="00893059" w:rsidRDefault="00A6690C" w:rsidP="005530DC">
            <w:pPr>
              <w:pStyle w:val="Ttulo1"/>
              <w:tabs>
                <w:tab w:val="left" w:pos="1328"/>
              </w:tabs>
              <w:ind w:left="0" w:firstLine="0"/>
              <w:jc w:val="center"/>
              <w:rPr>
                <w:color w:val="FFFFFF" w:themeColor="background1"/>
                <w:spacing w:val="-2"/>
                <w:sz w:val="16"/>
                <w:szCs w:val="16"/>
              </w:rPr>
            </w:pPr>
            <w:bookmarkStart w:id="0" w:name="_Hlk201308778"/>
            <w:r w:rsidRPr="00893059">
              <w:rPr>
                <w:color w:val="FFFFFF" w:themeColor="background1"/>
                <w:spacing w:val="-2"/>
                <w:sz w:val="16"/>
                <w:szCs w:val="16"/>
              </w:rPr>
              <w:t>GASTO DE OPERACIÓN Y SERVICIOS</w:t>
            </w:r>
          </w:p>
          <w:p w14:paraId="3C74D23F" w14:textId="4EE0DB32" w:rsidR="00A6690C" w:rsidRPr="00893059" w:rsidRDefault="00A6690C" w:rsidP="005530DC">
            <w:pPr>
              <w:pStyle w:val="Ttulo1"/>
              <w:tabs>
                <w:tab w:val="left" w:pos="1328"/>
              </w:tabs>
              <w:ind w:left="0" w:firstLine="0"/>
              <w:jc w:val="center"/>
              <w:rPr>
                <w:color w:val="FFFFFF" w:themeColor="background1"/>
                <w:spacing w:val="-2"/>
                <w:sz w:val="16"/>
                <w:szCs w:val="16"/>
              </w:rPr>
            </w:pPr>
            <w:r w:rsidRPr="00893059">
              <w:rPr>
                <w:color w:val="FFFFFF" w:themeColor="background1"/>
                <w:spacing w:val="-2"/>
                <w:sz w:val="16"/>
                <w:szCs w:val="16"/>
              </w:rPr>
              <w:t>CUENTA: IG312</w:t>
            </w:r>
          </w:p>
        </w:tc>
      </w:tr>
      <w:tr w:rsidR="00EE4EB4" w:rsidRPr="007510E4" w14:paraId="10305A0E" w14:textId="77777777" w:rsidTr="00374DEB">
        <w:trPr>
          <w:trHeight w:val="604"/>
        </w:trPr>
        <w:tc>
          <w:tcPr>
            <w:tcW w:w="1718" w:type="dxa"/>
            <w:shd w:val="clear" w:color="auto" w:fill="17365D" w:themeFill="text2" w:themeFillShade="BF"/>
          </w:tcPr>
          <w:p w14:paraId="24850651" w14:textId="77777777" w:rsidR="00A6690C" w:rsidRPr="00893059" w:rsidRDefault="00A6690C" w:rsidP="00374DEB">
            <w:pPr>
              <w:pStyle w:val="Ttulo1"/>
              <w:tabs>
                <w:tab w:val="left" w:pos="1328"/>
              </w:tabs>
              <w:ind w:left="0" w:firstLine="0"/>
              <w:jc w:val="center"/>
              <w:rPr>
                <w:color w:val="FFFFFF" w:themeColor="background1"/>
                <w:spacing w:val="-2"/>
                <w:sz w:val="16"/>
                <w:szCs w:val="16"/>
              </w:rPr>
            </w:pPr>
            <w:r w:rsidRPr="00893059">
              <w:rPr>
                <w:color w:val="FFFFFF" w:themeColor="background1"/>
                <w:spacing w:val="-2"/>
                <w:sz w:val="16"/>
                <w:szCs w:val="16"/>
              </w:rPr>
              <w:t>SUBCUENTA</w:t>
            </w:r>
          </w:p>
          <w:p w14:paraId="1E500B59" w14:textId="77777777" w:rsidR="00A6690C" w:rsidRPr="00893059" w:rsidRDefault="00A6690C" w:rsidP="00374DEB">
            <w:pPr>
              <w:pStyle w:val="Ttulo1"/>
              <w:tabs>
                <w:tab w:val="left" w:pos="1328"/>
              </w:tabs>
              <w:ind w:left="0" w:firstLine="0"/>
              <w:jc w:val="center"/>
              <w:rPr>
                <w:color w:val="FFFFFF" w:themeColor="background1"/>
                <w:spacing w:val="-2"/>
                <w:sz w:val="16"/>
                <w:szCs w:val="16"/>
              </w:rPr>
            </w:pPr>
            <w:r w:rsidRPr="00893059">
              <w:rPr>
                <w:color w:val="FFFFFF" w:themeColor="background1"/>
                <w:spacing w:val="-2"/>
                <w:sz w:val="16"/>
                <w:szCs w:val="16"/>
              </w:rPr>
              <w:t>CÓDIGOS</w:t>
            </w:r>
          </w:p>
        </w:tc>
        <w:tc>
          <w:tcPr>
            <w:tcW w:w="1493" w:type="dxa"/>
            <w:shd w:val="clear" w:color="auto" w:fill="17365D" w:themeFill="text2" w:themeFillShade="BF"/>
          </w:tcPr>
          <w:p w14:paraId="7FD01877" w14:textId="77777777" w:rsidR="00A6690C" w:rsidRPr="00893059" w:rsidRDefault="00A6690C" w:rsidP="00374DEB">
            <w:pPr>
              <w:pStyle w:val="Ttulo1"/>
              <w:tabs>
                <w:tab w:val="left" w:pos="1328"/>
              </w:tabs>
              <w:ind w:left="0" w:firstLine="0"/>
              <w:jc w:val="center"/>
              <w:rPr>
                <w:color w:val="FFFFFF" w:themeColor="background1"/>
                <w:spacing w:val="-2"/>
                <w:sz w:val="16"/>
                <w:szCs w:val="16"/>
              </w:rPr>
            </w:pPr>
            <w:r w:rsidRPr="00893059">
              <w:rPr>
                <w:color w:val="FFFFFF" w:themeColor="background1"/>
                <w:spacing w:val="-2"/>
                <w:sz w:val="16"/>
                <w:szCs w:val="16"/>
              </w:rPr>
              <w:t>RUBRO PRESUPUESTAL</w:t>
            </w:r>
          </w:p>
        </w:tc>
        <w:tc>
          <w:tcPr>
            <w:tcW w:w="1743" w:type="dxa"/>
            <w:shd w:val="clear" w:color="auto" w:fill="17365D" w:themeFill="text2" w:themeFillShade="BF"/>
          </w:tcPr>
          <w:p w14:paraId="6D4783D7" w14:textId="501C325D" w:rsidR="00A6690C" w:rsidRPr="00893059" w:rsidRDefault="003573FE" w:rsidP="00374DEB">
            <w:pPr>
              <w:jc w:val="center"/>
              <w:rPr>
                <w:rFonts w:ascii="Arial" w:hAnsi="Arial" w:cs="Arial"/>
                <w:b/>
                <w:bCs/>
                <w:sz w:val="16"/>
                <w:szCs w:val="16"/>
              </w:rPr>
            </w:pPr>
            <w:r w:rsidRPr="00893059">
              <w:rPr>
                <w:rFonts w:ascii="Arial" w:hAnsi="Arial" w:cs="Arial"/>
                <w:b/>
                <w:bCs/>
                <w:sz w:val="16"/>
                <w:szCs w:val="16"/>
              </w:rPr>
              <w:t>CUARTO</w:t>
            </w:r>
            <w:r w:rsidR="7854D195" w:rsidRPr="00893059">
              <w:rPr>
                <w:rFonts w:ascii="Arial" w:hAnsi="Arial" w:cs="Arial"/>
                <w:b/>
                <w:bCs/>
                <w:sz w:val="16"/>
                <w:szCs w:val="16"/>
              </w:rPr>
              <w:t xml:space="preserve"> TRIMESTRE</w:t>
            </w:r>
            <w:r w:rsidR="00A6690C" w:rsidRPr="00893059">
              <w:rPr>
                <w:rFonts w:ascii="Arial" w:hAnsi="Arial" w:cs="Arial"/>
                <w:b/>
                <w:bCs/>
                <w:sz w:val="16"/>
                <w:szCs w:val="16"/>
              </w:rPr>
              <w:t xml:space="preserve"> 202</w:t>
            </w:r>
            <w:r w:rsidR="0EEC2CC1" w:rsidRPr="00893059">
              <w:rPr>
                <w:rFonts w:ascii="Arial" w:hAnsi="Arial" w:cs="Arial"/>
                <w:b/>
                <w:bCs/>
                <w:sz w:val="16"/>
                <w:szCs w:val="16"/>
              </w:rPr>
              <w:t>5</w:t>
            </w:r>
          </w:p>
        </w:tc>
        <w:tc>
          <w:tcPr>
            <w:tcW w:w="1704" w:type="dxa"/>
            <w:shd w:val="clear" w:color="auto" w:fill="17365D" w:themeFill="text2" w:themeFillShade="BF"/>
          </w:tcPr>
          <w:p w14:paraId="6B99BD9F" w14:textId="099C5A81" w:rsidR="00A6690C" w:rsidRPr="00893059" w:rsidRDefault="003573FE" w:rsidP="00374DEB">
            <w:pPr>
              <w:jc w:val="center"/>
              <w:rPr>
                <w:rFonts w:ascii="Arial" w:hAnsi="Arial" w:cs="Arial"/>
                <w:b/>
                <w:bCs/>
                <w:sz w:val="16"/>
                <w:szCs w:val="16"/>
              </w:rPr>
            </w:pPr>
            <w:r w:rsidRPr="00893059">
              <w:rPr>
                <w:rFonts w:ascii="Arial" w:hAnsi="Arial" w:cs="Arial"/>
                <w:b/>
                <w:bCs/>
                <w:sz w:val="16"/>
                <w:szCs w:val="16"/>
              </w:rPr>
              <w:t>CUARTO</w:t>
            </w:r>
            <w:r w:rsidR="721CF09A" w:rsidRPr="00893059">
              <w:rPr>
                <w:rFonts w:ascii="Arial" w:hAnsi="Arial" w:cs="Arial"/>
                <w:b/>
                <w:bCs/>
                <w:sz w:val="16"/>
                <w:szCs w:val="16"/>
              </w:rPr>
              <w:t xml:space="preserve"> TRIMESTRE</w:t>
            </w:r>
            <w:r w:rsidR="00A6690C" w:rsidRPr="00893059">
              <w:rPr>
                <w:rFonts w:ascii="Arial" w:hAnsi="Arial" w:cs="Arial"/>
                <w:b/>
                <w:bCs/>
                <w:sz w:val="16"/>
                <w:szCs w:val="16"/>
              </w:rPr>
              <w:t xml:space="preserve"> 202</w:t>
            </w:r>
            <w:r w:rsidR="6066357F" w:rsidRPr="00893059">
              <w:rPr>
                <w:rFonts w:ascii="Arial" w:hAnsi="Arial" w:cs="Arial"/>
                <w:b/>
                <w:bCs/>
                <w:sz w:val="16"/>
                <w:szCs w:val="16"/>
              </w:rPr>
              <w:t>4</w:t>
            </w:r>
          </w:p>
        </w:tc>
        <w:tc>
          <w:tcPr>
            <w:tcW w:w="1417" w:type="dxa"/>
            <w:shd w:val="clear" w:color="auto" w:fill="17365D" w:themeFill="text2" w:themeFillShade="BF"/>
          </w:tcPr>
          <w:p w14:paraId="26630B0C" w14:textId="77777777" w:rsidR="00A6690C" w:rsidRPr="00893059" w:rsidRDefault="00A6690C" w:rsidP="00374DEB">
            <w:pPr>
              <w:jc w:val="center"/>
              <w:rPr>
                <w:rFonts w:ascii="Arial" w:hAnsi="Arial" w:cs="Arial"/>
                <w:b/>
                <w:bCs/>
                <w:sz w:val="16"/>
                <w:szCs w:val="16"/>
              </w:rPr>
            </w:pPr>
          </w:p>
          <w:p w14:paraId="040C79F9" w14:textId="6656AE21" w:rsidR="00A6690C" w:rsidRPr="00893059" w:rsidRDefault="00A6690C" w:rsidP="00374DEB">
            <w:pPr>
              <w:jc w:val="center"/>
              <w:rPr>
                <w:rFonts w:ascii="Arial" w:hAnsi="Arial" w:cs="Arial"/>
                <w:b/>
                <w:bCs/>
                <w:sz w:val="16"/>
                <w:szCs w:val="16"/>
              </w:rPr>
            </w:pPr>
            <w:r w:rsidRPr="00893059">
              <w:rPr>
                <w:rFonts w:ascii="Arial" w:hAnsi="Arial" w:cs="Arial"/>
                <w:b/>
                <w:bCs/>
                <w:sz w:val="16"/>
                <w:szCs w:val="16"/>
              </w:rPr>
              <w:t>VARIACIÓN</w:t>
            </w:r>
          </w:p>
        </w:tc>
        <w:tc>
          <w:tcPr>
            <w:tcW w:w="1418" w:type="dxa"/>
            <w:shd w:val="clear" w:color="auto" w:fill="17365D" w:themeFill="text2" w:themeFillShade="BF"/>
          </w:tcPr>
          <w:p w14:paraId="0EEB60E2" w14:textId="77777777" w:rsidR="00A6690C" w:rsidRPr="00893059" w:rsidRDefault="00A6690C" w:rsidP="00374DEB">
            <w:pPr>
              <w:jc w:val="center"/>
              <w:rPr>
                <w:rFonts w:ascii="Arial" w:hAnsi="Arial" w:cs="Arial"/>
                <w:b/>
                <w:bCs/>
                <w:sz w:val="16"/>
                <w:szCs w:val="16"/>
              </w:rPr>
            </w:pPr>
          </w:p>
          <w:p w14:paraId="6DAFE6A6" w14:textId="40AB83C8" w:rsidR="00A6690C" w:rsidRPr="00893059" w:rsidRDefault="00A6690C" w:rsidP="00374DEB">
            <w:pPr>
              <w:jc w:val="center"/>
              <w:rPr>
                <w:rFonts w:ascii="Arial" w:hAnsi="Arial" w:cs="Arial"/>
                <w:b/>
                <w:bCs/>
                <w:sz w:val="16"/>
                <w:szCs w:val="16"/>
              </w:rPr>
            </w:pPr>
            <w:r w:rsidRPr="00893059">
              <w:rPr>
                <w:rFonts w:ascii="Arial" w:hAnsi="Arial" w:cs="Arial"/>
                <w:b/>
                <w:bCs/>
                <w:sz w:val="16"/>
                <w:szCs w:val="16"/>
              </w:rPr>
              <w:t>PORCENTAJE</w:t>
            </w:r>
          </w:p>
        </w:tc>
      </w:tr>
      <w:tr w:rsidR="00EE4EB4" w:rsidRPr="007510E4" w14:paraId="588C747A" w14:textId="77777777" w:rsidTr="00374DEB">
        <w:trPr>
          <w:trHeight w:val="660"/>
        </w:trPr>
        <w:tc>
          <w:tcPr>
            <w:tcW w:w="1718" w:type="dxa"/>
            <w:vAlign w:val="center"/>
          </w:tcPr>
          <w:p w14:paraId="29FB865B" w14:textId="77777777" w:rsidR="003573FE" w:rsidRPr="00374DEB" w:rsidRDefault="003573FE" w:rsidP="003573FE">
            <w:pPr>
              <w:pStyle w:val="Ttulo1"/>
              <w:tabs>
                <w:tab w:val="left" w:pos="1328"/>
              </w:tabs>
              <w:ind w:left="0" w:firstLine="0"/>
              <w:jc w:val="center"/>
              <w:rPr>
                <w:b w:val="0"/>
                <w:bCs w:val="0"/>
                <w:spacing w:val="-2"/>
                <w:sz w:val="14"/>
                <w:szCs w:val="14"/>
              </w:rPr>
            </w:pPr>
            <w:r w:rsidRPr="00374DEB">
              <w:rPr>
                <w:b w:val="0"/>
                <w:bCs w:val="0"/>
                <w:sz w:val="14"/>
                <w:szCs w:val="14"/>
              </w:rPr>
              <w:t>IG312001020100012</w:t>
            </w:r>
          </w:p>
        </w:tc>
        <w:tc>
          <w:tcPr>
            <w:tcW w:w="1493" w:type="dxa"/>
            <w:vAlign w:val="center"/>
          </w:tcPr>
          <w:p w14:paraId="315E1E89" w14:textId="77777777" w:rsidR="003573FE" w:rsidRPr="007510E4" w:rsidRDefault="003573FE" w:rsidP="003573FE">
            <w:pPr>
              <w:pStyle w:val="Ttulo1"/>
              <w:tabs>
                <w:tab w:val="left" w:pos="1328"/>
              </w:tabs>
              <w:ind w:left="0" w:firstLine="0"/>
              <w:jc w:val="center"/>
              <w:rPr>
                <w:b w:val="0"/>
                <w:bCs w:val="0"/>
                <w:spacing w:val="-2"/>
                <w:sz w:val="16"/>
                <w:szCs w:val="16"/>
              </w:rPr>
            </w:pPr>
            <w:r w:rsidRPr="007510E4">
              <w:rPr>
                <w:b w:val="0"/>
                <w:bCs w:val="0"/>
                <w:sz w:val="16"/>
                <w:szCs w:val="16"/>
              </w:rPr>
              <w:t>Honorarios de todas las áreas de la entidad</w:t>
            </w:r>
          </w:p>
        </w:tc>
        <w:tc>
          <w:tcPr>
            <w:tcW w:w="1743" w:type="dxa"/>
          </w:tcPr>
          <w:p w14:paraId="2D394630" w14:textId="77777777" w:rsidR="00B9617E" w:rsidRDefault="00B9617E" w:rsidP="00EE4EB4">
            <w:pPr>
              <w:rPr>
                <w:rFonts w:ascii="Arial" w:eastAsia="Arial" w:hAnsi="Arial" w:cs="Arial"/>
                <w:color w:val="000000" w:themeColor="text1"/>
                <w:sz w:val="16"/>
                <w:szCs w:val="16"/>
              </w:rPr>
            </w:pPr>
          </w:p>
          <w:p w14:paraId="0AA7C981" w14:textId="7E49C75F" w:rsidR="003573FE" w:rsidRPr="00EE4EB4" w:rsidRDefault="00EE4EB4" w:rsidP="00EE4EB4">
            <w:pPr>
              <w:rPr>
                <w:rFonts w:ascii="Arial" w:eastAsia="Arial" w:hAnsi="Arial" w:cs="Arial"/>
                <w:color w:val="000000" w:themeColor="text1"/>
                <w:sz w:val="16"/>
                <w:szCs w:val="16"/>
              </w:rPr>
            </w:pPr>
            <w:r w:rsidRPr="003573FE">
              <w:rPr>
                <w:rFonts w:ascii="Arial" w:eastAsia="Arial" w:hAnsi="Arial" w:cs="Arial"/>
                <w:color w:val="000000" w:themeColor="text1"/>
                <w:sz w:val="16"/>
                <w:szCs w:val="16"/>
              </w:rPr>
              <w:t xml:space="preserve">$ </w:t>
            </w:r>
            <w:r w:rsidRPr="00EE4EB4">
              <w:rPr>
                <w:rFonts w:ascii="Arial" w:eastAsia="Arial" w:hAnsi="Arial" w:cs="Arial"/>
                <w:color w:val="000000" w:themeColor="text1"/>
                <w:sz w:val="16"/>
                <w:szCs w:val="16"/>
              </w:rPr>
              <w:t>1</w:t>
            </w:r>
            <w:r w:rsidR="007C25D6">
              <w:rPr>
                <w:rFonts w:ascii="Arial" w:eastAsia="Arial" w:hAnsi="Arial" w:cs="Arial"/>
                <w:color w:val="000000" w:themeColor="text1"/>
                <w:sz w:val="16"/>
                <w:szCs w:val="16"/>
              </w:rPr>
              <w:t>3</w:t>
            </w:r>
            <w:r w:rsidRPr="00EE4EB4">
              <w:rPr>
                <w:rFonts w:ascii="Arial" w:eastAsia="Arial" w:hAnsi="Arial" w:cs="Arial"/>
                <w:color w:val="000000" w:themeColor="text1"/>
                <w:sz w:val="16"/>
                <w:szCs w:val="16"/>
              </w:rPr>
              <w:t>.</w:t>
            </w:r>
            <w:r w:rsidR="007C25D6">
              <w:rPr>
                <w:rFonts w:ascii="Arial" w:eastAsia="Arial" w:hAnsi="Arial" w:cs="Arial"/>
                <w:color w:val="000000" w:themeColor="text1"/>
                <w:sz w:val="16"/>
                <w:szCs w:val="16"/>
              </w:rPr>
              <w:t>580.203.389</w:t>
            </w:r>
          </w:p>
        </w:tc>
        <w:tc>
          <w:tcPr>
            <w:tcW w:w="1704" w:type="dxa"/>
          </w:tcPr>
          <w:p w14:paraId="6CC1CBD4" w14:textId="77777777" w:rsidR="00B9617E" w:rsidRDefault="00B9617E" w:rsidP="003573FE">
            <w:pPr>
              <w:jc w:val="center"/>
              <w:rPr>
                <w:rFonts w:ascii="Arial" w:eastAsia="Arial" w:hAnsi="Arial" w:cs="Arial"/>
                <w:color w:val="000000" w:themeColor="text1"/>
                <w:sz w:val="16"/>
                <w:szCs w:val="16"/>
              </w:rPr>
            </w:pPr>
          </w:p>
          <w:p w14:paraId="6B8D2594" w14:textId="7248305B" w:rsidR="003573FE" w:rsidRPr="003573FE" w:rsidRDefault="00EE4EB4" w:rsidP="003573FE">
            <w:pPr>
              <w:jc w:val="center"/>
              <w:rPr>
                <w:rFonts w:ascii="Arial" w:eastAsia="Arial" w:hAnsi="Arial" w:cs="Arial"/>
                <w:color w:val="000000" w:themeColor="text1"/>
                <w:sz w:val="16"/>
                <w:szCs w:val="16"/>
              </w:rPr>
            </w:pPr>
            <w:r>
              <w:rPr>
                <w:rFonts w:ascii="Arial" w:eastAsia="Arial" w:hAnsi="Arial" w:cs="Arial"/>
                <w:color w:val="000000" w:themeColor="text1"/>
                <w:sz w:val="16"/>
                <w:szCs w:val="16"/>
              </w:rPr>
              <w:t>$</w:t>
            </w:r>
            <w:r w:rsidRPr="00EE4EB4">
              <w:rPr>
                <w:rFonts w:ascii="Arial" w:eastAsia="Arial" w:hAnsi="Arial" w:cs="Arial"/>
                <w:color w:val="000000" w:themeColor="text1"/>
                <w:sz w:val="16"/>
                <w:szCs w:val="16"/>
              </w:rPr>
              <w:t>11.3</w:t>
            </w:r>
            <w:r w:rsidR="007C25D6">
              <w:rPr>
                <w:rFonts w:ascii="Arial" w:eastAsia="Arial" w:hAnsi="Arial" w:cs="Arial"/>
                <w:color w:val="000000" w:themeColor="text1"/>
                <w:sz w:val="16"/>
                <w:szCs w:val="16"/>
              </w:rPr>
              <w:t>82.833.412</w:t>
            </w:r>
          </w:p>
        </w:tc>
        <w:tc>
          <w:tcPr>
            <w:tcW w:w="1417" w:type="dxa"/>
          </w:tcPr>
          <w:p w14:paraId="6770405E" w14:textId="77777777" w:rsidR="00B00BA2" w:rsidRDefault="00B00BA2" w:rsidP="003573FE">
            <w:pPr>
              <w:jc w:val="center"/>
              <w:rPr>
                <w:rFonts w:ascii="Arial" w:eastAsia="Arial" w:hAnsi="Arial" w:cs="Arial"/>
                <w:color w:val="000000" w:themeColor="text1"/>
                <w:sz w:val="16"/>
                <w:szCs w:val="16"/>
              </w:rPr>
            </w:pPr>
          </w:p>
          <w:p w14:paraId="20E790A9" w14:textId="436DD424" w:rsidR="003573FE" w:rsidRPr="003573FE" w:rsidRDefault="00B00BA2" w:rsidP="003573FE">
            <w:pPr>
              <w:jc w:val="center"/>
              <w:rPr>
                <w:rFonts w:ascii="Arial" w:eastAsia="Arial" w:hAnsi="Arial" w:cs="Arial"/>
                <w:color w:val="000000" w:themeColor="text1"/>
                <w:sz w:val="16"/>
                <w:szCs w:val="16"/>
              </w:rPr>
            </w:pPr>
            <w:r w:rsidRPr="00B00BA2">
              <w:rPr>
                <w:rFonts w:ascii="Arial" w:eastAsia="Arial" w:hAnsi="Arial" w:cs="Arial"/>
                <w:color w:val="000000" w:themeColor="text1"/>
                <w:sz w:val="16"/>
                <w:szCs w:val="16"/>
              </w:rPr>
              <w:t>$ 2.197.369.977</w:t>
            </w:r>
            <w:r w:rsidR="00EE4EB4" w:rsidRPr="00EE4EB4">
              <w:rPr>
                <w:rFonts w:ascii="Arial" w:eastAsia="Arial" w:hAnsi="Arial" w:cs="Arial"/>
                <w:color w:val="000000" w:themeColor="text1"/>
                <w:sz w:val="16"/>
                <w:szCs w:val="16"/>
              </w:rPr>
              <w:t xml:space="preserve"> </w:t>
            </w:r>
          </w:p>
        </w:tc>
        <w:tc>
          <w:tcPr>
            <w:tcW w:w="1418" w:type="dxa"/>
          </w:tcPr>
          <w:p w14:paraId="09E93DC0" w14:textId="77777777" w:rsidR="00B9617E" w:rsidRDefault="00B9617E" w:rsidP="00B9617E">
            <w:pPr>
              <w:jc w:val="center"/>
              <w:rPr>
                <w:rFonts w:ascii="Arial" w:eastAsia="Arial" w:hAnsi="Arial" w:cs="Arial"/>
                <w:color w:val="000000" w:themeColor="text1"/>
                <w:sz w:val="16"/>
                <w:szCs w:val="16"/>
              </w:rPr>
            </w:pPr>
          </w:p>
          <w:p w14:paraId="6EA55A77" w14:textId="6718C639" w:rsidR="003573FE" w:rsidRPr="00B00BA2" w:rsidRDefault="00B00BA2" w:rsidP="00B9617E">
            <w:pPr>
              <w:jc w:val="center"/>
              <w:rPr>
                <w:rFonts w:ascii="Calibri" w:eastAsia="Times New Roman" w:hAnsi="Calibri" w:cs="Calibri"/>
                <w:color w:val="000000"/>
                <w:sz w:val="16"/>
                <w:szCs w:val="16"/>
                <w:lang w:val="es-CO"/>
              </w:rPr>
            </w:pPr>
            <w:r w:rsidRPr="00B00BA2">
              <w:rPr>
                <w:rFonts w:ascii="Calibri" w:eastAsia="Times New Roman" w:hAnsi="Calibri" w:cs="Calibri"/>
                <w:color w:val="000000"/>
                <w:sz w:val="16"/>
                <w:szCs w:val="16"/>
              </w:rPr>
              <w:t>19,30 %</w:t>
            </w:r>
          </w:p>
        </w:tc>
      </w:tr>
      <w:tr w:rsidR="00EE4EB4" w:rsidRPr="007510E4" w14:paraId="3AF86565" w14:textId="77777777" w:rsidTr="00374DEB">
        <w:trPr>
          <w:trHeight w:val="827"/>
        </w:trPr>
        <w:tc>
          <w:tcPr>
            <w:tcW w:w="1718" w:type="dxa"/>
            <w:vAlign w:val="center"/>
          </w:tcPr>
          <w:p w14:paraId="1F5D3FDE" w14:textId="77777777" w:rsidR="00A6690C" w:rsidRPr="00374DEB" w:rsidRDefault="00A6690C" w:rsidP="00041BFB">
            <w:pPr>
              <w:pStyle w:val="Ttulo1"/>
              <w:tabs>
                <w:tab w:val="left" w:pos="1328"/>
              </w:tabs>
              <w:ind w:left="0" w:firstLine="0"/>
              <w:jc w:val="center"/>
              <w:rPr>
                <w:b w:val="0"/>
                <w:bCs w:val="0"/>
                <w:spacing w:val="-2"/>
                <w:sz w:val="14"/>
                <w:szCs w:val="14"/>
              </w:rPr>
            </w:pPr>
            <w:r w:rsidRPr="00374DEB">
              <w:rPr>
                <w:rFonts w:eastAsia="Times New Roman"/>
                <w:b w:val="0"/>
                <w:bCs w:val="0"/>
                <w:color w:val="000000"/>
                <w:sz w:val="14"/>
                <w:szCs w:val="14"/>
                <w:lang w:eastAsia="es-CO"/>
              </w:rPr>
              <w:t>IG312001020230014</w:t>
            </w:r>
          </w:p>
        </w:tc>
        <w:tc>
          <w:tcPr>
            <w:tcW w:w="1493" w:type="dxa"/>
            <w:vAlign w:val="center"/>
          </w:tcPr>
          <w:p w14:paraId="5767EF6E" w14:textId="77777777" w:rsidR="00A6690C" w:rsidRPr="007510E4" w:rsidRDefault="00A6690C" w:rsidP="00041BFB">
            <w:pPr>
              <w:pStyle w:val="Ttulo1"/>
              <w:tabs>
                <w:tab w:val="left" w:pos="1328"/>
              </w:tabs>
              <w:ind w:left="0" w:firstLine="0"/>
              <w:jc w:val="center"/>
              <w:rPr>
                <w:b w:val="0"/>
                <w:bCs w:val="0"/>
                <w:spacing w:val="-2"/>
                <w:sz w:val="16"/>
                <w:szCs w:val="16"/>
              </w:rPr>
            </w:pPr>
            <w:r w:rsidRPr="007510E4">
              <w:rPr>
                <w:rFonts w:eastAsia="Times New Roman"/>
                <w:b w:val="0"/>
                <w:bCs w:val="0"/>
                <w:color w:val="000000"/>
                <w:sz w:val="16"/>
                <w:szCs w:val="16"/>
                <w:lang w:eastAsia="es-CO"/>
              </w:rPr>
              <w:t>Remuneración Servicios Técnicos de todas las áreas de la entidad.</w:t>
            </w:r>
          </w:p>
        </w:tc>
        <w:tc>
          <w:tcPr>
            <w:tcW w:w="1743" w:type="dxa"/>
            <w:vAlign w:val="center"/>
          </w:tcPr>
          <w:p w14:paraId="15DB7F5B" w14:textId="0B105C7F" w:rsidR="00782D1E" w:rsidRPr="00782D1E" w:rsidRDefault="00782D1E" w:rsidP="00782D1E">
            <w:pPr>
              <w:jc w:val="center"/>
              <w:rPr>
                <w:rFonts w:ascii="Aptos Narrow" w:eastAsia="Times New Roman" w:hAnsi="Aptos Narrow" w:cs="Times New Roman"/>
                <w:color w:val="000000"/>
                <w:sz w:val="16"/>
                <w:szCs w:val="16"/>
                <w:lang w:val="es-CO"/>
              </w:rPr>
            </w:pPr>
            <w:r w:rsidRPr="00782D1E">
              <w:rPr>
                <w:rFonts w:ascii="Aptos Narrow" w:hAnsi="Aptos Narrow"/>
                <w:color w:val="000000"/>
                <w:sz w:val="16"/>
                <w:szCs w:val="16"/>
              </w:rPr>
              <w:t>$ 914.227.954</w:t>
            </w:r>
          </w:p>
          <w:p w14:paraId="0384A126" w14:textId="150BE456" w:rsidR="00782D1E" w:rsidRPr="00782D1E" w:rsidRDefault="00782D1E" w:rsidP="00782D1E">
            <w:pPr>
              <w:jc w:val="center"/>
              <w:rPr>
                <w:rFonts w:ascii="Aptos Narrow" w:eastAsia="Times New Roman" w:hAnsi="Aptos Narrow" w:cs="Times New Roman"/>
                <w:color w:val="000000"/>
                <w:sz w:val="16"/>
                <w:szCs w:val="16"/>
                <w:lang w:val="es-CO"/>
              </w:rPr>
            </w:pPr>
          </w:p>
          <w:p w14:paraId="7C90515D" w14:textId="09B221A6" w:rsidR="00A6690C" w:rsidRPr="00041BFB" w:rsidRDefault="00A6690C" w:rsidP="00041BFB">
            <w:pPr>
              <w:jc w:val="center"/>
              <w:rPr>
                <w:rFonts w:ascii="Arial" w:hAnsi="Arial" w:cs="Arial"/>
                <w:sz w:val="16"/>
                <w:szCs w:val="16"/>
              </w:rPr>
            </w:pPr>
          </w:p>
        </w:tc>
        <w:tc>
          <w:tcPr>
            <w:tcW w:w="1704" w:type="dxa"/>
            <w:vAlign w:val="center"/>
          </w:tcPr>
          <w:p w14:paraId="3C3F8463" w14:textId="410ECA64" w:rsidR="00782D1E" w:rsidRPr="00782D1E" w:rsidRDefault="00782D1E" w:rsidP="00782D1E">
            <w:pPr>
              <w:jc w:val="center"/>
              <w:rPr>
                <w:rFonts w:ascii="Aptos Narrow" w:eastAsia="Times New Roman" w:hAnsi="Aptos Narrow" w:cs="Times New Roman"/>
                <w:color w:val="000000"/>
                <w:sz w:val="16"/>
                <w:szCs w:val="16"/>
                <w:lang w:val="es-CO"/>
              </w:rPr>
            </w:pPr>
            <w:r w:rsidRPr="00782D1E">
              <w:rPr>
                <w:rFonts w:ascii="Aptos Narrow" w:hAnsi="Aptos Narrow"/>
                <w:color w:val="000000"/>
                <w:sz w:val="16"/>
                <w:szCs w:val="16"/>
              </w:rPr>
              <w:t>$ 664.430.544</w:t>
            </w:r>
          </w:p>
          <w:p w14:paraId="3D8C10E5" w14:textId="40AC75BC" w:rsidR="00A6690C" w:rsidRPr="00041BFB" w:rsidRDefault="00A6690C" w:rsidP="00041BFB">
            <w:pPr>
              <w:jc w:val="center"/>
              <w:rPr>
                <w:rFonts w:ascii="Arial" w:hAnsi="Arial" w:cs="Arial"/>
                <w:sz w:val="16"/>
                <w:szCs w:val="16"/>
              </w:rPr>
            </w:pPr>
          </w:p>
        </w:tc>
        <w:tc>
          <w:tcPr>
            <w:tcW w:w="1417" w:type="dxa"/>
            <w:vAlign w:val="center"/>
          </w:tcPr>
          <w:p w14:paraId="41710525" w14:textId="7804E9C1" w:rsidR="00A6690C" w:rsidRPr="007510E4" w:rsidRDefault="00B00BA2" w:rsidP="003573FE">
            <w:pPr>
              <w:pStyle w:val="Ttulo1"/>
              <w:tabs>
                <w:tab w:val="left" w:pos="1328"/>
              </w:tabs>
              <w:ind w:left="0" w:firstLine="0"/>
              <w:rPr>
                <w:rFonts w:eastAsia="Times New Roman"/>
                <w:b w:val="0"/>
                <w:bCs w:val="0"/>
                <w:color w:val="000000" w:themeColor="text1"/>
                <w:spacing w:val="-2"/>
                <w:sz w:val="16"/>
                <w:szCs w:val="16"/>
                <w:lang w:eastAsia="es-CO"/>
              </w:rPr>
            </w:pPr>
            <w:r w:rsidRPr="00B00BA2">
              <w:rPr>
                <w:rFonts w:eastAsia="Times New Roman"/>
                <w:b w:val="0"/>
                <w:bCs w:val="0"/>
                <w:color w:val="000000" w:themeColor="text1"/>
                <w:spacing w:val="-2"/>
                <w:sz w:val="16"/>
                <w:szCs w:val="16"/>
                <w:lang w:eastAsia="es-CO"/>
              </w:rPr>
              <w:t>$ 249.797.410</w:t>
            </w:r>
          </w:p>
        </w:tc>
        <w:tc>
          <w:tcPr>
            <w:tcW w:w="1418" w:type="dxa"/>
            <w:vAlign w:val="center"/>
          </w:tcPr>
          <w:p w14:paraId="56F92F16" w14:textId="77777777" w:rsidR="003573FE" w:rsidRDefault="003573FE" w:rsidP="003573FE">
            <w:pPr>
              <w:rPr>
                <w:rFonts w:ascii="Arial" w:eastAsia="Arial" w:hAnsi="Arial" w:cs="Arial"/>
                <w:color w:val="000000" w:themeColor="text1"/>
                <w:sz w:val="16"/>
                <w:szCs w:val="16"/>
              </w:rPr>
            </w:pPr>
          </w:p>
          <w:p w14:paraId="05D06B38" w14:textId="53A783A7" w:rsidR="003573FE" w:rsidRPr="003573FE" w:rsidRDefault="00B00BA2" w:rsidP="003573FE">
            <w:pPr>
              <w:jc w:val="center"/>
              <w:rPr>
                <w:rFonts w:ascii="Arial" w:eastAsia="Arial" w:hAnsi="Arial" w:cs="Arial"/>
                <w:color w:val="000000" w:themeColor="text1"/>
                <w:sz w:val="16"/>
                <w:szCs w:val="16"/>
              </w:rPr>
            </w:pPr>
            <w:r w:rsidRPr="00B00BA2">
              <w:rPr>
                <w:rFonts w:ascii="Arial" w:eastAsia="Arial" w:hAnsi="Arial" w:cs="Arial"/>
                <w:color w:val="000000" w:themeColor="text1"/>
                <w:sz w:val="16"/>
                <w:szCs w:val="16"/>
              </w:rPr>
              <w:t>37,59%</w:t>
            </w:r>
          </w:p>
          <w:p w14:paraId="27DF421F" w14:textId="77777777" w:rsidR="00A6690C" w:rsidRPr="007510E4" w:rsidRDefault="00A6690C" w:rsidP="00041BFB">
            <w:pPr>
              <w:pStyle w:val="Ttulo1"/>
              <w:tabs>
                <w:tab w:val="left" w:pos="1328"/>
              </w:tabs>
              <w:ind w:left="0" w:firstLine="0"/>
              <w:jc w:val="center"/>
              <w:rPr>
                <w:b w:val="0"/>
                <w:bCs w:val="0"/>
                <w:spacing w:val="-2"/>
                <w:sz w:val="16"/>
                <w:szCs w:val="16"/>
              </w:rPr>
            </w:pPr>
          </w:p>
        </w:tc>
      </w:tr>
    </w:tbl>
    <w:bookmarkEnd w:id="0"/>
    <w:p w14:paraId="289464D0" w14:textId="620E793F" w:rsidR="00006B76" w:rsidRPr="00020079" w:rsidRDefault="00A6690C" w:rsidP="005530DC">
      <w:pPr>
        <w:pStyle w:val="Descripcin"/>
        <w:spacing w:after="0"/>
        <w:jc w:val="center"/>
        <w:rPr>
          <w:rFonts w:ascii="Arial" w:hAnsi="Arial" w:cs="Arial"/>
          <w:b/>
          <w:bCs/>
          <w:color w:val="4F81BD" w:themeColor="accent1"/>
          <w:sz w:val="16"/>
          <w:szCs w:val="16"/>
        </w:rPr>
      </w:pPr>
      <w:r w:rsidRPr="00020079">
        <w:rPr>
          <w:rFonts w:ascii="Arial" w:hAnsi="Arial" w:cs="Arial"/>
          <w:b/>
          <w:bCs/>
          <w:color w:val="4F81BD" w:themeColor="accent1"/>
          <w:sz w:val="16"/>
          <w:szCs w:val="16"/>
        </w:rPr>
        <w:t xml:space="preserve">Ilustración </w:t>
      </w:r>
      <w:r w:rsidRPr="00020079">
        <w:rPr>
          <w:rFonts w:ascii="Arial" w:hAnsi="Arial" w:cs="Arial"/>
          <w:b/>
          <w:bCs/>
          <w:color w:val="4F81BD" w:themeColor="accent1"/>
          <w:sz w:val="16"/>
          <w:szCs w:val="16"/>
        </w:rPr>
        <w:fldChar w:fldCharType="begin"/>
      </w:r>
      <w:r w:rsidRPr="00020079">
        <w:rPr>
          <w:rFonts w:ascii="Arial" w:hAnsi="Arial" w:cs="Arial"/>
          <w:b/>
          <w:bCs/>
          <w:color w:val="4F81BD" w:themeColor="accent1"/>
          <w:sz w:val="16"/>
          <w:szCs w:val="16"/>
        </w:rPr>
        <w:instrText xml:space="preserve"> SEQ Ilustración \* ARABIC </w:instrText>
      </w:r>
      <w:r w:rsidRPr="00020079">
        <w:rPr>
          <w:rFonts w:ascii="Arial" w:hAnsi="Arial" w:cs="Arial"/>
          <w:b/>
          <w:bCs/>
          <w:color w:val="4F81BD" w:themeColor="accent1"/>
          <w:sz w:val="16"/>
          <w:szCs w:val="16"/>
        </w:rPr>
        <w:fldChar w:fldCharType="separate"/>
      </w:r>
      <w:r w:rsidR="00CE0C6A">
        <w:rPr>
          <w:rFonts w:ascii="Arial" w:hAnsi="Arial" w:cs="Arial"/>
          <w:b/>
          <w:bCs/>
          <w:noProof/>
          <w:color w:val="4F81BD" w:themeColor="accent1"/>
          <w:sz w:val="16"/>
          <w:szCs w:val="16"/>
        </w:rPr>
        <w:t>2</w:t>
      </w:r>
      <w:r w:rsidRPr="00020079">
        <w:rPr>
          <w:rFonts w:ascii="Arial" w:hAnsi="Arial" w:cs="Arial"/>
          <w:b/>
          <w:bCs/>
          <w:color w:val="4F81BD" w:themeColor="accent1"/>
          <w:sz w:val="16"/>
          <w:szCs w:val="16"/>
        </w:rPr>
        <w:fldChar w:fldCharType="end"/>
      </w:r>
      <w:r w:rsidRPr="00020079">
        <w:rPr>
          <w:rFonts w:ascii="Arial" w:hAnsi="Arial" w:cs="Arial"/>
          <w:b/>
          <w:bCs/>
          <w:color w:val="4F81BD" w:themeColor="accent1"/>
          <w:sz w:val="16"/>
          <w:szCs w:val="16"/>
        </w:rPr>
        <w:t xml:space="preserve"> </w:t>
      </w:r>
      <w:r w:rsidR="00A031DF" w:rsidRPr="00020079">
        <w:rPr>
          <w:rFonts w:ascii="Arial" w:hAnsi="Arial" w:cs="Arial"/>
          <w:b/>
          <w:bCs/>
          <w:color w:val="4F81BD" w:themeColor="accent1"/>
          <w:sz w:val="16"/>
          <w:szCs w:val="16"/>
        </w:rPr>
        <w:t>Fuente:</w:t>
      </w:r>
      <w:r w:rsidR="00131686" w:rsidRPr="00020079">
        <w:rPr>
          <w:rFonts w:ascii="Arial" w:hAnsi="Arial" w:cs="Arial"/>
          <w:b/>
          <w:bCs/>
          <w:color w:val="4F81BD" w:themeColor="accent1"/>
          <w:sz w:val="16"/>
          <w:szCs w:val="16"/>
        </w:rPr>
        <w:t xml:space="preserve"> </w:t>
      </w:r>
      <w:bookmarkStart w:id="1" w:name="_Hlk200377226"/>
      <w:r w:rsidR="00131686" w:rsidRPr="00020079">
        <w:rPr>
          <w:rFonts w:ascii="Arial" w:hAnsi="Arial" w:cs="Arial"/>
          <w:b/>
          <w:bCs/>
          <w:color w:val="4F81BD" w:themeColor="accent1"/>
          <w:sz w:val="16"/>
          <w:szCs w:val="16"/>
        </w:rPr>
        <w:t>Datos tomados de la información aportado por la oficina de Presupuesto</w:t>
      </w:r>
      <w:bookmarkEnd w:id="1"/>
      <w:r w:rsidR="00131686" w:rsidRPr="00020079">
        <w:rPr>
          <w:rFonts w:ascii="Arial" w:hAnsi="Arial" w:cs="Arial"/>
          <w:b/>
          <w:bCs/>
          <w:color w:val="4F81BD" w:themeColor="accent1"/>
          <w:sz w:val="16"/>
          <w:szCs w:val="16"/>
        </w:rPr>
        <w:t>.</w:t>
      </w:r>
    </w:p>
    <w:p w14:paraId="2B306E3D" w14:textId="77777777" w:rsidR="005530DC" w:rsidRPr="007510E4" w:rsidRDefault="005530DC" w:rsidP="005530DC">
      <w:pPr>
        <w:ind w:left="142"/>
        <w:jc w:val="both"/>
        <w:rPr>
          <w:rFonts w:ascii="Arial" w:hAnsi="Arial" w:cs="Arial"/>
          <w:sz w:val="20"/>
          <w:szCs w:val="20"/>
          <w:lang w:val="es-CO"/>
        </w:rPr>
      </w:pPr>
    </w:p>
    <w:p w14:paraId="757AC127" w14:textId="77777777" w:rsidR="00B00BA2" w:rsidRPr="00B00BA2" w:rsidRDefault="00B00BA2" w:rsidP="00B00BA2">
      <w:pPr>
        <w:jc w:val="both"/>
        <w:rPr>
          <w:rFonts w:ascii="Arial" w:hAnsi="Arial" w:cs="Arial"/>
          <w:sz w:val="20"/>
          <w:szCs w:val="20"/>
          <w:lang w:val="es-CO"/>
        </w:rPr>
      </w:pPr>
      <w:r w:rsidRPr="00B00BA2">
        <w:rPr>
          <w:rFonts w:ascii="Arial" w:hAnsi="Arial" w:cs="Arial"/>
          <w:sz w:val="20"/>
          <w:szCs w:val="20"/>
          <w:lang w:val="es-CO"/>
        </w:rPr>
        <w:t>De acuerdo con la información suministrada por la Coordinación de Presupuesto, en el cuarto trimestre de 2025 el rubro de honorarios, consolidado para todas las áreas de la Entidad, registró una ejecución de $13.580.203.389, frente a $11.382.833.412 en el mismo periodo de 2024, presentando una variación absoluta de $2.197.369.977, equivalente a un incremento del 19,30 %.</w:t>
      </w:r>
    </w:p>
    <w:p w14:paraId="6931D83D" w14:textId="77777777" w:rsidR="00B00BA2" w:rsidRPr="00B00BA2" w:rsidRDefault="00B00BA2" w:rsidP="00B00BA2">
      <w:pPr>
        <w:jc w:val="both"/>
        <w:rPr>
          <w:rFonts w:ascii="Arial" w:hAnsi="Arial" w:cs="Arial"/>
          <w:sz w:val="20"/>
          <w:szCs w:val="20"/>
          <w:lang w:val="es-CO"/>
        </w:rPr>
      </w:pPr>
    </w:p>
    <w:p w14:paraId="0150FAC5" w14:textId="77777777" w:rsidR="00B00BA2" w:rsidRPr="00B00BA2" w:rsidRDefault="00B00BA2" w:rsidP="00B00BA2">
      <w:pPr>
        <w:jc w:val="both"/>
        <w:rPr>
          <w:rFonts w:ascii="Arial" w:hAnsi="Arial" w:cs="Arial"/>
          <w:sz w:val="20"/>
          <w:szCs w:val="20"/>
          <w:lang w:val="es-CO"/>
        </w:rPr>
      </w:pPr>
      <w:r w:rsidRPr="00B00BA2">
        <w:rPr>
          <w:rFonts w:ascii="Arial" w:hAnsi="Arial" w:cs="Arial"/>
          <w:sz w:val="20"/>
          <w:szCs w:val="20"/>
          <w:lang w:val="es-CO"/>
        </w:rPr>
        <w:t>Asimismo, el rubro de remuneración de servicios técnicos, consolidado para todas las áreas de la Entidad, presentó una ejecución de $914.227.954 en el cuarto trimestre de 2025, frente a $664.430.544 en igual periodo de 2024, con una variación absoluta de $249.797.410, equivalente a un incremento del 37,59 %.</w:t>
      </w:r>
    </w:p>
    <w:p w14:paraId="042DF239" w14:textId="77777777" w:rsidR="004E4443" w:rsidRPr="00F36DDF" w:rsidRDefault="004E4443" w:rsidP="00F36DDF">
      <w:pPr>
        <w:jc w:val="both"/>
        <w:rPr>
          <w:rFonts w:ascii="Arial" w:hAnsi="Arial" w:cs="Arial"/>
          <w:sz w:val="20"/>
          <w:szCs w:val="20"/>
          <w:lang w:val="es-CO"/>
        </w:rPr>
      </w:pPr>
    </w:p>
    <w:p w14:paraId="243D44DF" w14:textId="38419ADD" w:rsidR="004E4443" w:rsidRDefault="00F36DDF" w:rsidP="00F36DDF">
      <w:pPr>
        <w:jc w:val="both"/>
        <w:rPr>
          <w:rFonts w:ascii="Arial" w:hAnsi="Arial" w:cs="Arial"/>
          <w:sz w:val="20"/>
          <w:szCs w:val="20"/>
        </w:rPr>
      </w:pPr>
      <w:r w:rsidRPr="00F36DDF">
        <w:rPr>
          <w:rFonts w:ascii="Arial" w:hAnsi="Arial" w:cs="Arial"/>
          <w:sz w:val="20"/>
          <w:szCs w:val="20"/>
          <w:lang w:val="es-CO"/>
        </w:rPr>
        <w:t>El comportamiento observado evidencia un crecimiento significativo del gasto asociado a contratación por prestación de servicios, situación que contrasta con los lineamientos de racionalización y contención del gasto público promovidos en el marco de las políticas de austeridad institucional. Si bien</w:t>
      </w:r>
      <w:r w:rsidR="00B00BA2">
        <w:rPr>
          <w:rFonts w:ascii="Arial" w:hAnsi="Arial" w:cs="Arial"/>
          <w:sz w:val="20"/>
          <w:szCs w:val="20"/>
          <w:lang w:val="es-CO"/>
        </w:rPr>
        <w:t>,</w:t>
      </w:r>
      <w:r w:rsidRPr="00F36DDF">
        <w:rPr>
          <w:rFonts w:ascii="Arial" w:hAnsi="Arial" w:cs="Arial"/>
          <w:sz w:val="20"/>
          <w:szCs w:val="20"/>
          <w:lang w:val="es-CO"/>
        </w:rPr>
        <w:t xml:space="preserve"> dichos incrementos pueden obedecer a necesidades operativas y técnicas propias del funcionamiento de la entidad, </w:t>
      </w:r>
      <w:r w:rsidR="004E4443" w:rsidRPr="00F36DDF">
        <w:rPr>
          <w:rFonts w:ascii="Arial" w:hAnsi="Arial" w:cs="Arial"/>
          <w:sz w:val="20"/>
          <w:szCs w:val="20"/>
          <w:lang w:val="es-CO"/>
        </w:rPr>
        <w:t xml:space="preserve">la Oficina de Control Interno recomienda fortalecer los mecanismos de seguimiento y evaluación del gasto en honorarios y servicios técnicos, con el fin de garantizar que su ejecución responda a criterios estrictos de necesidad institucional, eficiencia y resultados medibles, </w:t>
      </w:r>
      <w:r w:rsidR="004E4443" w:rsidRPr="004E4443">
        <w:rPr>
          <w:rFonts w:ascii="Arial" w:hAnsi="Arial" w:cs="Arial"/>
          <w:sz w:val="20"/>
          <w:szCs w:val="20"/>
        </w:rPr>
        <w:t>evitando incrementos que no respondan a criterios claros de necesidad, eficiencia y racionalidad del gasto.</w:t>
      </w:r>
    </w:p>
    <w:p w14:paraId="530C06B6" w14:textId="77777777" w:rsidR="004E4443" w:rsidRDefault="004E4443" w:rsidP="00F36DDF">
      <w:pPr>
        <w:jc w:val="both"/>
        <w:rPr>
          <w:rFonts w:ascii="Arial" w:hAnsi="Arial" w:cs="Arial"/>
          <w:sz w:val="20"/>
          <w:szCs w:val="20"/>
          <w:lang w:val="es-CO"/>
        </w:rPr>
      </w:pPr>
    </w:p>
    <w:p w14:paraId="45F85413" w14:textId="6CDFC101" w:rsidR="00A6690C" w:rsidRPr="004E4443" w:rsidRDefault="0050291F" w:rsidP="00726A0F">
      <w:pPr>
        <w:pStyle w:val="Prrafodelista"/>
        <w:numPr>
          <w:ilvl w:val="1"/>
          <w:numId w:val="44"/>
        </w:numPr>
        <w:rPr>
          <w:rFonts w:ascii="Arial" w:hAnsi="Arial" w:cs="Arial"/>
          <w:sz w:val="20"/>
          <w:szCs w:val="20"/>
          <w:lang w:val="es-CO"/>
        </w:rPr>
      </w:pPr>
      <w:r w:rsidRPr="004E4443">
        <w:rPr>
          <w:rFonts w:ascii="Arial" w:hAnsi="Arial" w:cs="Arial"/>
          <w:b/>
          <w:bCs/>
          <w:sz w:val="20"/>
          <w:szCs w:val="20"/>
          <w:lang w:val="es-CO"/>
        </w:rPr>
        <w:t xml:space="preserve">PLANTA DE PERSONAL </w:t>
      </w:r>
    </w:p>
    <w:p w14:paraId="1C17E483" w14:textId="77777777" w:rsidR="005530DC" w:rsidRPr="007510E4" w:rsidRDefault="005530DC" w:rsidP="005530DC">
      <w:pPr>
        <w:jc w:val="both"/>
        <w:rPr>
          <w:rFonts w:ascii="Arial" w:hAnsi="Arial" w:cs="Arial"/>
          <w:color w:val="000000" w:themeColor="text1"/>
          <w:sz w:val="20"/>
          <w:szCs w:val="20"/>
          <w:lang w:val="es-CO"/>
        </w:rPr>
      </w:pPr>
    </w:p>
    <w:tbl>
      <w:tblPr>
        <w:tblStyle w:val="Tablaconcuadrcula"/>
        <w:tblpPr w:leftFromText="141" w:rightFromText="141" w:vertAnchor="text" w:horzAnchor="margin" w:tblpXSpec="center" w:tblpY="-103"/>
        <w:tblW w:w="11477" w:type="dxa"/>
        <w:tblLayout w:type="fixed"/>
        <w:tblLook w:val="04A0" w:firstRow="1" w:lastRow="0" w:firstColumn="1" w:lastColumn="0" w:noHBand="0" w:noVBand="1"/>
      </w:tblPr>
      <w:tblGrid>
        <w:gridCol w:w="1555"/>
        <w:gridCol w:w="1701"/>
        <w:gridCol w:w="2551"/>
        <w:gridCol w:w="2268"/>
        <w:gridCol w:w="1985"/>
        <w:gridCol w:w="1417"/>
      </w:tblGrid>
      <w:tr w:rsidR="004E4443" w:rsidRPr="007510E4" w14:paraId="2653A5A6" w14:textId="77777777" w:rsidTr="004E4443">
        <w:trPr>
          <w:trHeight w:val="982"/>
        </w:trPr>
        <w:tc>
          <w:tcPr>
            <w:tcW w:w="1555" w:type="dxa"/>
            <w:shd w:val="clear" w:color="auto" w:fill="17365D" w:themeFill="text2" w:themeFillShade="BF"/>
          </w:tcPr>
          <w:p w14:paraId="41BCF714" w14:textId="77777777" w:rsidR="004E4443" w:rsidRPr="003E6A41" w:rsidRDefault="004E4443" w:rsidP="004E4443">
            <w:pPr>
              <w:rPr>
                <w:rFonts w:ascii="Arial" w:hAnsi="Arial" w:cs="Arial"/>
                <w:b/>
                <w:bCs/>
                <w:sz w:val="16"/>
                <w:szCs w:val="16"/>
              </w:rPr>
            </w:pPr>
          </w:p>
          <w:p w14:paraId="0BD7C928" w14:textId="0AC6B0FC" w:rsidR="004E4443" w:rsidRPr="003E6A41" w:rsidRDefault="004E4443" w:rsidP="004E4443">
            <w:pPr>
              <w:jc w:val="center"/>
              <w:rPr>
                <w:rFonts w:ascii="Arial" w:hAnsi="Arial" w:cs="Arial"/>
                <w:b/>
                <w:bCs/>
                <w:sz w:val="16"/>
                <w:szCs w:val="16"/>
                <w:lang w:val="es-CO"/>
              </w:rPr>
            </w:pPr>
            <w:r w:rsidRPr="003E6A41">
              <w:rPr>
                <w:rFonts w:ascii="Arial" w:hAnsi="Arial" w:cs="Arial"/>
                <w:b/>
                <w:bCs/>
                <w:sz w:val="16"/>
                <w:szCs w:val="16"/>
              </w:rPr>
              <w:t>PERSONAL DE PLANTA IV TRIMESTRE DE 2024</w:t>
            </w:r>
          </w:p>
        </w:tc>
        <w:tc>
          <w:tcPr>
            <w:tcW w:w="1701" w:type="dxa"/>
            <w:shd w:val="clear" w:color="auto" w:fill="17365D" w:themeFill="text2" w:themeFillShade="BF"/>
          </w:tcPr>
          <w:p w14:paraId="02123277" w14:textId="77777777" w:rsidR="004E4443" w:rsidRPr="003E6A41" w:rsidRDefault="004E4443" w:rsidP="005530DC">
            <w:pPr>
              <w:jc w:val="center"/>
              <w:rPr>
                <w:rFonts w:ascii="Arial" w:hAnsi="Arial" w:cs="Arial"/>
                <w:b/>
                <w:bCs/>
                <w:sz w:val="16"/>
                <w:szCs w:val="16"/>
              </w:rPr>
            </w:pPr>
          </w:p>
          <w:p w14:paraId="145AAABF" w14:textId="77777777" w:rsidR="004E4443" w:rsidRPr="003E6A41" w:rsidRDefault="004E4443" w:rsidP="005530DC">
            <w:pPr>
              <w:jc w:val="center"/>
              <w:rPr>
                <w:rFonts w:ascii="Arial" w:hAnsi="Arial" w:cs="Arial"/>
                <w:b/>
                <w:bCs/>
                <w:sz w:val="16"/>
                <w:szCs w:val="16"/>
              </w:rPr>
            </w:pPr>
            <w:r w:rsidRPr="003E6A41">
              <w:rPr>
                <w:rFonts w:ascii="Arial" w:hAnsi="Arial" w:cs="Arial"/>
                <w:b/>
                <w:bCs/>
                <w:sz w:val="16"/>
                <w:szCs w:val="16"/>
              </w:rPr>
              <w:t xml:space="preserve">PERSONAL DE PLANTA IV TRIMESTRE DE </w:t>
            </w:r>
          </w:p>
          <w:p w14:paraId="704CAA1E" w14:textId="6C29A2E2" w:rsidR="004E4443" w:rsidRPr="003E6A41" w:rsidRDefault="004E4443" w:rsidP="005530DC">
            <w:pPr>
              <w:jc w:val="center"/>
              <w:rPr>
                <w:rFonts w:ascii="Arial" w:hAnsi="Arial" w:cs="Arial"/>
                <w:b/>
                <w:bCs/>
                <w:sz w:val="16"/>
                <w:szCs w:val="16"/>
                <w:lang w:val="es-CO"/>
              </w:rPr>
            </w:pPr>
            <w:r w:rsidRPr="003E6A41">
              <w:rPr>
                <w:rFonts w:ascii="Arial" w:hAnsi="Arial" w:cs="Arial"/>
                <w:b/>
                <w:bCs/>
                <w:sz w:val="16"/>
                <w:szCs w:val="16"/>
              </w:rPr>
              <w:t xml:space="preserve">2025 </w:t>
            </w:r>
          </w:p>
        </w:tc>
        <w:tc>
          <w:tcPr>
            <w:tcW w:w="2551" w:type="dxa"/>
            <w:shd w:val="clear" w:color="auto" w:fill="17365D" w:themeFill="text2" w:themeFillShade="BF"/>
          </w:tcPr>
          <w:p w14:paraId="64CBACE5" w14:textId="77777777" w:rsidR="004E4443" w:rsidRPr="003E6A41" w:rsidRDefault="004E4443" w:rsidP="005530DC">
            <w:pPr>
              <w:jc w:val="center"/>
              <w:rPr>
                <w:rFonts w:ascii="Arial" w:hAnsi="Arial" w:cs="Arial"/>
                <w:b/>
                <w:bCs/>
                <w:sz w:val="16"/>
                <w:szCs w:val="16"/>
              </w:rPr>
            </w:pPr>
          </w:p>
          <w:p w14:paraId="225B9267" w14:textId="12B9773B" w:rsidR="004E4443" w:rsidRPr="003E6A41" w:rsidRDefault="004E4443" w:rsidP="005530DC">
            <w:pPr>
              <w:jc w:val="center"/>
              <w:rPr>
                <w:rFonts w:ascii="Arial" w:hAnsi="Arial" w:cs="Arial"/>
                <w:b/>
                <w:bCs/>
                <w:sz w:val="16"/>
                <w:szCs w:val="16"/>
                <w:highlight w:val="yellow"/>
                <w:lang w:val="es-CO"/>
              </w:rPr>
            </w:pPr>
            <w:r w:rsidRPr="003E6A41">
              <w:rPr>
                <w:rFonts w:ascii="Arial" w:hAnsi="Arial" w:cs="Arial"/>
                <w:b/>
                <w:bCs/>
                <w:sz w:val="16"/>
                <w:szCs w:val="16"/>
              </w:rPr>
              <w:t>No DE CONTRATOS DE PRESTACIÓN DE SERVICIOS IV TRIMESTRE 2024</w:t>
            </w:r>
          </w:p>
        </w:tc>
        <w:tc>
          <w:tcPr>
            <w:tcW w:w="2268" w:type="dxa"/>
            <w:shd w:val="clear" w:color="auto" w:fill="17365D" w:themeFill="text2" w:themeFillShade="BF"/>
          </w:tcPr>
          <w:p w14:paraId="04D15941" w14:textId="77777777" w:rsidR="004E4443" w:rsidRPr="003E6A41" w:rsidRDefault="004E4443" w:rsidP="005530DC">
            <w:pPr>
              <w:jc w:val="center"/>
              <w:rPr>
                <w:rFonts w:ascii="Arial" w:hAnsi="Arial" w:cs="Arial"/>
                <w:b/>
                <w:bCs/>
                <w:sz w:val="16"/>
                <w:szCs w:val="16"/>
              </w:rPr>
            </w:pPr>
          </w:p>
          <w:p w14:paraId="166178F2" w14:textId="2C4CCBCC" w:rsidR="004E4443" w:rsidRPr="003E6A41" w:rsidRDefault="004E4443" w:rsidP="005530DC">
            <w:pPr>
              <w:jc w:val="center"/>
              <w:rPr>
                <w:rFonts w:ascii="Arial" w:hAnsi="Arial" w:cs="Arial"/>
                <w:b/>
                <w:bCs/>
                <w:sz w:val="16"/>
                <w:szCs w:val="16"/>
              </w:rPr>
            </w:pPr>
            <w:r w:rsidRPr="003E6A41">
              <w:rPr>
                <w:rFonts w:ascii="Arial" w:hAnsi="Arial" w:cs="Arial"/>
                <w:b/>
                <w:bCs/>
                <w:sz w:val="16"/>
                <w:szCs w:val="16"/>
              </w:rPr>
              <w:t>No DE CONTRATOS DE PRESTACIÓN DE SERVICIOS IV TRIMESTRE 2025</w:t>
            </w:r>
          </w:p>
        </w:tc>
        <w:tc>
          <w:tcPr>
            <w:tcW w:w="1985" w:type="dxa"/>
            <w:shd w:val="clear" w:color="auto" w:fill="17365D" w:themeFill="text2" w:themeFillShade="BF"/>
          </w:tcPr>
          <w:p w14:paraId="23881C39" w14:textId="77777777" w:rsidR="004E4443" w:rsidRPr="003E6A41" w:rsidRDefault="004E4443" w:rsidP="005530DC">
            <w:pPr>
              <w:jc w:val="center"/>
              <w:rPr>
                <w:rFonts w:ascii="Arial" w:hAnsi="Arial" w:cs="Arial"/>
                <w:b/>
                <w:bCs/>
                <w:sz w:val="16"/>
                <w:szCs w:val="16"/>
              </w:rPr>
            </w:pPr>
          </w:p>
          <w:p w14:paraId="1C9D96CA" w14:textId="0CE76130" w:rsidR="004E4443" w:rsidRPr="003E6A41" w:rsidRDefault="004E4443" w:rsidP="005530DC">
            <w:pPr>
              <w:jc w:val="center"/>
              <w:rPr>
                <w:rFonts w:ascii="Arial" w:hAnsi="Arial" w:cs="Arial"/>
                <w:b/>
                <w:bCs/>
                <w:sz w:val="16"/>
                <w:szCs w:val="16"/>
              </w:rPr>
            </w:pPr>
            <w:r w:rsidRPr="003E6A41">
              <w:rPr>
                <w:rFonts w:ascii="Arial" w:hAnsi="Arial" w:cs="Arial"/>
                <w:b/>
                <w:bCs/>
                <w:sz w:val="16"/>
                <w:szCs w:val="16"/>
              </w:rPr>
              <w:t xml:space="preserve">No DE CONTRATOS DE PRESTACIÓN DE SERVICIOS TOTALES DURANTE EL 2025 </w:t>
            </w:r>
          </w:p>
        </w:tc>
        <w:tc>
          <w:tcPr>
            <w:tcW w:w="1417" w:type="dxa"/>
            <w:shd w:val="clear" w:color="auto" w:fill="17365D" w:themeFill="text2" w:themeFillShade="BF"/>
          </w:tcPr>
          <w:p w14:paraId="564F97D6" w14:textId="4DAA62D0" w:rsidR="004E4443" w:rsidRPr="003E6A41" w:rsidRDefault="004E4443" w:rsidP="005530DC">
            <w:pPr>
              <w:jc w:val="center"/>
              <w:rPr>
                <w:rFonts w:ascii="Arial" w:hAnsi="Arial" w:cs="Arial"/>
                <w:b/>
                <w:bCs/>
                <w:sz w:val="16"/>
                <w:szCs w:val="16"/>
              </w:rPr>
            </w:pPr>
          </w:p>
          <w:p w14:paraId="2E0C3B82" w14:textId="5E2441DA" w:rsidR="004E4443" w:rsidRPr="003E6A41" w:rsidRDefault="004E4443" w:rsidP="005530DC">
            <w:pPr>
              <w:jc w:val="center"/>
              <w:rPr>
                <w:rFonts w:ascii="Arial" w:hAnsi="Arial" w:cs="Arial"/>
                <w:b/>
                <w:bCs/>
                <w:sz w:val="16"/>
                <w:szCs w:val="16"/>
                <w:lang w:val="es-CO"/>
              </w:rPr>
            </w:pPr>
            <w:r w:rsidRPr="003E6A41">
              <w:rPr>
                <w:rFonts w:ascii="Arial" w:hAnsi="Arial" w:cs="Arial"/>
                <w:b/>
                <w:bCs/>
                <w:sz w:val="16"/>
                <w:szCs w:val="16"/>
              </w:rPr>
              <w:t>PORCENTAJE</w:t>
            </w:r>
          </w:p>
        </w:tc>
      </w:tr>
      <w:tr w:rsidR="004E4443" w:rsidRPr="007510E4" w14:paraId="20CDF94B" w14:textId="77777777" w:rsidTr="004E4443">
        <w:trPr>
          <w:trHeight w:val="300"/>
        </w:trPr>
        <w:tc>
          <w:tcPr>
            <w:tcW w:w="1555" w:type="dxa"/>
            <w:vAlign w:val="center"/>
          </w:tcPr>
          <w:p w14:paraId="7206865A" w14:textId="225ECC4E" w:rsidR="004E4443" w:rsidRPr="00DD07CC" w:rsidRDefault="004E4443" w:rsidP="00B04183">
            <w:pPr>
              <w:jc w:val="center"/>
              <w:rPr>
                <w:rFonts w:ascii="Arial" w:hAnsi="Arial" w:cs="Arial"/>
                <w:color w:val="000000" w:themeColor="text1"/>
                <w:sz w:val="16"/>
                <w:szCs w:val="16"/>
                <w:lang w:val="es-CO"/>
              </w:rPr>
            </w:pPr>
            <w:r w:rsidRPr="00DD07CC">
              <w:rPr>
                <w:rFonts w:ascii="Arial" w:hAnsi="Arial" w:cs="Arial"/>
                <w:color w:val="000000" w:themeColor="text1"/>
                <w:sz w:val="16"/>
                <w:szCs w:val="16"/>
                <w:lang w:val="es-CO"/>
              </w:rPr>
              <w:t>200</w:t>
            </w:r>
          </w:p>
        </w:tc>
        <w:tc>
          <w:tcPr>
            <w:tcW w:w="1701" w:type="dxa"/>
            <w:vAlign w:val="center"/>
          </w:tcPr>
          <w:p w14:paraId="7F5D1B9C" w14:textId="4656A88C" w:rsidR="004E4443" w:rsidRPr="00DD07CC" w:rsidRDefault="004E4443" w:rsidP="004E4443">
            <w:pPr>
              <w:jc w:val="center"/>
              <w:rPr>
                <w:rFonts w:ascii="Arial" w:hAnsi="Arial" w:cs="Arial"/>
                <w:color w:val="000000" w:themeColor="text1"/>
                <w:sz w:val="16"/>
                <w:szCs w:val="16"/>
                <w:lang w:val="es-CO"/>
              </w:rPr>
            </w:pPr>
            <w:r w:rsidRPr="00DD07CC">
              <w:rPr>
                <w:rFonts w:ascii="Arial" w:hAnsi="Arial" w:cs="Arial"/>
                <w:color w:val="000000" w:themeColor="text1"/>
                <w:sz w:val="16"/>
                <w:szCs w:val="16"/>
                <w:lang w:val="es-CO"/>
              </w:rPr>
              <w:t>1</w:t>
            </w:r>
            <w:r>
              <w:rPr>
                <w:rFonts w:ascii="Arial" w:hAnsi="Arial" w:cs="Arial"/>
                <w:color w:val="000000" w:themeColor="text1"/>
                <w:sz w:val="16"/>
                <w:szCs w:val="16"/>
                <w:lang w:val="es-CO"/>
              </w:rPr>
              <w:t>65</w:t>
            </w:r>
          </w:p>
        </w:tc>
        <w:tc>
          <w:tcPr>
            <w:tcW w:w="2551" w:type="dxa"/>
            <w:vAlign w:val="center"/>
          </w:tcPr>
          <w:p w14:paraId="3E2787B6" w14:textId="2674A3BE" w:rsidR="004E4443" w:rsidRPr="007510E4" w:rsidRDefault="004E4443" w:rsidP="00B04183">
            <w:pPr>
              <w:jc w:val="center"/>
              <w:rPr>
                <w:rFonts w:ascii="Arial" w:hAnsi="Arial" w:cs="Arial"/>
                <w:color w:val="000000" w:themeColor="text1"/>
                <w:sz w:val="16"/>
                <w:szCs w:val="16"/>
                <w:highlight w:val="yellow"/>
                <w:lang w:val="es-CO"/>
              </w:rPr>
            </w:pPr>
            <w:r>
              <w:rPr>
                <w:rFonts w:ascii="Arial" w:hAnsi="Arial" w:cs="Arial"/>
                <w:color w:val="000000" w:themeColor="text1"/>
                <w:sz w:val="16"/>
                <w:szCs w:val="16"/>
                <w:lang w:val="es-CO"/>
              </w:rPr>
              <w:t>3</w:t>
            </w:r>
          </w:p>
        </w:tc>
        <w:tc>
          <w:tcPr>
            <w:tcW w:w="2268" w:type="dxa"/>
          </w:tcPr>
          <w:p w14:paraId="4F670FBE" w14:textId="2855B8A8" w:rsidR="004E4443" w:rsidRDefault="004E4443" w:rsidP="00B04183">
            <w:pPr>
              <w:jc w:val="center"/>
              <w:rPr>
                <w:rFonts w:ascii="Arial" w:hAnsi="Arial" w:cs="Arial"/>
                <w:color w:val="000000" w:themeColor="text1"/>
                <w:sz w:val="16"/>
                <w:szCs w:val="16"/>
                <w:lang w:val="es-CO"/>
              </w:rPr>
            </w:pPr>
            <w:r>
              <w:rPr>
                <w:rFonts w:ascii="Arial" w:hAnsi="Arial" w:cs="Arial"/>
                <w:color w:val="000000" w:themeColor="text1"/>
                <w:sz w:val="16"/>
                <w:szCs w:val="16"/>
                <w:lang w:val="es-CO"/>
              </w:rPr>
              <w:t>82</w:t>
            </w:r>
          </w:p>
        </w:tc>
        <w:tc>
          <w:tcPr>
            <w:tcW w:w="1985" w:type="dxa"/>
          </w:tcPr>
          <w:p w14:paraId="137D2E52" w14:textId="538AE5C2" w:rsidR="004E4443" w:rsidRDefault="004E4443" w:rsidP="00B04183">
            <w:pPr>
              <w:jc w:val="center"/>
              <w:rPr>
                <w:rFonts w:ascii="Arial" w:hAnsi="Arial" w:cs="Arial"/>
                <w:color w:val="000000" w:themeColor="text1"/>
                <w:sz w:val="16"/>
                <w:szCs w:val="16"/>
                <w:lang w:val="es-CO"/>
              </w:rPr>
            </w:pPr>
            <w:r>
              <w:rPr>
                <w:rFonts w:ascii="Arial" w:hAnsi="Arial" w:cs="Arial"/>
                <w:color w:val="000000" w:themeColor="text1"/>
                <w:sz w:val="16"/>
                <w:szCs w:val="16"/>
                <w:lang w:val="es-CO"/>
              </w:rPr>
              <w:t>699</w:t>
            </w:r>
          </w:p>
        </w:tc>
        <w:tc>
          <w:tcPr>
            <w:tcW w:w="1417" w:type="dxa"/>
            <w:vAlign w:val="center"/>
          </w:tcPr>
          <w:p w14:paraId="0D8E227E" w14:textId="5F8E6ADB" w:rsidR="004E4443" w:rsidRPr="007510E4" w:rsidRDefault="004E4443" w:rsidP="00B04183">
            <w:pPr>
              <w:jc w:val="center"/>
              <w:rPr>
                <w:rFonts w:ascii="Arial" w:hAnsi="Arial" w:cs="Arial"/>
                <w:color w:val="000000" w:themeColor="text1"/>
                <w:sz w:val="16"/>
                <w:szCs w:val="16"/>
                <w:lang w:val="es-CO"/>
              </w:rPr>
            </w:pPr>
            <w:r>
              <w:rPr>
                <w:rFonts w:ascii="Arial" w:hAnsi="Arial" w:cs="Arial"/>
                <w:color w:val="000000" w:themeColor="text1"/>
                <w:sz w:val="16"/>
                <w:szCs w:val="16"/>
                <w:lang w:val="es-CO"/>
              </w:rPr>
              <w:t>423,6%</w:t>
            </w:r>
          </w:p>
        </w:tc>
      </w:tr>
    </w:tbl>
    <w:p w14:paraId="73CF8D03" w14:textId="6A8965E2" w:rsidR="0080616F" w:rsidRPr="00E3123A" w:rsidRDefault="00A6690C" w:rsidP="00E074F1">
      <w:pPr>
        <w:pStyle w:val="Descripcin"/>
        <w:spacing w:after="0"/>
        <w:jc w:val="center"/>
        <w:rPr>
          <w:rFonts w:ascii="Arial" w:hAnsi="Arial" w:cs="Arial"/>
          <w:b/>
          <w:bCs/>
        </w:rPr>
      </w:pPr>
      <w:r w:rsidRPr="00E3123A">
        <w:rPr>
          <w:rFonts w:ascii="Arial" w:hAnsi="Arial" w:cs="Arial"/>
          <w:b/>
          <w:bCs/>
        </w:rPr>
        <w:t xml:space="preserve">Ilustración </w:t>
      </w:r>
      <w:r w:rsidRPr="00E3123A">
        <w:rPr>
          <w:rFonts w:ascii="Arial" w:hAnsi="Arial" w:cs="Arial"/>
          <w:b/>
          <w:bCs/>
        </w:rPr>
        <w:fldChar w:fldCharType="begin"/>
      </w:r>
      <w:r w:rsidRPr="00E3123A">
        <w:rPr>
          <w:rFonts w:ascii="Arial" w:hAnsi="Arial" w:cs="Arial"/>
          <w:b/>
          <w:bCs/>
        </w:rPr>
        <w:instrText xml:space="preserve"> SEQ Ilustración \* ARABIC </w:instrText>
      </w:r>
      <w:r w:rsidRPr="00E3123A">
        <w:rPr>
          <w:rFonts w:ascii="Arial" w:hAnsi="Arial" w:cs="Arial"/>
          <w:b/>
          <w:bCs/>
        </w:rPr>
        <w:fldChar w:fldCharType="separate"/>
      </w:r>
      <w:r w:rsidR="00CE0C6A" w:rsidRPr="00E3123A">
        <w:rPr>
          <w:rFonts w:ascii="Arial" w:hAnsi="Arial" w:cs="Arial"/>
          <w:b/>
          <w:bCs/>
          <w:noProof/>
        </w:rPr>
        <w:t>3</w:t>
      </w:r>
      <w:r w:rsidRPr="00E3123A">
        <w:rPr>
          <w:rFonts w:ascii="Arial" w:hAnsi="Arial" w:cs="Arial"/>
          <w:b/>
          <w:bCs/>
        </w:rPr>
        <w:fldChar w:fldCharType="end"/>
      </w:r>
      <w:r w:rsidRPr="00E3123A">
        <w:rPr>
          <w:rFonts w:ascii="Arial" w:hAnsi="Arial" w:cs="Arial"/>
          <w:b/>
          <w:bCs/>
        </w:rPr>
        <w:t xml:space="preserve"> </w:t>
      </w:r>
      <w:r w:rsidR="00E074F1" w:rsidRPr="00E3123A">
        <w:rPr>
          <w:rFonts w:ascii="Arial" w:hAnsi="Arial" w:cs="Arial"/>
          <w:b/>
          <w:bCs/>
        </w:rPr>
        <w:t xml:space="preserve">Datos tomados de la información aportada por Talento Humano – Secretaría General </w:t>
      </w:r>
    </w:p>
    <w:p w14:paraId="24827890" w14:textId="77777777" w:rsidR="00E074F1" w:rsidRPr="00E074F1" w:rsidRDefault="00E074F1" w:rsidP="00E074F1">
      <w:pPr>
        <w:rPr>
          <w:lang w:val="es-CO"/>
        </w:rPr>
      </w:pPr>
    </w:p>
    <w:p w14:paraId="34B41BF5" w14:textId="436E3BE3" w:rsidR="004E4443" w:rsidRDefault="004E4443" w:rsidP="004E4443">
      <w:pPr>
        <w:pStyle w:val="Textoindependiente"/>
        <w:jc w:val="both"/>
        <w:rPr>
          <w:rFonts w:ascii="Arial" w:hAnsi="Arial" w:cs="Arial"/>
          <w:lang w:val="es-CO"/>
        </w:rPr>
      </w:pPr>
      <w:r w:rsidRPr="004E4443">
        <w:rPr>
          <w:rFonts w:ascii="Arial" w:hAnsi="Arial" w:cs="Arial"/>
          <w:lang w:val="es-CO"/>
        </w:rPr>
        <w:t>La planta de personal de</w:t>
      </w:r>
      <w:r>
        <w:rPr>
          <w:rFonts w:ascii="Arial" w:hAnsi="Arial" w:cs="Arial"/>
          <w:lang w:val="es-CO"/>
        </w:rPr>
        <w:t xml:space="preserve"> la Entidad</w:t>
      </w:r>
      <w:r w:rsidRPr="004E4443">
        <w:rPr>
          <w:rFonts w:ascii="Arial" w:hAnsi="Arial" w:cs="Arial"/>
          <w:lang w:val="es-CO"/>
        </w:rPr>
        <w:t xml:space="preserve"> se encuentra conformada por 200 cargos. De acuerdo con la información reportada, al cierre del cuarto trimestre de 2025 se encontraban provistos 165 cargos, lo que evidencia la existencia de 35 vacantes, equivalentes al 17,5 % del total de la planta autorizada.</w:t>
      </w:r>
      <w:r w:rsidR="00B75BD3">
        <w:rPr>
          <w:rFonts w:ascii="Arial" w:hAnsi="Arial" w:cs="Arial"/>
          <w:lang w:val="es-CO"/>
        </w:rPr>
        <w:t xml:space="preserve"> Es importante señalar </w:t>
      </w:r>
      <w:r w:rsidR="00B75BD3">
        <w:rPr>
          <w:rFonts w:ascii="Arial" w:hAnsi="Arial" w:cs="Arial"/>
        </w:rPr>
        <w:t>que l</w:t>
      </w:r>
      <w:r w:rsidR="00B75BD3" w:rsidRPr="00B75BD3">
        <w:rPr>
          <w:rFonts w:ascii="Arial" w:hAnsi="Arial" w:cs="Arial"/>
        </w:rPr>
        <w:t>a Entidad actualmente adelanta el proceso de provisión de las vacantes existentes, con base en la lista de elegibles conformada a partir del concurso de méritos.</w:t>
      </w:r>
    </w:p>
    <w:p w14:paraId="4A485D4F" w14:textId="77777777" w:rsidR="004E4443" w:rsidRPr="004E4443" w:rsidRDefault="004E4443" w:rsidP="004E4443">
      <w:pPr>
        <w:pStyle w:val="Textoindependiente"/>
        <w:jc w:val="both"/>
        <w:rPr>
          <w:rFonts w:ascii="Arial" w:hAnsi="Arial" w:cs="Arial"/>
          <w:lang w:val="es-CO"/>
        </w:rPr>
      </w:pPr>
    </w:p>
    <w:p w14:paraId="56372F85" w14:textId="77777777" w:rsidR="004E4443" w:rsidRPr="004E4443" w:rsidRDefault="004E4443" w:rsidP="004E4443">
      <w:pPr>
        <w:pStyle w:val="Textoindependiente"/>
        <w:jc w:val="both"/>
        <w:rPr>
          <w:rFonts w:ascii="Arial" w:hAnsi="Arial" w:cs="Arial"/>
          <w:lang w:val="es-CO"/>
        </w:rPr>
      </w:pPr>
      <w:r w:rsidRPr="004E4443">
        <w:rPr>
          <w:rFonts w:ascii="Arial" w:hAnsi="Arial" w:cs="Arial"/>
          <w:lang w:val="es-CO"/>
        </w:rPr>
        <w:t xml:space="preserve">Por otra parte, durante el cuarto trimestre de 2025 la Entidad suscribió 82 contratos de prestación de servicios; sin embargo, para el total de la vigencia 2025 se reportan 699 contratos constituidos bajo esta modalidad. Al comparar esta cifra con los 165 cargos provistos en la planta, se evidencia una relación de 4,2 contratistas por cada servidor de planta, equivalente al 423,6 % del personal vinculado a nómina. Este comportamiento amerita especial seguimiento, dado que refleja una participación significativa de la contratación por prestación de servicios en la operación institucional, aspecto que debe ser objeto de </w:t>
      </w:r>
      <w:r w:rsidRPr="004E4443">
        <w:rPr>
          <w:rFonts w:ascii="Arial" w:hAnsi="Arial" w:cs="Arial"/>
          <w:lang w:val="es-CO"/>
        </w:rPr>
        <w:lastRenderedPageBreak/>
        <w:t>análisis frente a los principios de austeridad, eficiencia y racionalidad del gasto público.</w:t>
      </w:r>
    </w:p>
    <w:p w14:paraId="3FBD2337" w14:textId="77777777" w:rsidR="0080616F" w:rsidRPr="007510E4" w:rsidRDefault="0080616F" w:rsidP="00F00D50">
      <w:pPr>
        <w:pStyle w:val="Textoindependiente"/>
        <w:jc w:val="both"/>
        <w:rPr>
          <w:rFonts w:ascii="Arial" w:hAnsi="Arial" w:cs="Arial"/>
          <w:highlight w:val="yellow"/>
          <w:lang w:val="es-CO"/>
        </w:rPr>
      </w:pPr>
    </w:p>
    <w:p w14:paraId="06F437BC" w14:textId="59ACBC25" w:rsidR="002A2744" w:rsidRPr="007510E4" w:rsidRDefault="002A2744" w:rsidP="00F00D50">
      <w:pPr>
        <w:pStyle w:val="Textoindependiente"/>
        <w:jc w:val="both"/>
        <w:rPr>
          <w:rFonts w:ascii="Arial" w:hAnsi="Arial" w:cs="Arial"/>
        </w:rPr>
      </w:pPr>
      <w:r w:rsidRPr="007510E4">
        <w:rPr>
          <w:rFonts w:ascii="Arial" w:hAnsi="Arial" w:cs="Arial"/>
        </w:rPr>
        <w:t>En este sentido, se recuerda a la entidad lo dispuesto en el artículo 82 del Plan Nacional de Desarrollo Ley 2294 de 2023, mediante el cual se establece lo siguiente:</w:t>
      </w:r>
    </w:p>
    <w:p w14:paraId="27A48F85" w14:textId="77777777" w:rsidR="0080616F" w:rsidRPr="007510E4" w:rsidRDefault="0080616F" w:rsidP="00F00D50">
      <w:pPr>
        <w:pStyle w:val="Textoindependiente"/>
        <w:ind w:right="257"/>
        <w:jc w:val="both"/>
        <w:rPr>
          <w:rFonts w:ascii="Arial" w:hAnsi="Arial" w:cs="Arial"/>
        </w:rPr>
      </w:pPr>
    </w:p>
    <w:p w14:paraId="0B839786" w14:textId="19A98D13" w:rsidR="004E4443" w:rsidRDefault="002A2744" w:rsidP="00F00D50">
      <w:pPr>
        <w:ind w:left="567" w:right="259"/>
        <w:jc w:val="both"/>
        <w:rPr>
          <w:rFonts w:ascii="Arial" w:hAnsi="Arial" w:cs="Arial"/>
          <w:i/>
          <w:sz w:val="18"/>
          <w:szCs w:val="18"/>
        </w:rPr>
      </w:pPr>
      <w:r w:rsidRPr="007510E4">
        <w:rPr>
          <w:rFonts w:ascii="Arial" w:hAnsi="Arial" w:cs="Arial"/>
          <w:i/>
          <w:sz w:val="18"/>
          <w:szCs w:val="18"/>
        </w:rPr>
        <w:t>“Que</w:t>
      </w:r>
      <w:r w:rsidRPr="007510E4">
        <w:rPr>
          <w:rFonts w:ascii="Arial" w:hAnsi="Arial" w:cs="Arial"/>
          <w:i/>
          <w:spacing w:val="-2"/>
          <w:sz w:val="18"/>
          <w:szCs w:val="18"/>
        </w:rPr>
        <w:t xml:space="preserve"> </w:t>
      </w:r>
      <w:r w:rsidRPr="007510E4">
        <w:rPr>
          <w:rFonts w:ascii="Arial" w:hAnsi="Arial" w:cs="Arial"/>
          <w:i/>
          <w:sz w:val="18"/>
          <w:szCs w:val="18"/>
        </w:rPr>
        <w:t>el artículo</w:t>
      </w:r>
      <w:r w:rsidRPr="007510E4">
        <w:rPr>
          <w:rFonts w:ascii="Arial" w:hAnsi="Arial" w:cs="Arial"/>
          <w:i/>
          <w:spacing w:val="-1"/>
          <w:sz w:val="18"/>
          <w:szCs w:val="18"/>
        </w:rPr>
        <w:t xml:space="preserve"> </w:t>
      </w:r>
      <w:r w:rsidRPr="007510E4">
        <w:rPr>
          <w:rFonts w:ascii="Arial" w:hAnsi="Arial" w:cs="Arial"/>
          <w:i/>
          <w:sz w:val="18"/>
          <w:szCs w:val="18"/>
        </w:rPr>
        <w:t>82 del</w:t>
      </w:r>
      <w:r w:rsidRPr="007510E4">
        <w:rPr>
          <w:rFonts w:ascii="Arial" w:hAnsi="Arial" w:cs="Arial"/>
          <w:i/>
          <w:spacing w:val="-2"/>
          <w:sz w:val="18"/>
          <w:szCs w:val="18"/>
        </w:rPr>
        <w:t xml:space="preserve"> </w:t>
      </w:r>
      <w:r w:rsidRPr="007510E4">
        <w:rPr>
          <w:rFonts w:ascii="Arial" w:hAnsi="Arial" w:cs="Arial"/>
          <w:i/>
          <w:sz w:val="18"/>
          <w:szCs w:val="18"/>
        </w:rPr>
        <w:t>Plan Nacional de</w:t>
      </w:r>
      <w:r w:rsidRPr="007510E4">
        <w:rPr>
          <w:rFonts w:ascii="Arial" w:hAnsi="Arial" w:cs="Arial"/>
          <w:i/>
          <w:spacing w:val="-2"/>
          <w:sz w:val="18"/>
          <w:szCs w:val="18"/>
        </w:rPr>
        <w:t xml:space="preserve"> </w:t>
      </w:r>
      <w:r w:rsidRPr="007510E4">
        <w:rPr>
          <w:rFonts w:ascii="Arial" w:hAnsi="Arial" w:cs="Arial"/>
          <w:i/>
          <w:sz w:val="18"/>
          <w:szCs w:val="18"/>
        </w:rPr>
        <w:t>Desarrollo</w:t>
      </w:r>
      <w:r w:rsidRPr="007510E4">
        <w:rPr>
          <w:rFonts w:ascii="Arial" w:hAnsi="Arial" w:cs="Arial"/>
          <w:i/>
          <w:spacing w:val="-1"/>
          <w:sz w:val="18"/>
          <w:szCs w:val="18"/>
        </w:rPr>
        <w:t xml:space="preserve"> </w:t>
      </w:r>
      <w:r w:rsidRPr="007510E4">
        <w:rPr>
          <w:rFonts w:ascii="Arial" w:hAnsi="Arial" w:cs="Arial"/>
          <w:i/>
          <w:sz w:val="18"/>
          <w:szCs w:val="18"/>
        </w:rPr>
        <w:t>Ley 2294</w:t>
      </w:r>
      <w:r w:rsidRPr="007510E4">
        <w:rPr>
          <w:rFonts w:ascii="Arial" w:hAnsi="Arial" w:cs="Arial"/>
          <w:i/>
          <w:spacing w:val="-2"/>
          <w:sz w:val="18"/>
          <w:szCs w:val="18"/>
        </w:rPr>
        <w:t xml:space="preserve"> </w:t>
      </w:r>
      <w:r w:rsidRPr="007510E4">
        <w:rPr>
          <w:rFonts w:ascii="Arial" w:hAnsi="Arial" w:cs="Arial"/>
          <w:i/>
          <w:sz w:val="18"/>
          <w:szCs w:val="18"/>
        </w:rPr>
        <w:t>de</w:t>
      </w:r>
      <w:r w:rsidRPr="007510E4">
        <w:rPr>
          <w:rFonts w:ascii="Arial" w:hAnsi="Arial" w:cs="Arial"/>
          <w:i/>
          <w:spacing w:val="-1"/>
          <w:sz w:val="18"/>
          <w:szCs w:val="18"/>
        </w:rPr>
        <w:t xml:space="preserve"> </w:t>
      </w:r>
      <w:r w:rsidRPr="007510E4">
        <w:rPr>
          <w:rFonts w:ascii="Arial" w:hAnsi="Arial" w:cs="Arial"/>
          <w:i/>
          <w:sz w:val="18"/>
          <w:szCs w:val="18"/>
        </w:rPr>
        <w:t>2023 dispuso:</w:t>
      </w:r>
      <w:r w:rsidRPr="007510E4">
        <w:rPr>
          <w:rFonts w:ascii="Arial" w:hAnsi="Arial" w:cs="Arial"/>
          <w:i/>
          <w:spacing w:val="-1"/>
          <w:sz w:val="18"/>
          <w:szCs w:val="18"/>
        </w:rPr>
        <w:t xml:space="preserve"> </w:t>
      </w:r>
      <w:r w:rsidRPr="007510E4">
        <w:rPr>
          <w:rFonts w:ascii="Arial" w:hAnsi="Arial" w:cs="Arial"/>
          <w:i/>
          <w:sz w:val="18"/>
          <w:szCs w:val="18"/>
        </w:rPr>
        <w:t>"Artículo</w:t>
      </w:r>
      <w:r w:rsidRPr="007510E4">
        <w:rPr>
          <w:rFonts w:ascii="Arial" w:hAnsi="Arial" w:cs="Arial"/>
          <w:i/>
          <w:spacing w:val="-1"/>
          <w:sz w:val="18"/>
          <w:szCs w:val="18"/>
        </w:rPr>
        <w:t xml:space="preserve"> </w:t>
      </w:r>
      <w:r w:rsidRPr="007510E4">
        <w:rPr>
          <w:rFonts w:ascii="Arial" w:hAnsi="Arial" w:cs="Arial"/>
          <w:i/>
          <w:sz w:val="18"/>
          <w:szCs w:val="18"/>
        </w:rPr>
        <w:t>82. Formalización del empleo público en equidad, con criterios meritocráticos y vocación de permanencia.</w:t>
      </w:r>
      <w:r w:rsidRPr="007510E4">
        <w:rPr>
          <w:rFonts w:ascii="Arial" w:hAnsi="Arial" w:cs="Arial"/>
          <w:i/>
          <w:spacing w:val="-5"/>
          <w:sz w:val="18"/>
          <w:szCs w:val="18"/>
        </w:rPr>
        <w:t xml:space="preserve"> </w:t>
      </w:r>
      <w:r w:rsidRPr="007510E4">
        <w:rPr>
          <w:rFonts w:ascii="Arial" w:hAnsi="Arial" w:cs="Arial"/>
          <w:i/>
          <w:sz w:val="18"/>
          <w:szCs w:val="18"/>
        </w:rPr>
        <w:t>El</w:t>
      </w:r>
      <w:r w:rsidRPr="007510E4">
        <w:rPr>
          <w:rFonts w:ascii="Arial" w:hAnsi="Arial" w:cs="Arial"/>
          <w:i/>
          <w:spacing w:val="-8"/>
          <w:sz w:val="18"/>
          <w:szCs w:val="18"/>
        </w:rPr>
        <w:t xml:space="preserve"> </w:t>
      </w:r>
      <w:r w:rsidRPr="007510E4">
        <w:rPr>
          <w:rFonts w:ascii="Arial" w:hAnsi="Arial" w:cs="Arial"/>
          <w:i/>
          <w:sz w:val="18"/>
          <w:szCs w:val="18"/>
        </w:rPr>
        <w:t>Gobierno</w:t>
      </w:r>
      <w:r w:rsidRPr="007510E4">
        <w:rPr>
          <w:rFonts w:ascii="Arial" w:hAnsi="Arial" w:cs="Arial"/>
          <w:i/>
          <w:spacing w:val="-6"/>
          <w:sz w:val="18"/>
          <w:szCs w:val="18"/>
        </w:rPr>
        <w:t xml:space="preserve"> </w:t>
      </w:r>
      <w:r w:rsidRPr="007510E4">
        <w:rPr>
          <w:rFonts w:ascii="Arial" w:hAnsi="Arial" w:cs="Arial"/>
          <w:i/>
          <w:sz w:val="18"/>
          <w:szCs w:val="18"/>
        </w:rPr>
        <w:t>nacional,</w:t>
      </w:r>
      <w:r w:rsidRPr="007510E4">
        <w:rPr>
          <w:rFonts w:ascii="Arial" w:hAnsi="Arial" w:cs="Arial"/>
          <w:i/>
          <w:spacing w:val="-7"/>
          <w:sz w:val="18"/>
          <w:szCs w:val="18"/>
        </w:rPr>
        <w:t xml:space="preserve"> </w:t>
      </w:r>
      <w:r w:rsidRPr="007510E4">
        <w:rPr>
          <w:rFonts w:ascii="Arial" w:hAnsi="Arial" w:cs="Arial"/>
          <w:i/>
          <w:sz w:val="18"/>
          <w:szCs w:val="18"/>
        </w:rPr>
        <w:t>a</w:t>
      </w:r>
      <w:r w:rsidRPr="007510E4">
        <w:rPr>
          <w:rFonts w:ascii="Arial" w:hAnsi="Arial" w:cs="Arial"/>
          <w:i/>
          <w:spacing w:val="-8"/>
          <w:sz w:val="18"/>
          <w:szCs w:val="18"/>
        </w:rPr>
        <w:t xml:space="preserve"> </w:t>
      </w:r>
      <w:r w:rsidRPr="007510E4">
        <w:rPr>
          <w:rFonts w:ascii="Arial" w:hAnsi="Arial" w:cs="Arial"/>
          <w:i/>
          <w:sz w:val="18"/>
          <w:szCs w:val="18"/>
        </w:rPr>
        <w:t>través</w:t>
      </w:r>
      <w:r w:rsidRPr="007510E4">
        <w:rPr>
          <w:rFonts w:ascii="Arial" w:hAnsi="Arial" w:cs="Arial"/>
          <w:i/>
          <w:spacing w:val="-7"/>
          <w:sz w:val="18"/>
          <w:szCs w:val="18"/>
        </w:rPr>
        <w:t xml:space="preserve"> </w:t>
      </w:r>
      <w:r w:rsidRPr="007510E4">
        <w:rPr>
          <w:rFonts w:ascii="Arial" w:hAnsi="Arial" w:cs="Arial"/>
          <w:i/>
          <w:sz w:val="18"/>
          <w:szCs w:val="18"/>
        </w:rPr>
        <w:t>del</w:t>
      </w:r>
      <w:r w:rsidRPr="007510E4">
        <w:rPr>
          <w:rFonts w:ascii="Arial" w:hAnsi="Arial" w:cs="Arial"/>
          <w:i/>
          <w:spacing w:val="-9"/>
          <w:sz w:val="18"/>
          <w:szCs w:val="18"/>
        </w:rPr>
        <w:t xml:space="preserve"> </w:t>
      </w:r>
      <w:r w:rsidRPr="007510E4">
        <w:rPr>
          <w:rFonts w:ascii="Arial" w:hAnsi="Arial" w:cs="Arial"/>
          <w:i/>
          <w:sz w:val="18"/>
          <w:szCs w:val="18"/>
        </w:rPr>
        <w:t>Departamento</w:t>
      </w:r>
      <w:r w:rsidRPr="007510E4">
        <w:rPr>
          <w:rFonts w:ascii="Arial" w:hAnsi="Arial" w:cs="Arial"/>
          <w:i/>
          <w:spacing w:val="-8"/>
          <w:sz w:val="18"/>
          <w:szCs w:val="18"/>
        </w:rPr>
        <w:t xml:space="preserve"> </w:t>
      </w:r>
      <w:r w:rsidRPr="007510E4">
        <w:rPr>
          <w:rFonts w:ascii="Arial" w:hAnsi="Arial" w:cs="Arial"/>
          <w:i/>
          <w:sz w:val="18"/>
          <w:szCs w:val="18"/>
        </w:rPr>
        <w:t>Administrativo</w:t>
      </w:r>
      <w:r w:rsidRPr="007510E4">
        <w:rPr>
          <w:rFonts w:ascii="Arial" w:hAnsi="Arial" w:cs="Arial"/>
          <w:i/>
          <w:spacing w:val="-5"/>
          <w:sz w:val="18"/>
          <w:szCs w:val="18"/>
        </w:rPr>
        <w:t xml:space="preserve"> </w:t>
      </w:r>
      <w:r w:rsidRPr="007510E4">
        <w:rPr>
          <w:rFonts w:ascii="Arial" w:hAnsi="Arial" w:cs="Arial"/>
          <w:i/>
          <w:sz w:val="18"/>
          <w:szCs w:val="18"/>
        </w:rPr>
        <w:t>de</w:t>
      </w:r>
      <w:r w:rsidRPr="007510E4">
        <w:rPr>
          <w:rFonts w:ascii="Arial" w:hAnsi="Arial" w:cs="Arial"/>
          <w:i/>
          <w:spacing w:val="-5"/>
          <w:sz w:val="18"/>
          <w:szCs w:val="18"/>
        </w:rPr>
        <w:t xml:space="preserve"> </w:t>
      </w:r>
      <w:r w:rsidRPr="007510E4">
        <w:rPr>
          <w:rFonts w:ascii="Arial" w:hAnsi="Arial" w:cs="Arial"/>
          <w:i/>
          <w:sz w:val="18"/>
          <w:szCs w:val="18"/>
        </w:rPr>
        <w:t>la</w:t>
      </w:r>
      <w:r w:rsidRPr="007510E4">
        <w:rPr>
          <w:rFonts w:ascii="Arial" w:hAnsi="Arial" w:cs="Arial"/>
          <w:i/>
          <w:spacing w:val="-8"/>
          <w:sz w:val="18"/>
          <w:szCs w:val="18"/>
        </w:rPr>
        <w:t xml:space="preserve"> </w:t>
      </w:r>
      <w:r w:rsidRPr="007510E4">
        <w:rPr>
          <w:rFonts w:ascii="Arial" w:hAnsi="Arial" w:cs="Arial"/>
          <w:i/>
          <w:sz w:val="18"/>
          <w:szCs w:val="18"/>
        </w:rPr>
        <w:t>Función Pública,</w:t>
      </w:r>
      <w:r w:rsidRPr="007510E4">
        <w:rPr>
          <w:rFonts w:ascii="Arial" w:hAnsi="Arial" w:cs="Arial"/>
          <w:i/>
          <w:spacing w:val="-7"/>
          <w:sz w:val="18"/>
          <w:szCs w:val="18"/>
        </w:rPr>
        <w:t xml:space="preserve"> </w:t>
      </w:r>
      <w:r w:rsidRPr="007510E4">
        <w:rPr>
          <w:rFonts w:ascii="Arial" w:hAnsi="Arial" w:cs="Arial"/>
          <w:i/>
          <w:sz w:val="18"/>
          <w:szCs w:val="18"/>
        </w:rPr>
        <w:t>liderará</w:t>
      </w:r>
      <w:r w:rsidRPr="007510E4">
        <w:rPr>
          <w:rFonts w:ascii="Arial" w:hAnsi="Arial" w:cs="Arial"/>
          <w:i/>
          <w:spacing w:val="-9"/>
          <w:sz w:val="18"/>
          <w:szCs w:val="18"/>
        </w:rPr>
        <w:t xml:space="preserve"> </w:t>
      </w:r>
      <w:r w:rsidRPr="007510E4">
        <w:rPr>
          <w:rFonts w:ascii="Arial" w:hAnsi="Arial" w:cs="Arial"/>
          <w:i/>
          <w:sz w:val="18"/>
          <w:szCs w:val="18"/>
        </w:rPr>
        <w:t>el</w:t>
      </w:r>
      <w:r w:rsidRPr="007510E4">
        <w:rPr>
          <w:rFonts w:ascii="Arial" w:hAnsi="Arial" w:cs="Arial"/>
          <w:i/>
          <w:spacing w:val="-10"/>
          <w:sz w:val="18"/>
          <w:szCs w:val="18"/>
        </w:rPr>
        <w:t xml:space="preserve"> </w:t>
      </w:r>
      <w:r w:rsidRPr="007510E4">
        <w:rPr>
          <w:rFonts w:ascii="Arial" w:hAnsi="Arial" w:cs="Arial"/>
          <w:i/>
          <w:sz w:val="18"/>
          <w:szCs w:val="18"/>
        </w:rPr>
        <w:t>diseño</w:t>
      </w:r>
      <w:r w:rsidRPr="007510E4">
        <w:rPr>
          <w:rFonts w:ascii="Arial" w:hAnsi="Arial" w:cs="Arial"/>
          <w:i/>
          <w:spacing w:val="-7"/>
          <w:sz w:val="18"/>
          <w:szCs w:val="18"/>
        </w:rPr>
        <w:t xml:space="preserve"> </w:t>
      </w:r>
      <w:r w:rsidRPr="007510E4">
        <w:rPr>
          <w:rFonts w:ascii="Arial" w:hAnsi="Arial" w:cs="Arial"/>
          <w:i/>
          <w:sz w:val="18"/>
          <w:szCs w:val="18"/>
        </w:rPr>
        <w:t>e</w:t>
      </w:r>
      <w:r w:rsidRPr="007510E4">
        <w:rPr>
          <w:rFonts w:ascii="Arial" w:hAnsi="Arial" w:cs="Arial"/>
          <w:i/>
          <w:spacing w:val="-7"/>
          <w:sz w:val="18"/>
          <w:szCs w:val="18"/>
        </w:rPr>
        <w:t xml:space="preserve"> </w:t>
      </w:r>
      <w:r w:rsidRPr="007510E4">
        <w:rPr>
          <w:rFonts w:ascii="Arial" w:hAnsi="Arial" w:cs="Arial"/>
          <w:i/>
          <w:sz w:val="18"/>
          <w:szCs w:val="18"/>
        </w:rPr>
        <w:t>implementación</w:t>
      </w:r>
      <w:r w:rsidRPr="007510E4">
        <w:rPr>
          <w:rFonts w:ascii="Arial" w:hAnsi="Arial" w:cs="Arial"/>
          <w:i/>
          <w:spacing w:val="-9"/>
          <w:sz w:val="18"/>
          <w:szCs w:val="18"/>
        </w:rPr>
        <w:t xml:space="preserve"> </w:t>
      </w:r>
      <w:r w:rsidRPr="007510E4">
        <w:rPr>
          <w:rFonts w:ascii="Arial" w:hAnsi="Arial" w:cs="Arial"/>
          <w:i/>
          <w:sz w:val="18"/>
          <w:szCs w:val="18"/>
        </w:rPr>
        <w:t>de</w:t>
      </w:r>
      <w:r w:rsidRPr="007510E4">
        <w:rPr>
          <w:rFonts w:ascii="Arial" w:hAnsi="Arial" w:cs="Arial"/>
          <w:i/>
          <w:spacing w:val="-9"/>
          <w:sz w:val="18"/>
          <w:szCs w:val="18"/>
        </w:rPr>
        <w:t xml:space="preserve"> </w:t>
      </w:r>
      <w:r w:rsidRPr="007510E4">
        <w:rPr>
          <w:rFonts w:ascii="Arial" w:hAnsi="Arial" w:cs="Arial"/>
          <w:i/>
          <w:sz w:val="18"/>
          <w:szCs w:val="18"/>
        </w:rPr>
        <w:t>un</w:t>
      </w:r>
      <w:r w:rsidRPr="007510E4">
        <w:rPr>
          <w:rFonts w:ascii="Arial" w:hAnsi="Arial" w:cs="Arial"/>
          <w:i/>
          <w:spacing w:val="-7"/>
          <w:sz w:val="18"/>
          <w:szCs w:val="18"/>
        </w:rPr>
        <w:t xml:space="preserve"> </w:t>
      </w:r>
      <w:r w:rsidRPr="007510E4">
        <w:rPr>
          <w:rFonts w:ascii="Arial" w:hAnsi="Arial" w:cs="Arial"/>
          <w:i/>
          <w:sz w:val="18"/>
          <w:szCs w:val="18"/>
        </w:rPr>
        <w:t>plan</w:t>
      </w:r>
      <w:r w:rsidRPr="007510E4">
        <w:rPr>
          <w:rFonts w:ascii="Arial" w:hAnsi="Arial" w:cs="Arial"/>
          <w:i/>
          <w:spacing w:val="-7"/>
          <w:sz w:val="18"/>
          <w:szCs w:val="18"/>
        </w:rPr>
        <w:t xml:space="preserve"> </w:t>
      </w:r>
      <w:r w:rsidRPr="007510E4">
        <w:rPr>
          <w:rFonts w:ascii="Arial" w:hAnsi="Arial" w:cs="Arial"/>
          <w:i/>
          <w:sz w:val="18"/>
          <w:szCs w:val="18"/>
        </w:rPr>
        <w:t>de</w:t>
      </w:r>
      <w:r w:rsidRPr="007510E4">
        <w:rPr>
          <w:rFonts w:ascii="Arial" w:hAnsi="Arial" w:cs="Arial"/>
          <w:i/>
          <w:spacing w:val="-9"/>
          <w:sz w:val="18"/>
          <w:szCs w:val="18"/>
        </w:rPr>
        <w:t xml:space="preserve"> </w:t>
      </w:r>
      <w:r w:rsidRPr="007510E4">
        <w:rPr>
          <w:rFonts w:ascii="Arial" w:hAnsi="Arial" w:cs="Arial"/>
          <w:i/>
          <w:sz w:val="18"/>
          <w:szCs w:val="18"/>
        </w:rPr>
        <w:t>formalización</w:t>
      </w:r>
      <w:r w:rsidRPr="007510E4">
        <w:rPr>
          <w:rFonts w:ascii="Arial" w:hAnsi="Arial" w:cs="Arial"/>
          <w:i/>
          <w:spacing w:val="-9"/>
          <w:sz w:val="18"/>
          <w:szCs w:val="18"/>
        </w:rPr>
        <w:t xml:space="preserve"> </w:t>
      </w:r>
      <w:r w:rsidRPr="007510E4">
        <w:rPr>
          <w:rFonts w:ascii="Arial" w:hAnsi="Arial" w:cs="Arial"/>
          <w:i/>
          <w:sz w:val="18"/>
          <w:szCs w:val="18"/>
        </w:rPr>
        <w:t>del</w:t>
      </w:r>
      <w:r w:rsidRPr="007510E4">
        <w:rPr>
          <w:rFonts w:ascii="Arial" w:hAnsi="Arial" w:cs="Arial"/>
          <w:i/>
          <w:spacing w:val="-8"/>
          <w:sz w:val="18"/>
          <w:szCs w:val="18"/>
        </w:rPr>
        <w:t xml:space="preserve"> </w:t>
      </w:r>
      <w:r w:rsidRPr="007510E4">
        <w:rPr>
          <w:rFonts w:ascii="Arial" w:hAnsi="Arial" w:cs="Arial"/>
          <w:i/>
          <w:sz w:val="18"/>
          <w:szCs w:val="18"/>
        </w:rPr>
        <w:t>empleo</w:t>
      </w:r>
      <w:r w:rsidRPr="007510E4">
        <w:rPr>
          <w:rFonts w:ascii="Arial" w:hAnsi="Arial" w:cs="Arial"/>
          <w:i/>
          <w:spacing w:val="-9"/>
          <w:sz w:val="18"/>
          <w:szCs w:val="18"/>
        </w:rPr>
        <w:t xml:space="preserve"> </w:t>
      </w:r>
      <w:r w:rsidRPr="007510E4">
        <w:rPr>
          <w:rFonts w:ascii="Arial" w:hAnsi="Arial" w:cs="Arial"/>
          <w:i/>
          <w:sz w:val="18"/>
          <w:szCs w:val="18"/>
        </w:rPr>
        <w:t>público, que contribuya a que los órganos, organismos y entidades de la Administración Pública provean</w:t>
      </w:r>
      <w:r w:rsidRPr="007510E4">
        <w:rPr>
          <w:rFonts w:ascii="Arial" w:hAnsi="Arial" w:cs="Arial"/>
          <w:i/>
          <w:spacing w:val="-5"/>
          <w:sz w:val="18"/>
          <w:szCs w:val="18"/>
        </w:rPr>
        <w:t xml:space="preserve"> </w:t>
      </w:r>
      <w:r w:rsidRPr="007510E4">
        <w:rPr>
          <w:rFonts w:ascii="Arial" w:hAnsi="Arial" w:cs="Arial"/>
          <w:i/>
          <w:sz w:val="18"/>
          <w:szCs w:val="18"/>
        </w:rPr>
        <w:t>todos</w:t>
      </w:r>
      <w:r w:rsidRPr="007510E4">
        <w:rPr>
          <w:rFonts w:ascii="Arial" w:hAnsi="Arial" w:cs="Arial"/>
          <w:i/>
          <w:spacing w:val="-3"/>
          <w:sz w:val="18"/>
          <w:szCs w:val="18"/>
        </w:rPr>
        <w:t xml:space="preserve"> </w:t>
      </w:r>
      <w:r w:rsidRPr="007510E4">
        <w:rPr>
          <w:rFonts w:ascii="Arial" w:hAnsi="Arial" w:cs="Arial"/>
          <w:i/>
          <w:sz w:val="18"/>
          <w:szCs w:val="18"/>
        </w:rPr>
        <w:t>los</w:t>
      </w:r>
      <w:r w:rsidRPr="007510E4">
        <w:rPr>
          <w:rFonts w:ascii="Arial" w:hAnsi="Arial" w:cs="Arial"/>
          <w:i/>
          <w:spacing w:val="-6"/>
          <w:sz w:val="18"/>
          <w:szCs w:val="18"/>
        </w:rPr>
        <w:t xml:space="preserve"> </w:t>
      </w:r>
      <w:r w:rsidRPr="007510E4">
        <w:rPr>
          <w:rFonts w:ascii="Arial" w:hAnsi="Arial" w:cs="Arial"/>
          <w:i/>
          <w:sz w:val="18"/>
          <w:szCs w:val="18"/>
        </w:rPr>
        <w:t>cargos</w:t>
      </w:r>
      <w:r w:rsidRPr="007510E4">
        <w:rPr>
          <w:rFonts w:ascii="Arial" w:hAnsi="Arial" w:cs="Arial"/>
          <w:i/>
          <w:spacing w:val="-6"/>
          <w:sz w:val="18"/>
          <w:szCs w:val="18"/>
        </w:rPr>
        <w:t xml:space="preserve"> </w:t>
      </w:r>
      <w:r w:rsidRPr="007510E4">
        <w:rPr>
          <w:rFonts w:ascii="Arial" w:hAnsi="Arial" w:cs="Arial"/>
          <w:i/>
          <w:sz w:val="18"/>
          <w:szCs w:val="18"/>
        </w:rPr>
        <w:t>de</w:t>
      </w:r>
      <w:r w:rsidRPr="007510E4">
        <w:rPr>
          <w:rFonts w:ascii="Arial" w:hAnsi="Arial" w:cs="Arial"/>
          <w:i/>
          <w:spacing w:val="-7"/>
          <w:sz w:val="18"/>
          <w:szCs w:val="18"/>
        </w:rPr>
        <w:t xml:space="preserve"> </w:t>
      </w:r>
      <w:r w:rsidRPr="007510E4">
        <w:rPr>
          <w:rFonts w:ascii="Arial" w:hAnsi="Arial" w:cs="Arial"/>
          <w:i/>
          <w:sz w:val="18"/>
          <w:szCs w:val="18"/>
        </w:rPr>
        <w:t>las</w:t>
      </w:r>
      <w:r w:rsidRPr="007510E4">
        <w:rPr>
          <w:rFonts w:ascii="Arial" w:hAnsi="Arial" w:cs="Arial"/>
          <w:i/>
          <w:spacing w:val="-6"/>
          <w:sz w:val="18"/>
          <w:szCs w:val="18"/>
        </w:rPr>
        <w:t xml:space="preserve"> </w:t>
      </w:r>
      <w:r w:rsidRPr="007510E4">
        <w:rPr>
          <w:rFonts w:ascii="Arial" w:hAnsi="Arial" w:cs="Arial"/>
          <w:i/>
          <w:sz w:val="18"/>
          <w:szCs w:val="18"/>
        </w:rPr>
        <w:t>plantas</w:t>
      </w:r>
      <w:r w:rsidRPr="007510E4">
        <w:rPr>
          <w:rFonts w:ascii="Arial" w:hAnsi="Arial" w:cs="Arial"/>
          <w:i/>
          <w:spacing w:val="-3"/>
          <w:sz w:val="18"/>
          <w:szCs w:val="18"/>
        </w:rPr>
        <w:t xml:space="preserve"> </w:t>
      </w:r>
      <w:r w:rsidRPr="007510E4">
        <w:rPr>
          <w:rFonts w:ascii="Arial" w:hAnsi="Arial" w:cs="Arial"/>
          <w:i/>
          <w:sz w:val="18"/>
          <w:szCs w:val="18"/>
        </w:rPr>
        <w:t>de</w:t>
      </w:r>
      <w:r w:rsidRPr="007510E4">
        <w:rPr>
          <w:rFonts w:ascii="Arial" w:hAnsi="Arial" w:cs="Arial"/>
          <w:i/>
          <w:spacing w:val="-5"/>
          <w:sz w:val="18"/>
          <w:szCs w:val="18"/>
        </w:rPr>
        <w:t xml:space="preserve"> </w:t>
      </w:r>
      <w:r w:rsidRPr="007510E4">
        <w:rPr>
          <w:rFonts w:ascii="Arial" w:hAnsi="Arial" w:cs="Arial"/>
          <w:i/>
          <w:sz w:val="18"/>
          <w:szCs w:val="18"/>
        </w:rPr>
        <w:t>personal,</w:t>
      </w:r>
      <w:r w:rsidRPr="007510E4">
        <w:rPr>
          <w:rFonts w:ascii="Arial" w:hAnsi="Arial" w:cs="Arial"/>
          <w:i/>
          <w:spacing w:val="-2"/>
          <w:sz w:val="18"/>
          <w:szCs w:val="18"/>
        </w:rPr>
        <w:t xml:space="preserve"> </w:t>
      </w:r>
      <w:r w:rsidRPr="007510E4">
        <w:rPr>
          <w:rFonts w:ascii="Arial" w:hAnsi="Arial" w:cs="Arial"/>
          <w:i/>
          <w:sz w:val="18"/>
          <w:szCs w:val="18"/>
        </w:rPr>
        <w:t>la</w:t>
      </w:r>
      <w:r w:rsidRPr="007510E4">
        <w:rPr>
          <w:rFonts w:ascii="Arial" w:hAnsi="Arial" w:cs="Arial"/>
          <w:i/>
          <w:spacing w:val="-7"/>
          <w:sz w:val="18"/>
          <w:szCs w:val="18"/>
        </w:rPr>
        <w:t xml:space="preserve"> </w:t>
      </w:r>
      <w:r w:rsidRPr="007510E4">
        <w:rPr>
          <w:rFonts w:ascii="Arial" w:hAnsi="Arial" w:cs="Arial"/>
          <w:i/>
          <w:sz w:val="18"/>
          <w:szCs w:val="18"/>
        </w:rPr>
        <w:t>creación</w:t>
      </w:r>
      <w:r w:rsidRPr="007510E4">
        <w:rPr>
          <w:rFonts w:ascii="Arial" w:hAnsi="Arial" w:cs="Arial"/>
          <w:i/>
          <w:spacing w:val="-4"/>
          <w:sz w:val="18"/>
          <w:szCs w:val="18"/>
        </w:rPr>
        <w:t xml:space="preserve"> </w:t>
      </w:r>
      <w:r w:rsidRPr="007510E4">
        <w:rPr>
          <w:rFonts w:ascii="Arial" w:hAnsi="Arial" w:cs="Arial"/>
          <w:i/>
          <w:sz w:val="18"/>
          <w:szCs w:val="18"/>
        </w:rPr>
        <w:t>de</w:t>
      </w:r>
      <w:r w:rsidRPr="007510E4">
        <w:rPr>
          <w:rFonts w:ascii="Arial" w:hAnsi="Arial" w:cs="Arial"/>
          <w:i/>
          <w:spacing w:val="-5"/>
          <w:sz w:val="18"/>
          <w:szCs w:val="18"/>
        </w:rPr>
        <w:t xml:space="preserve"> </w:t>
      </w:r>
      <w:r w:rsidRPr="007510E4">
        <w:rPr>
          <w:rFonts w:ascii="Arial" w:hAnsi="Arial" w:cs="Arial"/>
          <w:i/>
          <w:sz w:val="18"/>
          <w:szCs w:val="18"/>
        </w:rPr>
        <w:t>nuevas</w:t>
      </w:r>
      <w:r w:rsidRPr="007510E4">
        <w:rPr>
          <w:rFonts w:ascii="Arial" w:hAnsi="Arial" w:cs="Arial"/>
          <w:i/>
          <w:spacing w:val="-6"/>
          <w:sz w:val="18"/>
          <w:szCs w:val="18"/>
        </w:rPr>
        <w:t xml:space="preserve"> </w:t>
      </w:r>
      <w:r w:rsidRPr="007510E4">
        <w:rPr>
          <w:rFonts w:ascii="Arial" w:hAnsi="Arial" w:cs="Arial"/>
          <w:i/>
          <w:sz w:val="18"/>
          <w:szCs w:val="18"/>
        </w:rPr>
        <w:t>modalidades</w:t>
      </w:r>
      <w:r w:rsidRPr="007510E4">
        <w:rPr>
          <w:rFonts w:ascii="Arial" w:hAnsi="Arial" w:cs="Arial"/>
          <w:i/>
          <w:spacing w:val="-3"/>
          <w:sz w:val="18"/>
          <w:szCs w:val="18"/>
        </w:rPr>
        <w:t xml:space="preserve"> </w:t>
      </w:r>
      <w:r w:rsidRPr="007510E4">
        <w:rPr>
          <w:rFonts w:ascii="Arial" w:hAnsi="Arial" w:cs="Arial"/>
          <w:i/>
          <w:sz w:val="18"/>
          <w:szCs w:val="18"/>
        </w:rPr>
        <w:t>de acceso al empleo público y se haga un uso racional de la contratación por prestación de servicios. El Departamento Administrativo de la Función Pública propondrá los ajustes normativos necesarios para viabilizar la transformación institucional del Estado.”</w:t>
      </w:r>
    </w:p>
    <w:p w14:paraId="0A6BACF8" w14:textId="77777777" w:rsidR="004E4443" w:rsidRPr="004E4443" w:rsidRDefault="004E4443" w:rsidP="004E4443">
      <w:pPr>
        <w:pStyle w:val="Textoindependiente"/>
        <w:spacing w:before="160" w:line="276" w:lineRule="auto"/>
        <w:ind w:left="262" w:right="261"/>
        <w:jc w:val="both"/>
        <w:rPr>
          <w:rFonts w:ascii="Arial" w:hAnsi="Arial" w:cs="Arial"/>
        </w:rPr>
      </w:pPr>
      <w:r w:rsidRPr="004E4443">
        <w:rPr>
          <w:rFonts w:ascii="Arial" w:hAnsi="Arial" w:cs="Arial"/>
          <w:spacing w:val="-7"/>
        </w:rPr>
        <w:t xml:space="preserve">Siguiendo con el </w:t>
      </w:r>
      <w:r w:rsidRPr="004E4443">
        <w:rPr>
          <w:rFonts w:ascii="Arial" w:hAnsi="Arial" w:cs="Arial"/>
        </w:rPr>
        <w:t>artículo</w:t>
      </w:r>
      <w:r w:rsidRPr="004E4443">
        <w:rPr>
          <w:rFonts w:ascii="Arial" w:hAnsi="Arial" w:cs="Arial"/>
          <w:spacing w:val="-9"/>
        </w:rPr>
        <w:t xml:space="preserve"> </w:t>
      </w:r>
      <w:r w:rsidRPr="004E4443">
        <w:rPr>
          <w:rFonts w:ascii="Arial" w:hAnsi="Arial" w:cs="Arial"/>
        </w:rPr>
        <w:t>82</w:t>
      </w:r>
      <w:r w:rsidRPr="004E4443">
        <w:rPr>
          <w:rFonts w:ascii="Arial" w:hAnsi="Arial" w:cs="Arial"/>
          <w:spacing w:val="-7"/>
        </w:rPr>
        <w:t xml:space="preserve"> </w:t>
      </w:r>
      <w:r w:rsidRPr="004E4443">
        <w:rPr>
          <w:rFonts w:ascii="Arial" w:hAnsi="Arial" w:cs="Arial"/>
        </w:rPr>
        <w:t>del</w:t>
      </w:r>
      <w:r w:rsidRPr="004E4443">
        <w:rPr>
          <w:rFonts w:ascii="Arial" w:hAnsi="Arial" w:cs="Arial"/>
          <w:spacing w:val="-7"/>
        </w:rPr>
        <w:t xml:space="preserve"> </w:t>
      </w:r>
      <w:r w:rsidRPr="004E4443">
        <w:rPr>
          <w:rFonts w:ascii="Arial" w:hAnsi="Arial" w:cs="Arial"/>
        </w:rPr>
        <w:t>Plan</w:t>
      </w:r>
      <w:r w:rsidRPr="004E4443">
        <w:rPr>
          <w:rFonts w:ascii="Arial" w:hAnsi="Arial" w:cs="Arial"/>
          <w:spacing w:val="-9"/>
        </w:rPr>
        <w:t xml:space="preserve"> </w:t>
      </w:r>
      <w:r w:rsidRPr="004E4443">
        <w:rPr>
          <w:rFonts w:ascii="Arial" w:hAnsi="Arial" w:cs="Arial"/>
        </w:rPr>
        <w:t>Nacional</w:t>
      </w:r>
      <w:r w:rsidRPr="004E4443">
        <w:rPr>
          <w:rFonts w:ascii="Arial" w:hAnsi="Arial" w:cs="Arial"/>
          <w:spacing w:val="-10"/>
        </w:rPr>
        <w:t xml:space="preserve"> </w:t>
      </w:r>
      <w:r w:rsidRPr="004E4443">
        <w:rPr>
          <w:rFonts w:ascii="Arial" w:hAnsi="Arial" w:cs="Arial"/>
        </w:rPr>
        <w:t>de</w:t>
      </w:r>
      <w:r w:rsidRPr="004E4443">
        <w:rPr>
          <w:rFonts w:ascii="Arial" w:hAnsi="Arial" w:cs="Arial"/>
          <w:spacing w:val="-9"/>
        </w:rPr>
        <w:t xml:space="preserve"> </w:t>
      </w:r>
      <w:r w:rsidRPr="004E4443">
        <w:rPr>
          <w:rFonts w:ascii="Arial" w:hAnsi="Arial" w:cs="Arial"/>
        </w:rPr>
        <w:t>Desarrollo, es fundamental avanzar hacia la formalización del empleo público con criterios meritocráticos y promover un uso más racional de la contratación por prestación de servicios. Es importante tener presente la naturaleza jurídica especial del ICETEX, que le permite no solo tener empleados sujetos al régimen que regula el empleo público [libre nombramiento y remoción, Temporal, periodo fijo, Carrera Administrativa]. Sino que podría también aplicar a las modalidades de contratos establecidos en el Decreto 1083 de 2015.</w:t>
      </w:r>
    </w:p>
    <w:p w14:paraId="5FD760D6" w14:textId="77777777" w:rsidR="004E4443" w:rsidRPr="004E4443" w:rsidRDefault="004E4443" w:rsidP="004E4443">
      <w:pPr>
        <w:pStyle w:val="Textoindependiente"/>
        <w:spacing w:before="160" w:line="276" w:lineRule="auto"/>
        <w:ind w:left="262" w:right="261"/>
        <w:jc w:val="both"/>
        <w:rPr>
          <w:rFonts w:ascii="Arial" w:hAnsi="Arial" w:cs="Arial"/>
        </w:rPr>
      </w:pPr>
      <w:r w:rsidRPr="004E4443">
        <w:rPr>
          <w:rFonts w:ascii="Arial" w:hAnsi="Arial" w:cs="Arial"/>
        </w:rPr>
        <w:t>En ese sentido, la Oficina de Control Interno, recomienda realizar un análisis integral orientado a identificar las necesidades reales de la entidad y evaluar la pertinencia de ajustar las prácticas contractuales, con el fin de promover el cumplimiento de las políticas de estabilidad laboral definidas por el Gobierno Nacional.</w:t>
      </w:r>
    </w:p>
    <w:p w14:paraId="2CE28DEE" w14:textId="674692D5" w:rsidR="004E4443" w:rsidRPr="004E4443" w:rsidRDefault="004E4443" w:rsidP="00B75BD3">
      <w:pPr>
        <w:pStyle w:val="Textoindependiente"/>
        <w:spacing w:before="160" w:line="276" w:lineRule="auto"/>
        <w:ind w:left="262" w:right="261"/>
        <w:jc w:val="both"/>
        <w:rPr>
          <w:rFonts w:ascii="Arial" w:hAnsi="Arial" w:cs="Arial"/>
          <w:iCs/>
          <w:sz w:val="18"/>
          <w:szCs w:val="18"/>
        </w:rPr>
      </w:pPr>
      <w:r w:rsidRPr="004E4443">
        <w:rPr>
          <w:rFonts w:ascii="Arial" w:hAnsi="Arial" w:cs="Arial"/>
        </w:rPr>
        <w:t>Esto sin desconocer lo establecido, en la Ley 909 de 2004 y otras normas que apliquen a la entidad.</w:t>
      </w:r>
      <w:r w:rsidRPr="004E4443">
        <w:t xml:space="preserve"> </w:t>
      </w:r>
    </w:p>
    <w:p w14:paraId="61C777FE" w14:textId="546765D3" w:rsidR="00F23045" w:rsidRPr="007510E4" w:rsidRDefault="00F23045" w:rsidP="00330C45">
      <w:pPr>
        <w:pStyle w:val="Textoindependiente"/>
        <w:ind w:right="261"/>
        <w:jc w:val="both"/>
        <w:rPr>
          <w:rFonts w:ascii="Arial" w:hAnsi="Arial" w:cs="Arial"/>
        </w:rPr>
      </w:pPr>
    </w:p>
    <w:p w14:paraId="52E37910" w14:textId="680C98B7" w:rsidR="00A6690C" w:rsidRPr="007510E4" w:rsidRDefault="007510E4" w:rsidP="007510E4">
      <w:pPr>
        <w:pStyle w:val="Textoindependiente"/>
        <w:ind w:firstLine="567"/>
        <w:rPr>
          <w:rFonts w:ascii="Arial" w:hAnsi="Arial" w:cs="Arial"/>
          <w:b/>
          <w:bCs/>
          <w:spacing w:val="-2"/>
        </w:rPr>
      </w:pPr>
      <w:r w:rsidRPr="00A753A5">
        <w:rPr>
          <w:rFonts w:ascii="Arial" w:hAnsi="Arial" w:cs="Arial"/>
          <w:b/>
          <w:bCs/>
        </w:rPr>
        <w:t xml:space="preserve">2. </w:t>
      </w:r>
      <w:r w:rsidR="00A031DF" w:rsidRPr="00A753A5">
        <w:rPr>
          <w:rFonts w:ascii="Arial" w:hAnsi="Arial" w:cs="Arial"/>
          <w:b/>
          <w:bCs/>
        </w:rPr>
        <w:t>HORAS</w:t>
      </w:r>
      <w:r w:rsidR="00A031DF" w:rsidRPr="00A753A5">
        <w:rPr>
          <w:rFonts w:ascii="Arial" w:hAnsi="Arial" w:cs="Arial"/>
          <w:b/>
          <w:bCs/>
          <w:spacing w:val="-5"/>
        </w:rPr>
        <w:t xml:space="preserve"> </w:t>
      </w:r>
      <w:r w:rsidR="00A031DF" w:rsidRPr="00A753A5">
        <w:rPr>
          <w:rFonts w:ascii="Arial" w:hAnsi="Arial" w:cs="Arial"/>
          <w:b/>
          <w:bCs/>
        </w:rPr>
        <w:t>EXTRAS</w:t>
      </w:r>
      <w:r w:rsidR="00A031DF" w:rsidRPr="00A753A5">
        <w:rPr>
          <w:rFonts w:ascii="Arial" w:hAnsi="Arial" w:cs="Arial"/>
          <w:b/>
          <w:bCs/>
          <w:spacing w:val="-4"/>
        </w:rPr>
        <w:t xml:space="preserve"> </w:t>
      </w:r>
      <w:r w:rsidR="00A031DF" w:rsidRPr="00A753A5">
        <w:rPr>
          <w:rFonts w:ascii="Arial" w:hAnsi="Arial" w:cs="Arial"/>
          <w:b/>
          <w:bCs/>
        </w:rPr>
        <w:t>Y</w:t>
      </w:r>
      <w:r w:rsidR="00A031DF" w:rsidRPr="00A753A5">
        <w:rPr>
          <w:rFonts w:ascii="Arial" w:hAnsi="Arial" w:cs="Arial"/>
          <w:b/>
          <w:bCs/>
          <w:spacing w:val="-4"/>
        </w:rPr>
        <w:t xml:space="preserve"> </w:t>
      </w:r>
      <w:r w:rsidR="00A031DF" w:rsidRPr="00A753A5">
        <w:rPr>
          <w:rFonts w:ascii="Arial" w:hAnsi="Arial" w:cs="Arial"/>
          <w:b/>
          <w:bCs/>
          <w:spacing w:val="-2"/>
        </w:rPr>
        <w:t>VACACIONES</w:t>
      </w:r>
    </w:p>
    <w:p w14:paraId="69B57884" w14:textId="77777777" w:rsidR="005530DC" w:rsidRPr="007510E4" w:rsidRDefault="005530DC" w:rsidP="005530DC">
      <w:pPr>
        <w:pStyle w:val="Textoindependiente"/>
        <w:ind w:left="1688"/>
        <w:rPr>
          <w:rFonts w:ascii="Arial" w:hAnsi="Arial" w:cs="Arial"/>
          <w:b/>
          <w:bCs/>
          <w:spacing w:val="-2"/>
        </w:rPr>
      </w:pPr>
    </w:p>
    <w:tbl>
      <w:tblPr>
        <w:tblStyle w:val="Tablaconcuadrcula"/>
        <w:tblpPr w:leftFromText="141" w:rightFromText="141" w:vertAnchor="text" w:horzAnchor="margin" w:tblpX="255" w:tblpY="82"/>
        <w:tblW w:w="9351" w:type="dxa"/>
        <w:tblLayout w:type="fixed"/>
        <w:tblLook w:val="04A0" w:firstRow="1" w:lastRow="0" w:firstColumn="1" w:lastColumn="0" w:noHBand="0" w:noVBand="1"/>
      </w:tblPr>
      <w:tblGrid>
        <w:gridCol w:w="1838"/>
        <w:gridCol w:w="1559"/>
        <w:gridCol w:w="1418"/>
        <w:gridCol w:w="1417"/>
        <w:gridCol w:w="1701"/>
        <w:gridCol w:w="1418"/>
      </w:tblGrid>
      <w:tr w:rsidR="00A6690C" w:rsidRPr="007510E4" w14:paraId="2680717C" w14:textId="77777777" w:rsidTr="000A552F">
        <w:trPr>
          <w:trHeight w:val="558"/>
        </w:trPr>
        <w:tc>
          <w:tcPr>
            <w:tcW w:w="9351" w:type="dxa"/>
            <w:gridSpan w:val="6"/>
            <w:shd w:val="clear" w:color="auto" w:fill="17365D" w:themeFill="text2" w:themeFillShade="BF"/>
          </w:tcPr>
          <w:p w14:paraId="2EB3B4D9" w14:textId="77777777" w:rsidR="0080616F" w:rsidRPr="000A552F" w:rsidRDefault="00A6690C" w:rsidP="005530DC">
            <w:pPr>
              <w:pStyle w:val="Ttulo1"/>
              <w:tabs>
                <w:tab w:val="left" w:pos="1328"/>
              </w:tabs>
              <w:ind w:left="0" w:firstLine="0"/>
              <w:jc w:val="center"/>
              <w:rPr>
                <w:spacing w:val="-2"/>
                <w:sz w:val="16"/>
                <w:szCs w:val="16"/>
              </w:rPr>
            </w:pPr>
            <w:r w:rsidRPr="000A552F">
              <w:rPr>
                <w:spacing w:val="-2"/>
                <w:sz w:val="16"/>
                <w:szCs w:val="16"/>
              </w:rPr>
              <w:t>GASTO DE PERSONAL</w:t>
            </w:r>
          </w:p>
          <w:p w14:paraId="71022232" w14:textId="34BC1663" w:rsidR="00A6690C" w:rsidRPr="000A552F" w:rsidRDefault="00A6690C" w:rsidP="005530DC">
            <w:pPr>
              <w:pStyle w:val="Ttulo1"/>
              <w:tabs>
                <w:tab w:val="left" w:pos="1328"/>
              </w:tabs>
              <w:ind w:left="0" w:firstLine="0"/>
              <w:jc w:val="center"/>
              <w:rPr>
                <w:spacing w:val="-2"/>
                <w:sz w:val="16"/>
                <w:szCs w:val="16"/>
              </w:rPr>
            </w:pPr>
            <w:r w:rsidRPr="000A552F">
              <w:rPr>
                <w:spacing w:val="-2"/>
                <w:sz w:val="16"/>
                <w:szCs w:val="16"/>
              </w:rPr>
              <w:t>CUENTA: IG311001</w:t>
            </w:r>
          </w:p>
          <w:p w14:paraId="79E6CE2C" w14:textId="595934E6" w:rsidR="00A6690C" w:rsidRPr="000A552F" w:rsidRDefault="00A6690C" w:rsidP="005530DC">
            <w:pPr>
              <w:pStyle w:val="Ttulo1"/>
              <w:tabs>
                <w:tab w:val="left" w:pos="1328"/>
              </w:tabs>
              <w:ind w:left="0" w:firstLine="0"/>
              <w:jc w:val="center"/>
              <w:rPr>
                <w:spacing w:val="-2"/>
                <w:sz w:val="16"/>
                <w:szCs w:val="16"/>
              </w:rPr>
            </w:pPr>
          </w:p>
        </w:tc>
      </w:tr>
      <w:tr w:rsidR="00A6690C" w:rsidRPr="007510E4" w14:paraId="70922854" w14:textId="77777777" w:rsidTr="004C65D2">
        <w:trPr>
          <w:trHeight w:val="493"/>
        </w:trPr>
        <w:tc>
          <w:tcPr>
            <w:tcW w:w="1838" w:type="dxa"/>
            <w:shd w:val="clear" w:color="auto" w:fill="17365D" w:themeFill="text2" w:themeFillShade="BF"/>
          </w:tcPr>
          <w:p w14:paraId="288E737F" w14:textId="77777777" w:rsidR="00A6690C" w:rsidRPr="00C51D11" w:rsidRDefault="00A6690C" w:rsidP="005530DC">
            <w:pPr>
              <w:pStyle w:val="Ttulo1"/>
              <w:tabs>
                <w:tab w:val="left" w:pos="1328"/>
              </w:tabs>
              <w:ind w:left="0" w:firstLine="0"/>
              <w:jc w:val="center"/>
              <w:rPr>
                <w:spacing w:val="-2"/>
                <w:sz w:val="16"/>
                <w:szCs w:val="16"/>
              </w:rPr>
            </w:pPr>
            <w:r w:rsidRPr="00C51D11">
              <w:rPr>
                <w:spacing w:val="-2"/>
                <w:sz w:val="16"/>
                <w:szCs w:val="16"/>
              </w:rPr>
              <w:t>SUBCUENTA</w:t>
            </w:r>
          </w:p>
          <w:p w14:paraId="7BF1939E" w14:textId="77777777" w:rsidR="00A6690C" w:rsidRPr="00C51D11" w:rsidRDefault="00A6690C" w:rsidP="005530DC">
            <w:pPr>
              <w:pStyle w:val="Ttulo1"/>
              <w:tabs>
                <w:tab w:val="left" w:pos="1328"/>
              </w:tabs>
              <w:ind w:left="0" w:firstLine="0"/>
              <w:jc w:val="center"/>
              <w:rPr>
                <w:spacing w:val="-2"/>
                <w:sz w:val="16"/>
                <w:szCs w:val="16"/>
              </w:rPr>
            </w:pPr>
            <w:r w:rsidRPr="00C51D11">
              <w:rPr>
                <w:spacing w:val="-2"/>
                <w:sz w:val="16"/>
                <w:szCs w:val="16"/>
              </w:rPr>
              <w:t>CÓDIGOS</w:t>
            </w:r>
          </w:p>
        </w:tc>
        <w:tc>
          <w:tcPr>
            <w:tcW w:w="1559" w:type="dxa"/>
            <w:shd w:val="clear" w:color="auto" w:fill="17365D" w:themeFill="text2" w:themeFillShade="BF"/>
          </w:tcPr>
          <w:p w14:paraId="7DB91559" w14:textId="77777777" w:rsidR="00A6690C" w:rsidRPr="00C51D11" w:rsidRDefault="00A6690C" w:rsidP="005530DC">
            <w:pPr>
              <w:pStyle w:val="Ttulo1"/>
              <w:tabs>
                <w:tab w:val="left" w:pos="1328"/>
              </w:tabs>
              <w:ind w:left="0" w:firstLine="0"/>
              <w:jc w:val="center"/>
              <w:rPr>
                <w:spacing w:val="-2"/>
                <w:sz w:val="16"/>
                <w:szCs w:val="16"/>
              </w:rPr>
            </w:pPr>
            <w:r w:rsidRPr="00C51D11">
              <w:rPr>
                <w:spacing w:val="-2"/>
                <w:sz w:val="16"/>
                <w:szCs w:val="16"/>
              </w:rPr>
              <w:t>RUBRO PRESUPUESTAL</w:t>
            </w:r>
          </w:p>
        </w:tc>
        <w:tc>
          <w:tcPr>
            <w:tcW w:w="1418" w:type="dxa"/>
            <w:shd w:val="clear" w:color="auto" w:fill="17365D" w:themeFill="text2" w:themeFillShade="BF"/>
          </w:tcPr>
          <w:p w14:paraId="4074E866" w14:textId="6B95FBCA" w:rsidR="00A6690C" w:rsidRPr="00C51D11" w:rsidRDefault="00C5259F" w:rsidP="005530DC">
            <w:pPr>
              <w:pStyle w:val="Ttulo1"/>
              <w:tabs>
                <w:tab w:val="left" w:pos="1328"/>
              </w:tabs>
              <w:ind w:left="0" w:firstLine="0"/>
              <w:jc w:val="center"/>
              <w:rPr>
                <w:spacing w:val="-2"/>
                <w:sz w:val="16"/>
                <w:szCs w:val="16"/>
              </w:rPr>
            </w:pPr>
            <w:r w:rsidRPr="00C51D11">
              <w:rPr>
                <w:spacing w:val="-2"/>
                <w:sz w:val="16"/>
                <w:szCs w:val="16"/>
              </w:rPr>
              <w:t>CUARTO</w:t>
            </w:r>
            <w:r w:rsidR="00A6690C" w:rsidRPr="00C51D11">
              <w:rPr>
                <w:spacing w:val="-2"/>
                <w:sz w:val="16"/>
                <w:szCs w:val="16"/>
              </w:rPr>
              <w:t xml:space="preserve"> TRIMESTRE 202</w:t>
            </w:r>
            <w:r w:rsidR="5F805787" w:rsidRPr="00C51D11">
              <w:rPr>
                <w:spacing w:val="-2"/>
                <w:sz w:val="16"/>
                <w:szCs w:val="16"/>
              </w:rPr>
              <w:t>5</w:t>
            </w:r>
          </w:p>
        </w:tc>
        <w:tc>
          <w:tcPr>
            <w:tcW w:w="1417" w:type="dxa"/>
            <w:shd w:val="clear" w:color="auto" w:fill="17365D" w:themeFill="text2" w:themeFillShade="BF"/>
          </w:tcPr>
          <w:p w14:paraId="60046EA3" w14:textId="69D4ECC3" w:rsidR="00A6690C" w:rsidRPr="000A552F" w:rsidRDefault="00C5259F" w:rsidP="005530DC">
            <w:pPr>
              <w:pStyle w:val="Ttulo1"/>
              <w:tabs>
                <w:tab w:val="left" w:pos="1328"/>
              </w:tabs>
              <w:ind w:left="0" w:firstLine="0"/>
              <w:jc w:val="center"/>
              <w:rPr>
                <w:spacing w:val="-2"/>
                <w:sz w:val="16"/>
                <w:szCs w:val="16"/>
              </w:rPr>
            </w:pPr>
            <w:r w:rsidRPr="000A552F">
              <w:rPr>
                <w:spacing w:val="-2"/>
                <w:sz w:val="16"/>
                <w:szCs w:val="16"/>
              </w:rPr>
              <w:t>CUARTO</w:t>
            </w:r>
            <w:r w:rsidR="00A6690C" w:rsidRPr="000A552F">
              <w:rPr>
                <w:spacing w:val="-2"/>
                <w:sz w:val="16"/>
                <w:szCs w:val="16"/>
              </w:rPr>
              <w:t xml:space="preserve"> TRIMESTRE 202</w:t>
            </w:r>
            <w:r w:rsidR="528F6B56" w:rsidRPr="000A552F">
              <w:rPr>
                <w:spacing w:val="-2"/>
                <w:sz w:val="16"/>
                <w:szCs w:val="16"/>
              </w:rPr>
              <w:t>4</w:t>
            </w:r>
          </w:p>
        </w:tc>
        <w:tc>
          <w:tcPr>
            <w:tcW w:w="1701" w:type="dxa"/>
            <w:shd w:val="clear" w:color="auto" w:fill="17365D" w:themeFill="text2" w:themeFillShade="BF"/>
          </w:tcPr>
          <w:p w14:paraId="25155E66" w14:textId="77777777" w:rsidR="00A6690C" w:rsidRPr="000A552F" w:rsidRDefault="00A6690C" w:rsidP="005530DC">
            <w:pPr>
              <w:pStyle w:val="Ttulo1"/>
              <w:tabs>
                <w:tab w:val="left" w:pos="1328"/>
              </w:tabs>
              <w:ind w:left="0" w:firstLine="0"/>
              <w:jc w:val="center"/>
              <w:rPr>
                <w:spacing w:val="-2"/>
                <w:sz w:val="16"/>
                <w:szCs w:val="16"/>
              </w:rPr>
            </w:pPr>
          </w:p>
          <w:p w14:paraId="3FD33A35" w14:textId="77777777" w:rsidR="00A6690C" w:rsidRPr="000A552F" w:rsidRDefault="00A6690C" w:rsidP="005530DC">
            <w:pPr>
              <w:pStyle w:val="Ttulo1"/>
              <w:tabs>
                <w:tab w:val="left" w:pos="1328"/>
              </w:tabs>
              <w:ind w:left="0" w:firstLine="0"/>
              <w:jc w:val="center"/>
              <w:rPr>
                <w:spacing w:val="-2"/>
                <w:sz w:val="16"/>
                <w:szCs w:val="16"/>
              </w:rPr>
            </w:pPr>
            <w:r w:rsidRPr="000A552F">
              <w:rPr>
                <w:spacing w:val="-2"/>
                <w:sz w:val="16"/>
                <w:szCs w:val="16"/>
              </w:rPr>
              <w:t>VARIACIÓN</w:t>
            </w:r>
          </w:p>
        </w:tc>
        <w:tc>
          <w:tcPr>
            <w:tcW w:w="1418" w:type="dxa"/>
            <w:shd w:val="clear" w:color="auto" w:fill="17365D" w:themeFill="text2" w:themeFillShade="BF"/>
          </w:tcPr>
          <w:p w14:paraId="256CE437" w14:textId="77777777" w:rsidR="00A6690C" w:rsidRPr="000A552F" w:rsidRDefault="00A6690C" w:rsidP="005530DC">
            <w:pPr>
              <w:pStyle w:val="Ttulo1"/>
              <w:tabs>
                <w:tab w:val="left" w:pos="1328"/>
              </w:tabs>
              <w:ind w:left="0" w:firstLine="0"/>
              <w:jc w:val="center"/>
              <w:rPr>
                <w:spacing w:val="-2"/>
                <w:sz w:val="16"/>
                <w:szCs w:val="16"/>
              </w:rPr>
            </w:pPr>
          </w:p>
          <w:p w14:paraId="5D7BC71A" w14:textId="77777777" w:rsidR="00A6690C" w:rsidRPr="000A552F" w:rsidRDefault="00A6690C" w:rsidP="005530DC">
            <w:pPr>
              <w:pStyle w:val="Ttulo1"/>
              <w:tabs>
                <w:tab w:val="left" w:pos="1328"/>
              </w:tabs>
              <w:ind w:left="0" w:firstLine="0"/>
              <w:jc w:val="center"/>
              <w:rPr>
                <w:spacing w:val="-2"/>
                <w:sz w:val="16"/>
                <w:szCs w:val="16"/>
              </w:rPr>
            </w:pPr>
            <w:r w:rsidRPr="000A552F">
              <w:rPr>
                <w:spacing w:val="-2"/>
                <w:sz w:val="16"/>
                <w:szCs w:val="16"/>
              </w:rPr>
              <w:t>PORCENTAJE</w:t>
            </w:r>
          </w:p>
        </w:tc>
      </w:tr>
      <w:tr w:rsidR="00A6690C" w:rsidRPr="007510E4" w14:paraId="3AC6A9E2" w14:textId="77777777" w:rsidTr="004C65D2">
        <w:trPr>
          <w:trHeight w:val="543"/>
        </w:trPr>
        <w:tc>
          <w:tcPr>
            <w:tcW w:w="1838" w:type="dxa"/>
            <w:vAlign w:val="center"/>
          </w:tcPr>
          <w:p w14:paraId="5BD5FC58" w14:textId="77777777" w:rsidR="00A6690C" w:rsidRPr="007510E4" w:rsidRDefault="00A6690C" w:rsidP="00B04183">
            <w:pPr>
              <w:widowControl/>
              <w:autoSpaceDE/>
              <w:autoSpaceDN/>
              <w:jc w:val="center"/>
              <w:outlineLvl w:val="0"/>
              <w:rPr>
                <w:rFonts w:ascii="Arial" w:eastAsia="Times New Roman" w:hAnsi="Arial" w:cs="Arial"/>
                <w:color w:val="000000"/>
                <w:sz w:val="16"/>
                <w:szCs w:val="16"/>
                <w:lang w:eastAsia="es-CO"/>
              </w:rPr>
            </w:pPr>
          </w:p>
          <w:p w14:paraId="6DA6999B" w14:textId="77777777" w:rsidR="00A6690C" w:rsidRPr="007510E4" w:rsidRDefault="00A6690C" w:rsidP="00B04183">
            <w:pPr>
              <w:widowControl/>
              <w:autoSpaceDE/>
              <w:autoSpaceDN/>
              <w:jc w:val="center"/>
              <w:outlineLvl w:val="0"/>
              <w:rPr>
                <w:rFonts w:ascii="Arial" w:eastAsia="Times New Roman" w:hAnsi="Arial" w:cs="Arial"/>
                <w:color w:val="000000"/>
                <w:sz w:val="16"/>
                <w:szCs w:val="16"/>
                <w:lang w:eastAsia="es-CO"/>
              </w:rPr>
            </w:pPr>
          </w:p>
          <w:p w14:paraId="52E64462" w14:textId="3B3EA757" w:rsidR="00A6690C" w:rsidRPr="007510E4" w:rsidRDefault="00A6690C" w:rsidP="00B04183">
            <w:pPr>
              <w:widowControl/>
              <w:autoSpaceDE/>
              <w:autoSpaceDN/>
              <w:jc w:val="center"/>
              <w:outlineLvl w:val="0"/>
              <w:rPr>
                <w:rFonts w:ascii="Arial" w:eastAsia="Times New Roman" w:hAnsi="Arial" w:cs="Arial"/>
                <w:color w:val="000000"/>
                <w:sz w:val="16"/>
                <w:szCs w:val="16"/>
                <w:lang w:eastAsia="es-CO"/>
              </w:rPr>
            </w:pPr>
            <w:r w:rsidRPr="007510E4">
              <w:rPr>
                <w:rFonts w:ascii="Arial" w:eastAsia="Times New Roman" w:hAnsi="Arial" w:cs="Arial"/>
                <w:color w:val="000000"/>
                <w:sz w:val="16"/>
                <w:szCs w:val="16"/>
                <w:lang w:eastAsia="es-CO"/>
              </w:rPr>
              <w:t>IG311001001009001</w:t>
            </w:r>
          </w:p>
          <w:p w14:paraId="32221055" w14:textId="0A7C055C" w:rsidR="00A6690C" w:rsidRPr="007510E4" w:rsidRDefault="00A6690C" w:rsidP="00B04183">
            <w:pPr>
              <w:pStyle w:val="Ttulo1"/>
              <w:tabs>
                <w:tab w:val="left" w:pos="1328"/>
              </w:tabs>
              <w:ind w:left="0" w:firstLine="0"/>
              <w:jc w:val="center"/>
              <w:rPr>
                <w:b w:val="0"/>
                <w:bCs w:val="0"/>
                <w:spacing w:val="-2"/>
                <w:sz w:val="16"/>
                <w:szCs w:val="16"/>
              </w:rPr>
            </w:pPr>
          </w:p>
        </w:tc>
        <w:tc>
          <w:tcPr>
            <w:tcW w:w="1559" w:type="dxa"/>
            <w:vAlign w:val="center"/>
          </w:tcPr>
          <w:p w14:paraId="1E57B490" w14:textId="77777777" w:rsidR="005530DC" w:rsidRPr="007510E4" w:rsidRDefault="005530DC" w:rsidP="00B04183">
            <w:pPr>
              <w:pStyle w:val="Ttulo1"/>
              <w:tabs>
                <w:tab w:val="left" w:pos="1328"/>
              </w:tabs>
              <w:ind w:left="0" w:firstLine="0"/>
              <w:jc w:val="center"/>
              <w:rPr>
                <w:b w:val="0"/>
                <w:bCs w:val="0"/>
                <w:sz w:val="16"/>
                <w:szCs w:val="16"/>
              </w:rPr>
            </w:pPr>
          </w:p>
          <w:p w14:paraId="5FD9636B" w14:textId="6530DB3E" w:rsidR="00A6690C" w:rsidRPr="007510E4" w:rsidRDefault="00A6690C" w:rsidP="00B04183">
            <w:pPr>
              <w:pStyle w:val="Ttulo1"/>
              <w:tabs>
                <w:tab w:val="left" w:pos="1328"/>
              </w:tabs>
              <w:ind w:left="0" w:firstLine="0"/>
              <w:jc w:val="center"/>
              <w:rPr>
                <w:b w:val="0"/>
                <w:bCs w:val="0"/>
                <w:spacing w:val="-2"/>
                <w:sz w:val="16"/>
                <w:szCs w:val="16"/>
              </w:rPr>
            </w:pPr>
            <w:r w:rsidRPr="007510E4">
              <w:rPr>
                <w:b w:val="0"/>
                <w:bCs w:val="0"/>
                <w:sz w:val="16"/>
                <w:szCs w:val="16"/>
              </w:rPr>
              <w:t>Horas Extras</w:t>
            </w:r>
          </w:p>
        </w:tc>
        <w:tc>
          <w:tcPr>
            <w:tcW w:w="1418" w:type="dxa"/>
            <w:vAlign w:val="center"/>
          </w:tcPr>
          <w:p w14:paraId="6FE5A824" w14:textId="77777777" w:rsidR="005530DC" w:rsidRPr="00C51D11" w:rsidRDefault="005530DC" w:rsidP="00B04183">
            <w:pPr>
              <w:pStyle w:val="Ttulo1"/>
              <w:tabs>
                <w:tab w:val="left" w:pos="1328"/>
              </w:tabs>
              <w:ind w:left="0" w:firstLine="0"/>
              <w:jc w:val="center"/>
              <w:rPr>
                <w:b w:val="0"/>
                <w:bCs w:val="0"/>
                <w:sz w:val="14"/>
                <w:szCs w:val="14"/>
              </w:rPr>
            </w:pPr>
          </w:p>
          <w:p w14:paraId="33236190" w14:textId="648078E6" w:rsidR="006C11D8" w:rsidRPr="006C11D8" w:rsidRDefault="006C11D8" w:rsidP="006C11D8">
            <w:pPr>
              <w:jc w:val="center"/>
              <w:rPr>
                <w:rFonts w:ascii="Aptos Narrow" w:eastAsia="Times New Roman" w:hAnsi="Aptos Narrow" w:cs="Times New Roman"/>
                <w:color w:val="000000"/>
                <w:sz w:val="16"/>
                <w:szCs w:val="16"/>
                <w:lang w:val="es-CO"/>
              </w:rPr>
            </w:pPr>
            <w:r w:rsidRPr="006C11D8">
              <w:rPr>
                <w:rFonts w:ascii="Aptos Narrow" w:hAnsi="Aptos Narrow"/>
                <w:color w:val="000000"/>
                <w:sz w:val="16"/>
                <w:szCs w:val="16"/>
              </w:rPr>
              <w:t>$ 27.563.462</w:t>
            </w:r>
          </w:p>
          <w:p w14:paraId="5F89D827" w14:textId="5BDA96F9" w:rsidR="00A6690C" w:rsidRPr="00F36916" w:rsidRDefault="00A6690C" w:rsidP="00F36916">
            <w:pPr>
              <w:pStyle w:val="Ttulo1"/>
              <w:tabs>
                <w:tab w:val="left" w:pos="1328"/>
              </w:tabs>
              <w:ind w:left="0" w:firstLine="0"/>
              <w:jc w:val="center"/>
              <w:rPr>
                <w:b w:val="0"/>
                <w:bCs w:val="0"/>
                <w:spacing w:val="-2"/>
                <w:sz w:val="16"/>
                <w:szCs w:val="16"/>
              </w:rPr>
            </w:pPr>
          </w:p>
        </w:tc>
        <w:tc>
          <w:tcPr>
            <w:tcW w:w="1417" w:type="dxa"/>
            <w:vAlign w:val="center"/>
          </w:tcPr>
          <w:p w14:paraId="60BC1EF2" w14:textId="77777777" w:rsidR="005530DC" w:rsidRPr="007510E4" w:rsidRDefault="005530DC" w:rsidP="00B04183">
            <w:pPr>
              <w:pStyle w:val="Ttulo1"/>
              <w:tabs>
                <w:tab w:val="left" w:pos="1328"/>
              </w:tabs>
              <w:ind w:left="0" w:firstLine="0"/>
              <w:jc w:val="center"/>
              <w:rPr>
                <w:b w:val="0"/>
                <w:bCs w:val="0"/>
                <w:sz w:val="16"/>
                <w:szCs w:val="16"/>
              </w:rPr>
            </w:pPr>
          </w:p>
          <w:p w14:paraId="03393A77" w14:textId="77777777" w:rsidR="005530DC" w:rsidRPr="007510E4" w:rsidRDefault="005530DC" w:rsidP="00B04183">
            <w:pPr>
              <w:pStyle w:val="Ttulo1"/>
              <w:tabs>
                <w:tab w:val="left" w:pos="1328"/>
              </w:tabs>
              <w:ind w:left="0" w:firstLine="0"/>
              <w:jc w:val="center"/>
              <w:rPr>
                <w:b w:val="0"/>
                <w:bCs w:val="0"/>
                <w:sz w:val="16"/>
                <w:szCs w:val="16"/>
              </w:rPr>
            </w:pPr>
          </w:p>
          <w:p w14:paraId="28802EAF" w14:textId="632611C6" w:rsidR="00A6690C" w:rsidRPr="007510E4" w:rsidRDefault="00C5259F" w:rsidP="00B04183">
            <w:pPr>
              <w:pStyle w:val="Ttulo1"/>
              <w:tabs>
                <w:tab w:val="left" w:pos="1328"/>
              </w:tabs>
              <w:ind w:left="0" w:firstLine="0"/>
              <w:jc w:val="center"/>
              <w:rPr>
                <w:b w:val="0"/>
                <w:bCs w:val="0"/>
                <w:spacing w:val="-2"/>
                <w:sz w:val="16"/>
                <w:szCs w:val="16"/>
              </w:rPr>
            </w:pPr>
            <w:r w:rsidRPr="007510E4">
              <w:rPr>
                <w:b w:val="0"/>
                <w:bCs w:val="0"/>
                <w:sz w:val="16"/>
                <w:szCs w:val="16"/>
              </w:rPr>
              <w:t xml:space="preserve">$ </w:t>
            </w:r>
            <w:r w:rsidR="0064092E">
              <w:rPr>
                <w:b w:val="0"/>
                <w:bCs w:val="0"/>
                <w:sz w:val="16"/>
                <w:szCs w:val="16"/>
              </w:rPr>
              <w:t>27.742.010</w:t>
            </w:r>
          </w:p>
        </w:tc>
        <w:tc>
          <w:tcPr>
            <w:tcW w:w="1701" w:type="dxa"/>
            <w:vAlign w:val="center"/>
          </w:tcPr>
          <w:p w14:paraId="088C61D3" w14:textId="77777777" w:rsidR="005530DC" w:rsidRPr="007510E4" w:rsidRDefault="005530DC" w:rsidP="00B04183">
            <w:pPr>
              <w:pStyle w:val="Ttulo1"/>
              <w:tabs>
                <w:tab w:val="left" w:pos="1328"/>
              </w:tabs>
              <w:ind w:left="0" w:firstLine="0"/>
              <w:jc w:val="center"/>
              <w:rPr>
                <w:b w:val="0"/>
                <w:bCs w:val="0"/>
                <w:spacing w:val="-2"/>
                <w:sz w:val="16"/>
                <w:szCs w:val="16"/>
              </w:rPr>
            </w:pPr>
          </w:p>
          <w:p w14:paraId="463581C8" w14:textId="7F7DFBBE" w:rsidR="005530DC" w:rsidRPr="007510E4" w:rsidRDefault="00626B16" w:rsidP="00626B16">
            <w:pPr>
              <w:pStyle w:val="Ttulo1"/>
              <w:numPr>
                <w:ilvl w:val="0"/>
                <w:numId w:val="45"/>
              </w:numPr>
              <w:tabs>
                <w:tab w:val="left" w:pos="1328"/>
              </w:tabs>
              <w:rPr>
                <w:b w:val="0"/>
                <w:bCs w:val="0"/>
                <w:spacing w:val="-2"/>
                <w:sz w:val="16"/>
                <w:szCs w:val="16"/>
              </w:rPr>
            </w:pPr>
            <w:r w:rsidRPr="00626B16">
              <w:rPr>
                <w:b w:val="0"/>
                <w:bCs w:val="0"/>
                <w:spacing w:val="-2"/>
                <w:sz w:val="16"/>
                <w:szCs w:val="16"/>
              </w:rPr>
              <w:t>$178.548</w:t>
            </w:r>
          </w:p>
          <w:p w14:paraId="588BAD77" w14:textId="5404AF0F" w:rsidR="00A6690C" w:rsidRPr="007510E4" w:rsidRDefault="00A6690C" w:rsidP="006C11D8">
            <w:pPr>
              <w:pStyle w:val="Ttulo1"/>
              <w:tabs>
                <w:tab w:val="left" w:pos="1328"/>
              </w:tabs>
              <w:ind w:left="0" w:firstLine="0"/>
              <w:rPr>
                <w:b w:val="0"/>
                <w:bCs w:val="0"/>
                <w:spacing w:val="-2"/>
                <w:sz w:val="16"/>
                <w:szCs w:val="16"/>
              </w:rPr>
            </w:pPr>
          </w:p>
        </w:tc>
        <w:tc>
          <w:tcPr>
            <w:tcW w:w="1418" w:type="dxa"/>
            <w:vAlign w:val="center"/>
          </w:tcPr>
          <w:p w14:paraId="3566DDCF" w14:textId="77777777" w:rsidR="005530DC" w:rsidRPr="007510E4" w:rsidRDefault="005530DC" w:rsidP="00B04183">
            <w:pPr>
              <w:pStyle w:val="Ttulo1"/>
              <w:tabs>
                <w:tab w:val="left" w:pos="1328"/>
              </w:tabs>
              <w:ind w:left="0" w:firstLine="0"/>
              <w:jc w:val="center"/>
              <w:rPr>
                <w:b w:val="0"/>
                <w:bCs w:val="0"/>
                <w:spacing w:val="-2"/>
                <w:sz w:val="16"/>
                <w:szCs w:val="16"/>
              </w:rPr>
            </w:pPr>
          </w:p>
          <w:p w14:paraId="3C4D389A" w14:textId="2BACF98A" w:rsidR="005530DC" w:rsidRPr="007510E4" w:rsidRDefault="00626B16" w:rsidP="00B04183">
            <w:pPr>
              <w:pStyle w:val="Ttulo1"/>
              <w:tabs>
                <w:tab w:val="left" w:pos="1328"/>
              </w:tabs>
              <w:ind w:left="0" w:firstLine="0"/>
              <w:jc w:val="center"/>
              <w:rPr>
                <w:b w:val="0"/>
                <w:bCs w:val="0"/>
                <w:spacing w:val="-2"/>
                <w:sz w:val="16"/>
                <w:szCs w:val="16"/>
              </w:rPr>
            </w:pPr>
            <w:r w:rsidRPr="00626B16">
              <w:rPr>
                <w:b w:val="0"/>
                <w:bCs w:val="0"/>
                <w:spacing w:val="-2"/>
                <w:sz w:val="16"/>
                <w:szCs w:val="16"/>
              </w:rPr>
              <w:t>−0,64%</w:t>
            </w:r>
          </w:p>
          <w:p w14:paraId="018A896C" w14:textId="7762A7DA" w:rsidR="00A6690C" w:rsidRPr="007510E4" w:rsidRDefault="00A6690C" w:rsidP="00B04183">
            <w:pPr>
              <w:pStyle w:val="Ttulo1"/>
              <w:tabs>
                <w:tab w:val="left" w:pos="1328"/>
              </w:tabs>
              <w:ind w:left="0" w:firstLine="0"/>
              <w:jc w:val="center"/>
              <w:rPr>
                <w:b w:val="0"/>
                <w:bCs w:val="0"/>
                <w:spacing w:val="-2"/>
                <w:sz w:val="16"/>
                <w:szCs w:val="16"/>
              </w:rPr>
            </w:pPr>
          </w:p>
        </w:tc>
      </w:tr>
      <w:tr w:rsidR="00A6690C" w:rsidRPr="007510E4" w14:paraId="3F5D8BB8" w14:textId="77777777" w:rsidTr="004C65D2">
        <w:trPr>
          <w:trHeight w:val="389"/>
        </w:trPr>
        <w:tc>
          <w:tcPr>
            <w:tcW w:w="1838" w:type="dxa"/>
            <w:vAlign w:val="center"/>
          </w:tcPr>
          <w:p w14:paraId="72701F09" w14:textId="61554FFD" w:rsidR="00A6690C" w:rsidRPr="007510E4" w:rsidRDefault="00A6690C" w:rsidP="00B04183">
            <w:pPr>
              <w:pStyle w:val="Ttulo1"/>
              <w:tabs>
                <w:tab w:val="left" w:pos="1328"/>
              </w:tabs>
              <w:ind w:left="0" w:firstLine="0"/>
              <w:jc w:val="center"/>
              <w:rPr>
                <w:b w:val="0"/>
                <w:bCs w:val="0"/>
                <w:spacing w:val="-2"/>
                <w:sz w:val="16"/>
                <w:szCs w:val="16"/>
              </w:rPr>
            </w:pPr>
            <w:r w:rsidRPr="007510E4">
              <w:rPr>
                <w:rFonts w:eastAsia="Times New Roman"/>
                <w:b w:val="0"/>
                <w:bCs w:val="0"/>
                <w:color w:val="000000"/>
                <w:sz w:val="16"/>
                <w:szCs w:val="16"/>
                <w:lang w:val="es-CO" w:eastAsia="es-CO"/>
              </w:rPr>
              <w:t>IG311001001009003</w:t>
            </w:r>
          </w:p>
        </w:tc>
        <w:tc>
          <w:tcPr>
            <w:tcW w:w="1559" w:type="dxa"/>
            <w:vAlign w:val="center"/>
          </w:tcPr>
          <w:p w14:paraId="5263A311" w14:textId="1A3436CE" w:rsidR="00A6690C" w:rsidRPr="007510E4" w:rsidRDefault="00A6690C" w:rsidP="00B04183">
            <w:pPr>
              <w:pStyle w:val="Ttulo1"/>
              <w:tabs>
                <w:tab w:val="left" w:pos="1328"/>
              </w:tabs>
              <w:ind w:left="0" w:firstLine="0"/>
              <w:jc w:val="center"/>
              <w:rPr>
                <w:b w:val="0"/>
                <w:bCs w:val="0"/>
                <w:spacing w:val="-2"/>
                <w:sz w:val="16"/>
                <w:szCs w:val="16"/>
              </w:rPr>
            </w:pPr>
            <w:r w:rsidRPr="007510E4">
              <w:rPr>
                <w:rFonts w:eastAsia="Times New Roman"/>
                <w:b w:val="0"/>
                <w:bCs w:val="0"/>
                <w:color w:val="000000"/>
                <w:sz w:val="16"/>
                <w:szCs w:val="16"/>
                <w:lang w:eastAsia="es-CO"/>
              </w:rPr>
              <w:t>.</w:t>
            </w:r>
            <w:r w:rsidRPr="007510E4">
              <w:rPr>
                <w:rFonts w:eastAsia="Times New Roman"/>
                <w:b w:val="0"/>
                <w:bCs w:val="0"/>
                <w:color w:val="000000"/>
                <w:sz w:val="16"/>
                <w:szCs w:val="16"/>
                <w:lang w:val="es-CO" w:eastAsia="es-CO"/>
              </w:rPr>
              <w:t xml:space="preserve"> Indemnización por Vacaciones</w:t>
            </w:r>
          </w:p>
        </w:tc>
        <w:tc>
          <w:tcPr>
            <w:tcW w:w="1418" w:type="dxa"/>
            <w:vAlign w:val="center"/>
          </w:tcPr>
          <w:p w14:paraId="1DDE16F8" w14:textId="77777777" w:rsidR="00511915" w:rsidRDefault="00511915" w:rsidP="00B04183">
            <w:pPr>
              <w:widowControl/>
              <w:autoSpaceDE/>
              <w:autoSpaceDN/>
              <w:jc w:val="center"/>
              <w:rPr>
                <w:rFonts w:ascii="Arial" w:eastAsia="Times New Roman" w:hAnsi="Arial" w:cs="Arial"/>
                <w:color w:val="000000" w:themeColor="text1"/>
                <w:sz w:val="14"/>
                <w:szCs w:val="14"/>
                <w:lang w:val="es-CO" w:eastAsia="es-CO"/>
              </w:rPr>
            </w:pPr>
          </w:p>
          <w:p w14:paraId="70D17588" w14:textId="1B8A275E" w:rsidR="006C11D8" w:rsidRPr="006C11D8" w:rsidRDefault="006C11D8" w:rsidP="006C11D8">
            <w:pPr>
              <w:jc w:val="center"/>
              <w:rPr>
                <w:rFonts w:ascii="Aptos Narrow" w:eastAsia="Times New Roman" w:hAnsi="Aptos Narrow" w:cs="Times New Roman"/>
                <w:color w:val="000000"/>
                <w:sz w:val="16"/>
                <w:szCs w:val="16"/>
                <w:lang w:val="es-CO"/>
              </w:rPr>
            </w:pPr>
            <w:r w:rsidRPr="006C11D8">
              <w:rPr>
                <w:rFonts w:ascii="Aptos Narrow" w:hAnsi="Aptos Narrow"/>
                <w:color w:val="000000"/>
                <w:sz w:val="16"/>
                <w:szCs w:val="16"/>
              </w:rPr>
              <w:t>$ 584.293.113</w:t>
            </w:r>
          </w:p>
          <w:p w14:paraId="53739452" w14:textId="2E1F3B0D" w:rsidR="00A6690C" w:rsidRPr="00C51D11" w:rsidRDefault="00A6690C" w:rsidP="00B04183">
            <w:pPr>
              <w:widowControl/>
              <w:autoSpaceDE/>
              <w:autoSpaceDN/>
              <w:jc w:val="center"/>
              <w:rPr>
                <w:rFonts w:ascii="Arial" w:eastAsia="Times New Roman" w:hAnsi="Arial" w:cs="Arial"/>
                <w:color w:val="000000"/>
                <w:sz w:val="14"/>
                <w:szCs w:val="14"/>
                <w:lang w:eastAsia="es-CO"/>
              </w:rPr>
            </w:pPr>
          </w:p>
          <w:p w14:paraId="140E0321" w14:textId="77777777" w:rsidR="00A6690C" w:rsidRPr="00C51D11" w:rsidRDefault="00A6690C" w:rsidP="00B04183">
            <w:pPr>
              <w:pStyle w:val="Ttulo1"/>
              <w:tabs>
                <w:tab w:val="left" w:pos="1328"/>
              </w:tabs>
              <w:ind w:left="0" w:firstLine="0"/>
              <w:jc w:val="center"/>
              <w:rPr>
                <w:b w:val="0"/>
                <w:bCs w:val="0"/>
                <w:spacing w:val="-2"/>
                <w:sz w:val="14"/>
                <w:szCs w:val="14"/>
              </w:rPr>
            </w:pPr>
          </w:p>
        </w:tc>
        <w:tc>
          <w:tcPr>
            <w:tcW w:w="1417" w:type="dxa"/>
            <w:vAlign w:val="center"/>
          </w:tcPr>
          <w:p w14:paraId="456D6722" w14:textId="433A950F" w:rsidR="006C11D8" w:rsidRPr="006C11D8" w:rsidRDefault="006C11D8" w:rsidP="006C11D8">
            <w:pPr>
              <w:jc w:val="center"/>
              <w:rPr>
                <w:rFonts w:ascii="Aptos Narrow" w:eastAsia="Times New Roman" w:hAnsi="Aptos Narrow" w:cs="Times New Roman"/>
                <w:color w:val="000000"/>
                <w:sz w:val="16"/>
                <w:szCs w:val="16"/>
                <w:lang w:val="es-CO"/>
              </w:rPr>
            </w:pPr>
            <w:r w:rsidRPr="006C11D8">
              <w:rPr>
                <w:rFonts w:ascii="Aptos Narrow" w:hAnsi="Aptos Narrow"/>
                <w:color w:val="000000"/>
                <w:sz w:val="16"/>
                <w:szCs w:val="16"/>
              </w:rPr>
              <w:t>$ 32.023.700</w:t>
            </w:r>
          </w:p>
          <w:p w14:paraId="65D21528" w14:textId="237CB4D9" w:rsidR="00A6690C" w:rsidRPr="007510E4" w:rsidRDefault="00A6690C" w:rsidP="00B04183">
            <w:pPr>
              <w:widowControl/>
              <w:autoSpaceDE/>
              <w:autoSpaceDN/>
              <w:jc w:val="center"/>
              <w:rPr>
                <w:rFonts w:ascii="Arial" w:eastAsia="Times New Roman" w:hAnsi="Arial" w:cs="Arial"/>
                <w:color w:val="000000"/>
                <w:sz w:val="16"/>
                <w:szCs w:val="16"/>
                <w:lang w:eastAsia="es-CO"/>
              </w:rPr>
            </w:pPr>
          </w:p>
        </w:tc>
        <w:tc>
          <w:tcPr>
            <w:tcW w:w="1701" w:type="dxa"/>
            <w:vAlign w:val="center"/>
          </w:tcPr>
          <w:p w14:paraId="47828429" w14:textId="49D03961" w:rsidR="00A6690C" w:rsidRPr="007510E4" w:rsidRDefault="00626B16" w:rsidP="00B04183">
            <w:pPr>
              <w:pStyle w:val="Ttulo1"/>
              <w:tabs>
                <w:tab w:val="left" w:pos="1328"/>
              </w:tabs>
              <w:ind w:left="0" w:firstLine="0"/>
              <w:jc w:val="center"/>
              <w:rPr>
                <w:b w:val="0"/>
                <w:bCs w:val="0"/>
                <w:spacing w:val="-2"/>
                <w:sz w:val="16"/>
                <w:szCs w:val="16"/>
              </w:rPr>
            </w:pPr>
            <w:r w:rsidRPr="00626B16">
              <w:rPr>
                <w:b w:val="0"/>
                <w:bCs w:val="0"/>
                <w:spacing w:val="-2"/>
                <w:sz w:val="16"/>
                <w:szCs w:val="16"/>
              </w:rPr>
              <w:t>$552.269.413</w:t>
            </w:r>
          </w:p>
        </w:tc>
        <w:tc>
          <w:tcPr>
            <w:tcW w:w="1418" w:type="dxa"/>
            <w:vAlign w:val="center"/>
          </w:tcPr>
          <w:p w14:paraId="7514F08F" w14:textId="7691450E" w:rsidR="00A6690C" w:rsidRPr="007510E4" w:rsidRDefault="00626B16" w:rsidP="00B04183">
            <w:pPr>
              <w:pStyle w:val="Ttulo1"/>
              <w:tabs>
                <w:tab w:val="left" w:pos="1328"/>
              </w:tabs>
              <w:ind w:left="0" w:firstLine="0"/>
              <w:jc w:val="center"/>
              <w:rPr>
                <w:b w:val="0"/>
                <w:bCs w:val="0"/>
                <w:spacing w:val="-2"/>
                <w:sz w:val="16"/>
                <w:szCs w:val="16"/>
              </w:rPr>
            </w:pPr>
            <w:r w:rsidRPr="00626B16">
              <w:rPr>
                <w:b w:val="0"/>
                <w:bCs w:val="0"/>
                <w:spacing w:val="-2"/>
                <w:sz w:val="16"/>
                <w:szCs w:val="16"/>
              </w:rPr>
              <w:t>1.724,48%</w:t>
            </w:r>
          </w:p>
        </w:tc>
      </w:tr>
    </w:tbl>
    <w:p w14:paraId="75FB0BA1" w14:textId="14B31EE9" w:rsidR="00766E3A" w:rsidRPr="00AC7C46" w:rsidRDefault="00A6690C" w:rsidP="005530DC">
      <w:pPr>
        <w:pStyle w:val="Descripcin"/>
        <w:spacing w:after="0"/>
        <w:jc w:val="center"/>
        <w:rPr>
          <w:rFonts w:ascii="Arial" w:hAnsi="Arial" w:cs="Arial"/>
          <w:b/>
          <w:bCs/>
          <w:i w:val="0"/>
          <w:iCs w:val="0"/>
          <w:color w:val="4F81BD" w:themeColor="accent1"/>
          <w:sz w:val="16"/>
          <w:szCs w:val="16"/>
        </w:rPr>
      </w:pPr>
      <w:bookmarkStart w:id="2" w:name="_Hlk200709270"/>
      <w:r w:rsidRPr="00AC7C46">
        <w:rPr>
          <w:rFonts w:ascii="Arial" w:hAnsi="Arial" w:cs="Arial"/>
          <w:b/>
          <w:bCs/>
          <w:color w:val="4F81BD" w:themeColor="accent1"/>
          <w:sz w:val="16"/>
          <w:szCs w:val="16"/>
        </w:rPr>
        <w:t xml:space="preserve">Ilustración </w:t>
      </w:r>
      <w:r w:rsidRPr="00AC7C46">
        <w:rPr>
          <w:rFonts w:ascii="Arial" w:hAnsi="Arial" w:cs="Arial"/>
          <w:b/>
          <w:bCs/>
          <w:color w:val="4F81BD" w:themeColor="accent1"/>
          <w:sz w:val="16"/>
          <w:szCs w:val="16"/>
        </w:rPr>
        <w:fldChar w:fldCharType="begin"/>
      </w:r>
      <w:r w:rsidRPr="00AC7C46">
        <w:rPr>
          <w:rFonts w:ascii="Arial" w:hAnsi="Arial" w:cs="Arial"/>
          <w:b/>
          <w:bCs/>
          <w:color w:val="4F81BD" w:themeColor="accent1"/>
          <w:sz w:val="16"/>
          <w:szCs w:val="16"/>
        </w:rPr>
        <w:instrText xml:space="preserve"> SEQ Ilustración \* ARABIC </w:instrText>
      </w:r>
      <w:r w:rsidRPr="00AC7C46">
        <w:rPr>
          <w:rFonts w:ascii="Arial" w:hAnsi="Arial" w:cs="Arial"/>
          <w:b/>
          <w:bCs/>
          <w:color w:val="4F81BD" w:themeColor="accent1"/>
          <w:sz w:val="16"/>
          <w:szCs w:val="16"/>
        </w:rPr>
        <w:fldChar w:fldCharType="separate"/>
      </w:r>
      <w:r w:rsidR="00CE0C6A" w:rsidRPr="00AC7C46">
        <w:rPr>
          <w:rFonts w:ascii="Arial" w:hAnsi="Arial" w:cs="Arial"/>
          <w:b/>
          <w:bCs/>
          <w:noProof/>
          <w:color w:val="4F81BD" w:themeColor="accent1"/>
          <w:sz w:val="16"/>
          <w:szCs w:val="16"/>
        </w:rPr>
        <w:t>4</w:t>
      </w:r>
      <w:r w:rsidRPr="00AC7C46">
        <w:rPr>
          <w:rFonts w:ascii="Arial" w:hAnsi="Arial" w:cs="Arial"/>
          <w:b/>
          <w:bCs/>
          <w:color w:val="4F81BD" w:themeColor="accent1"/>
          <w:sz w:val="16"/>
          <w:szCs w:val="16"/>
        </w:rPr>
        <w:fldChar w:fldCharType="end"/>
      </w:r>
      <w:r w:rsidRPr="00AC7C46">
        <w:rPr>
          <w:rFonts w:ascii="Arial" w:hAnsi="Arial" w:cs="Arial"/>
          <w:b/>
          <w:bCs/>
          <w:color w:val="4F81BD" w:themeColor="accent1"/>
          <w:sz w:val="16"/>
          <w:szCs w:val="16"/>
        </w:rPr>
        <w:t xml:space="preserve"> </w:t>
      </w:r>
      <w:r w:rsidR="00A031DF" w:rsidRPr="00AC7C46">
        <w:rPr>
          <w:rFonts w:ascii="Arial" w:hAnsi="Arial" w:cs="Arial"/>
          <w:b/>
          <w:bCs/>
          <w:color w:val="4F81BD" w:themeColor="accent1"/>
          <w:sz w:val="16"/>
          <w:szCs w:val="16"/>
        </w:rPr>
        <w:t>Fuente:</w:t>
      </w:r>
      <w:r w:rsidR="0082538D" w:rsidRPr="00AC7C46">
        <w:rPr>
          <w:rFonts w:ascii="Arial" w:hAnsi="Arial" w:cs="Arial"/>
          <w:b/>
          <w:bCs/>
          <w:color w:val="4F81BD" w:themeColor="accent1"/>
          <w:sz w:val="16"/>
          <w:szCs w:val="16"/>
        </w:rPr>
        <w:t xml:space="preserve"> Elaboración propia a partir de la información </w:t>
      </w:r>
      <w:r w:rsidR="3D167376" w:rsidRPr="00AC7C46">
        <w:rPr>
          <w:rFonts w:ascii="Arial" w:hAnsi="Arial" w:cs="Arial"/>
          <w:b/>
          <w:bCs/>
          <w:color w:val="4F81BD" w:themeColor="accent1"/>
          <w:spacing w:val="-2"/>
          <w:sz w:val="16"/>
          <w:szCs w:val="16"/>
        </w:rPr>
        <w:t>aportada por la oficina de presupuesto</w:t>
      </w:r>
      <w:bookmarkEnd w:id="2"/>
      <w:r w:rsidR="3D167376" w:rsidRPr="00AC7C46">
        <w:rPr>
          <w:rFonts w:ascii="Arial" w:hAnsi="Arial" w:cs="Arial"/>
          <w:b/>
          <w:bCs/>
          <w:color w:val="4F81BD" w:themeColor="accent1"/>
          <w:spacing w:val="-2"/>
          <w:sz w:val="16"/>
          <w:szCs w:val="16"/>
        </w:rPr>
        <w:t>.</w:t>
      </w:r>
    </w:p>
    <w:p w14:paraId="315097B6" w14:textId="77777777" w:rsidR="0080616F" w:rsidRPr="009E6853" w:rsidRDefault="0080616F" w:rsidP="005530DC">
      <w:pPr>
        <w:pStyle w:val="Textoindependiente"/>
        <w:jc w:val="both"/>
        <w:rPr>
          <w:rFonts w:ascii="Arial" w:hAnsi="Arial" w:cs="Arial"/>
          <w:lang w:val="es-CO"/>
        </w:rPr>
      </w:pPr>
    </w:p>
    <w:p w14:paraId="0395B26E" w14:textId="0FDB6043" w:rsidR="00945948" w:rsidRDefault="009E6766" w:rsidP="009E6853">
      <w:pPr>
        <w:pStyle w:val="Sinespaciado"/>
        <w:jc w:val="both"/>
        <w:rPr>
          <w:rFonts w:ascii="Arial" w:hAnsi="Arial" w:cs="Arial"/>
          <w:sz w:val="20"/>
          <w:szCs w:val="20"/>
        </w:rPr>
      </w:pPr>
      <w:r w:rsidRPr="009E6766">
        <w:rPr>
          <w:rFonts w:ascii="Arial" w:hAnsi="Arial" w:cs="Arial"/>
          <w:sz w:val="20"/>
          <w:szCs w:val="20"/>
        </w:rPr>
        <w:t>Con base en la información reportada por la Coordinación de Presupuesto, durante el cuarto trimestre de 2025, el rubro de Horas Extras registró una ejecución de $</w:t>
      </w:r>
      <w:r w:rsidR="00626B16">
        <w:rPr>
          <w:rFonts w:ascii="Arial" w:hAnsi="Arial" w:cs="Arial"/>
          <w:sz w:val="20"/>
          <w:szCs w:val="20"/>
        </w:rPr>
        <w:t>2</w:t>
      </w:r>
      <w:r w:rsidRPr="009E6766">
        <w:rPr>
          <w:rFonts w:ascii="Arial" w:hAnsi="Arial" w:cs="Arial"/>
          <w:sz w:val="20"/>
          <w:szCs w:val="20"/>
        </w:rPr>
        <w:t>7.</w:t>
      </w:r>
      <w:r w:rsidR="00626B16">
        <w:rPr>
          <w:rFonts w:ascii="Arial" w:hAnsi="Arial" w:cs="Arial"/>
          <w:sz w:val="20"/>
          <w:szCs w:val="20"/>
        </w:rPr>
        <w:t>563</w:t>
      </w:r>
      <w:r w:rsidRPr="009E6766">
        <w:rPr>
          <w:rFonts w:ascii="Arial" w:hAnsi="Arial" w:cs="Arial"/>
          <w:sz w:val="20"/>
          <w:szCs w:val="20"/>
        </w:rPr>
        <w:t>.</w:t>
      </w:r>
      <w:r w:rsidR="00626B16">
        <w:rPr>
          <w:rFonts w:ascii="Arial" w:hAnsi="Arial" w:cs="Arial"/>
          <w:sz w:val="20"/>
          <w:szCs w:val="20"/>
        </w:rPr>
        <w:t>462</w:t>
      </w:r>
      <w:r w:rsidRPr="009E6766">
        <w:rPr>
          <w:rFonts w:ascii="Arial" w:hAnsi="Arial" w:cs="Arial"/>
          <w:sz w:val="20"/>
          <w:szCs w:val="20"/>
        </w:rPr>
        <w:t>, frente a los $27.742.010 reportados en el mismo periodo de 2024, lo que representa una variación de $</w:t>
      </w:r>
      <w:r w:rsidR="00626B16">
        <w:rPr>
          <w:rFonts w:ascii="Arial" w:hAnsi="Arial" w:cs="Arial"/>
          <w:sz w:val="20"/>
          <w:szCs w:val="20"/>
        </w:rPr>
        <w:t>178.548</w:t>
      </w:r>
      <w:r w:rsidRPr="009E6766">
        <w:rPr>
          <w:rFonts w:ascii="Arial" w:hAnsi="Arial" w:cs="Arial"/>
          <w:sz w:val="20"/>
          <w:szCs w:val="20"/>
        </w:rPr>
        <w:t>, equivalente a un</w:t>
      </w:r>
      <w:r w:rsidR="00626B16">
        <w:rPr>
          <w:rFonts w:ascii="Arial" w:hAnsi="Arial" w:cs="Arial"/>
          <w:sz w:val="20"/>
          <w:szCs w:val="20"/>
        </w:rPr>
        <w:t xml:space="preserve">a disminución </w:t>
      </w:r>
      <w:r w:rsidRPr="009E6766">
        <w:rPr>
          <w:rFonts w:ascii="Arial" w:hAnsi="Arial" w:cs="Arial"/>
          <w:sz w:val="20"/>
          <w:szCs w:val="20"/>
        </w:rPr>
        <w:t xml:space="preserve">del </w:t>
      </w:r>
      <w:r w:rsidR="00C82F05">
        <w:rPr>
          <w:rFonts w:ascii="Arial" w:hAnsi="Arial" w:cs="Arial"/>
          <w:sz w:val="20"/>
          <w:szCs w:val="20"/>
        </w:rPr>
        <w:t>-0,64</w:t>
      </w:r>
      <w:r w:rsidRPr="009E6766">
        <w:rPr>
          <w:rFonts w:ascii="Arial" w:hAnsi="Arial" w:cs="Arial"/>
          <w:sz w:val="20"/>
          <w:szCs w:val="20"/>
        </w:rPr>
        <w:t>%. De acuerdo con lo informado, este valor corresponde al pago de horas extras de siete (7) conductores de la entidad.</w:t>
      </w:r>
    </w:p>
    <w:p w14:paraId="0540FC15" w14:textId="77777777" w:rsidR="0027327F" w:rsidRDefault="0027327F" w:rsidP="009E6853">
      <w:pPr>
        <w:pStyle w:val="Sinespaciado"/>
        <w:jc w:val="both"/>
        <w:rPr>
          <w:rFonts w:ascii="Arial" w:hAnsi="Arial" w:cs="Arial"/>
          <w:sz w:val="20"/>
          <w:szCs w:val="20"/>
        </w:rPr>
      </w:pPr>
    </w:p>
    <w:p w14:paraId="3F31997E" w14:textId="5538817E" w:rsidR="00945948" w:rsidRDefault="00C82F05" w:rsidP="009E6853">
      <w:pPr>
        <w:pStyle w:val="Sinespaciado"/>
        <w:jc w:val="both"/>
        <w:rPr>
          <w:rFonts w:ascii="Arial" w:hAnsi="Arial" w:cs="Arial"/>
          <w:sz w:val="20"/>
          <w:szCs w:val="20"/>
          <w:lang w:val="es-CO"/>
        </w:rPr>
      </w:pPr>
      <w:r>
        <w:rPr>
          <w:rFonts w:ascii="Arial" w:hAnsi="Arial" w:cs="Arial"/>
          <w:sz w:val="20"/>
          <w:szCs w:val="20"/>
        </w:rPr>
        <w:t xml:space="preserve">Seguidamente, </w:t>
      </w:r>
      <w:r w:rsidR="0027327F" w:rsidRPr="0027327F">
        <w:rPr>
          <w:rFonts w:ascii="Arial" w:hAnsi="Arial" w:cs="Arial"/>
          <w:sz w:val="20"/>
          <w:szCs w:val="20"/>
        </w:rPr>
        <w:t>durante el cuarto trimestre de 2025, el rubro de Indemnización por Vacaciones presentó una ejecución de $</w:t>
      </w:r>
      <w:r>
        <w:rPr>
          <w:rFonts w:ascii="Arial" w:hAnsi="Arial" w:cs="Arial"/>
          <w:sz w:val="20"/>
          <w:szCs w:val="20"/>
        </w:rPr>
        <w:t xml:space="preserve"> 584.293.113</w:t>
      </w:r>
      <w:r w:rsidR="0027327F" w:rsidRPr="0027327F">
        <w:rPr>
          <w:rFonts w:ascii="Arial" w:hAnsi="Arial" w:cs="Arial"/>
          <w:sz w:val="20"/>
          <w:szCs w:val="20"/>
        </w:rPr>
        <w:t xml:space="preserve"> frente a los $32.023.700 registrados en el mismo periodo de 2024, evidenciando una variación absoluta de $</w:t>
      </w:r>
      <w:r>
        <w:rPr>
          <w:rFonts w:ascii="Arial" w:hAnsi="Arial" w:cs="Arial"/>
          <w:sz w:val="20"/>
          <w:szCs w:val="20"/>
        </w:rPr>
        <w:t>552.269.413</w:t>
      </w:r>
      <w:r w:rsidR="0027327F" w:rsidRPr="0027327F">
        <w:rPr>
          <w:rFonts w:ascii="Arial" w:hAnsi="Arial" w:cs="Arial"/>
          <w:sz w:val="20"/>
          <w:szCs w:val="20"/>
        </w:rPr>
        <w:t xml:space="preserve">, equivalente a un incremento del </w:t>
      </w:r>
      <w:r>
        <w:rPr>
          <w:rFonts w:ascii="Arial" w:hAnsi="Arial" w:cs="Arial"/>
          <w:sz w:val="20"/>
          <w:szCs w:val="20"/>
        </w:rPr>
        <w:t>1.724,48</w:t>
      </w:r>
      <w:r w:rsidR="0027327F" w:rsidRPr="0027327F">
        <w:rPr>
          <w:rFonts w:ascii="Arial" w:hAnsi="Arial" w:cs="Arial"/>
          <w:sz w:val="20"/>
          <w:szCs w:val="20"/>
        </w:rPr>
        <w:t xml:space="preserve">%. Conforme a lo informado por la dependencia responsable, este aumento se explica principalmente por el reconocimiento y pago de indemnizaciones por vacaciones originadas en el retiro de funcionarios, </w:t>
      </w:r>
      <w:r w:rsidR="0027327F" w:rsidRPr="0027327F">
        <w:rPr>
          <w:rFonts w:ascii="Arial" w:hAnsi="Arial" w:cs="Arial"/>
          <w:sz w:val="20"/>
          <w:szCs w:val="20"/>
        </w:rPr>
        <w:lastRenderedPageBreak/>
        <w:t>circunstancia que impactó de manera significativa la ejecución del rubro en el periodo analizado.</w:t>
      </w:r>
      <w:r w:rsidR="0027327F">
        <w:rPr>
          <w:rFonts w:ascii="Arial" w:hAnsi="Arial" w:cs="Arial"/>
          <w:sz w:val="20"/>
          <w:szCs w:val="20"/>
        </w:rPr>
        <w:t xml:space="preserve"> </w:t>
      </w:r>
      <w:r w:rsidR="009E6853" w:rsidRPr="009E6853">
        <w:rPr>
          <w:rFonts w:ascii="Arial" w:hAnsi="Arial" w:cs="Arial"/>
          <w:sz w:val="20"/>
          <w:szCs w:val="20"/>
          <w:lang w:val="es-CO"/>
        </w:rPr>
        <w:t>Este crecimiento refleja una acumulación importante de pasivos laborales asociados al no disfrute oportuno de los periodos vacacionales.</w:t>
      </w:r>
    </w:p>
    <w:p w14:paraId="7BCF5D62" w14:textId="73CCB109" w:rsidR="007E2FC0" w:rsidRDefault="00945948" w:rsidP="00945948">
      <w:pPr>
        <w:pStyle w:val="Textoindependiente"/>
        <w:spacing w:before="228" w:line="276" w:lineRule="auto"/>
        <w:jc w:val="both"/>
        <w:rPr>
          <w:rFonts w:ascii="Arial" w:hAnsi="Arial" w:cs="Arial"/>
        </w:rPr>
      </w:pPr>
      <w:r w:rsidRPr="00945948">
        <w:rPr>
          <w:rFonts w:ascii="Arial" w:hAnsi="Arial" w:cs="Arial"/>
        </w:rPr>
        <w:t xml:space="preserve">Por lo tanto, según la información reportada por el Grupo de Talento y Desarrollo Humano, se evidencia que la variación correspondiente al año 2025 en el gasto de Indemnización y vacaciones está relacionada con gran medida por las indemnizaciones por vacaciones efectuadas durante el período comprendido entre el 1.º de </w:t>
      </w:r>
      <w:r w:rsidR="00AB539B">
        <w:rPr>
          <w:rFonts w:ascii="Arial" w:hAnsi="Arial" w:cs="Arial"/>
        </w:rPr>
        <w:t>octubre a 31 de</w:t>
      </w:r>
      <w:r w:rsidR="00AB539B" w:rsidRPr="00945948">
        <w:rPr>
          <w:rFonts w:ascii="Arial" w:hAnsi="Arial" w:cs="Arial"/>
        </w:rPr>
        <w:t xml:space="preserve"> diciembre de 2025</w:t>
      </w:r>
      <w:r w:rsidRPr="00945948">
        <w:rPr>
          <w:rFonts w:ascii="Arial" w:hAnsi="Arial" w:cs="Arial"/>
        </w:rPr>
        <w:t xml:space="preserve"> de</w:t>
      </w:r>
      <w:r w:rsidR="00C82F05">
        <w:rPr>
          <w:rFonts w:ascii="Arial" w:hAnsi="Arial" w:cs="Arial"/>
        </w:rPr>
        <w:t>l</w:t>
      </w:r>
      <w:r w:rsidRPr="00945948">
        <w:rPr>
          <w:rFonts w:ascii="Arial" w:hAnsi="Arial" w:cs="Arial"/>
        </w:rPr>
        <w:t xml:space="preserve"> personal en retiro, como se evidencia a continuación: </w:t>
      </w:r>
    </w:p>
    <w:tbl>
      <w:tblPr>
        <w:tblpPr w:leftFromText="141" w:rightFromText="141" w:vertAnchor="text" w:horzAnchor="margin" w:tblpXSpec="center" w:tblpY="4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6"/>
        <w:gridCol w:w="2332"/>
        <w:gridCol w:w="1465"/>
        <w:gridCol w:w="1860"/>
      </w:tblGrid>
      <w:tr w:rsidR="007E2FC0" w:rsidRPr="007E2FC0" w14:paraId="69D45221" w14:textId="77777777" w:rsidTr="00531A6F">
        <w:trPr>
          <w:trHeight w:val="285"/>
        </w:trPr>
        <w:tc>
          <w:tcPr>
            <w:tcW w:w="2276" w:type="dxa"/>
            <w:shd w:val="clear" w:color="auto" w:fill="17365D" w:themeFill="text2" w:themeFillShade="BF"/>
          </w:tcPr>
          <w:p w14:paraId="64E4CA8F" w14:textId="77777777" w:rsidR="007E2FC0" w:rsidRPr="007E2FC0" w:rsidRDefault="007E2FC0" w:rsidP="007E2FC0">
            <w:pPr>
              <w:pStyle w:val="Textoindependiente"/>
              <w:spacing w:line="276" w:lineRule="auto"/>
              <w:jc w:val="center"/>
              <w:rPr>
                <w:rFonts w:ascii="Arial" w:hAnsi="Arial" w:cs="Arial"/>
                <w:b/>
                <w:color w:val="FFFFFF" w:themeColor="background1"/>
              </w:rPr>
            </w:pPr>
            <w:r w:rsidRPr="007E2FC0">
              <w:rPr>
                <w:rFonts w:ascii="Arial" w:hAnsi="Arial" w:cs="Arial"/>
                <w:b/>
                <w:color w:val="FFFFFF" w:themeColor="background1"/>
              </w:rPr>
              <w:t>IDENTIFICACION</w:t>
            </w:r>
          </w:p>
        </w:tc>
        <w:tc>
          <w:tcPr>
            <w:tcW w:w="2332" w:type="dxa"/>
            <w:shd w:val="clear" w:color="auto" w:fill="17365D" w:themeFill="text2" w:themeFillShade="BF"/>
          </w:tcPr>
          <w:p w14:paraId="383BCF54" w14:textId="77777777" w:rsidR="007E2FC0" w:rsidRPr="007E2FC0" w:rsidRDefault="007E2FC0" w:rsidP="007E2FC0">
            <w:pPr>
              <w:pStyle w:val="Textoindependiente"/>
              <w:spacing w:line="276" w:lineRule="auto"/>
              <w:jc w:val="center"/>
              <w:rPr>
                <w:rFonts w:ascii="Arial" w:hAnsi="Arial" w:cs="Arial"/>
                <w:b/>
                <w:color w:val="FFFFFF" w:themeColor="background1"/>
              </w:rPr>
            </w:pPr>
            <w:r w:rsidRPr="007E2FC0">
              <w:rPr>
                <w:rFonts w:ascii="Arial" w:hAnsi="Arial" w:cs="Arial"/>
                <w:b/>
                <w:color w:val="FFFFFF" w:themeColor="background1"/>
              </w:rPr>
              <w:t>FECHA</w:t>
            </w:r>
          </w:p>
        </w:tc>
        <w:tc>
          <w:tcPr>
            <w:tcW w:w="1465" w:type="dxa"/>
            <w:shd w:val="clear" w:color="auto" w:fill="17365D" w:themeFill="text2" w:themeFillShade="BF"/>
          </w:tcPr>
          <w:p w14:paraId="698D9B43" w14:textId="77777777" w:rsidR="007E2FC0" w:rsidRPr="007E2FC0" w:rsidRDefault="007E2FC0" w:rsidP="007E2FC0">
            <w:pPr>
              <w:pStyle w:val="Textoindependiente"/>
              <w:spacing w:line="276" w:lineRule="auto"/>
              <w:jc w:val="center"/>
              <w:rPr>
                <w:rFonts w:ascii="Arial" w:hAnsi="Arial" w:cs="Arial"/>
                <w:b/>
                <w:color w:val="FFFFFF" w:themeColor="background1"/>
              </w:rPr>
            </w:pPr>
            <w:r w:rsidRPr="007E2FC0">
              <w:rPr>
                <w:rFonts w:ascii="Arial" w:hAnsi="Arial" w:cs="Arial"/>
                <w:b/>
                <w:color w:val="FFFFFF" w:themeColor="background1"/>
              </w:rPr>
              <w:t>CANTIDAD</w:t>
            </w:r>
          </w:p>
        </w:tc>
        <w:tc>
          <w:tcPr>
            <w:tcW w:w="1860" w:type="dxa"/>
            <w:shd w:val="clear" w:color="auto" w:fill="17365D" w:themeFill="text2" w:themeFillShade="BF"/>
          </w:tcPr>
          <w:p w14:paraId="788A39B2" w14:textId="77777777" w:rsidR="007E2FC0" w:rsidRPr="007E2FC0" w:rsidRDefault="007E2FC0" w:rsidP="007E2FC0">
            <w:pPr>
              <w:pStyle w:val="Textoindependiente"/>
              <w:spacing w:line="276" w:lineRule="auto"/>
              <w:jc w:val="center"/>
              <w:rPr>
                <w:rFonts w:ascii="Arial" w:hAnsi="Arial" w:cs="Arial"/>
                <w:b/>
                <w:color w:val="FFFFFF" w:themeColor="background1"/>
              </w:rPr>
            </w:pPr>
            <w:r w:rsidRPr="007E2FC0">
              <w:rPr>
                <w:rFonts w:ascii="Arial" w:hAnsi="Arial" w:cs="Arial"/>
                <w:b/>
                <w:color w:val="FFFFFF" w:themeColor="background1"/>
              </w:rPr>
              <w:t>VALOR</w:t>
            </w:r>
          </w:p>
        </w:tc>
      </w:tr>
      <w:tr w:rsidR="007E2FC0" w:rsidRPr="007E2FC0" w14:paraId="7B93139C" w14:textId="77777777" w:rsidTr="00531A6F">
        <w:trPr>
          <w:trHeight w:val="300"/>
        </w:trPr>
        <w:tc>
          <w:tcPr>
            <w:tcW w:w="2276" w:type="dxa"/>
          </w:tcPr>
          <w:p w14:paraId="1EAD8A9A" w14:textId="61A6F905"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856</w:t>
            </w:r>
          </w:p>
        </w:tc>
        <w:tc>
          <w:tcPr>
            <w:tcW w:w="2332" w:type="dxa"/>
          </w:tcPr>
          <w:p w14:paraId="02AAEA1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25/11/2025</w:t>
            </w:r>
          </w:p>
        </w:tc>
        <w:tc>
          <w:tcPr>
            <w:tcW w:w="1465" w:type="dxa"/>
          </w:tcPr>
          <w:p w14:paraId="71E384B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83,38</w:t>
            </w:r>
          </w:p>
        </w:tc>
        <w:tc>
          <w:tcPr>
            <w:tcW w:w="1860" w:type="dxa"/>
          </w:tcPr>
          <w:p w14:paraId="406847B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$ 51.675.022,00</w:t>
            </w:r>
          </w:p>
        </w:tc>
      </w:tr>
      <w:tr w:rsidR="007E2FC0" w:rsidRPr="007E2FC0" w14:paraId="015344CA" w14:textId="77777777" w:rsidTr="00531A6F">
        <w:trPr>
          <w:trHeight w:val="300"/>
        </w:trPr>
        <w:tc>
          <w:tcPr>
            <w:tcW w:w="2276" w:type="dxa"/>
          </w:tcPr>
          <w:p w14:paraId="54643E5B" w14:textId="015F4924"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706</w:t>
            </w:r>
          </w:p>
        </w:tc>
        <w:tc>
          <w:tcPr>
            <w:tcW w:w="2332" w:type="dxa"/>
          </w:tcPr>
          <w:p w14:paraId="24B91E7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6CD2D3A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21</w:t>
            </w:r>
          </w:p>
        </w:tc>
        <w:tc>
          <w:tcPr>
            <w:tcW w:w="1860" w:type="dxa"/>
          </w:tcPr>
          <w:p w14:paraId="6F0DD93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$ 2.770.403,00</w:t>
            </w:r>
          </w:p>
        </w:tc>
      </w:tr>
      <w:tr w:rsidR="007E2FC0" w:rsidRPr="007E2FC0" w14:paraId="27BACA1D" w14:textId="77777777" w:rsidTr="00531A6F">
        <w:trPr>
          <w:trHeight w:val="300"/>
        </w:trPr>
        <w:tc>
          <w:tcPr>
            <w:tcW w:w="2276" w:type="dxa"/>
          </w:tcPr>
          <w:p w14:paraId="7282AE34" w14:textId="50CA13A6"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499</w:t>
            </w:r>
          </w:p>
        </w:tc>
        <w:tc>
          <w:tcPr>
            <w:tcW w:w="2332" w:type="dxa"/>
          </w:tcPr>
          <w:p w14:paraId="1A620345"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3D242F2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54,96</w:t>
            </w:r>
          </w:p>
        </w:tc>
        <w:tc>
          <w:tcPr>
            <w:tcW w:w="1860" w:type="dxa"/>
          </w:tcPr>
          <w:p w14:paraId="3032CBA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$ 59.450.827,00</w:t>
            </w:r>
          </w:p>
        </w:tc>
      </w:tr>
      <w:tr w:rsidR="007E2FC0" w:rsidRPr="007E2FC0" w14:paraId="69E5C2D0" w14:textId="77777777" w:rsidTr="00531A6F">
        <w:trPr>
          <w:trHeight w:val="300"/>
        </w:trPr>
        <w:tc>
          <w:tcPr>
            <w:tcW w:w="2276" w:type="dxa"/>
          </w:tcPr>
          <w:p w14:paraId="43E88038" w14:textId="1CD2F4ED"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936</w:t>
            </w:r>
          </w:p>
        </w:tc>
        <w:tc>
          <w:tcPr>
            <w:tcW w:w="2332" w:type="dxa"/>
          </w:tcPr>
          <w:p w14:paraId="498BBB56"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109EA7AA"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56,96</w:t>
            </w:r>
          </w:p>
        </w:tc>
        <w:tc>
          <w:tcPr>
            <w:tcW w:w="1860" w:type="dxa"/>
          </w:tcPr>
          <w:p w14:paraId="3192DAE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$ 29.887.648,00</w:t>
            </w:r>
          </w:p>
        </w:tc>
      </w:tr>
      <w:tr w:rsidR="007E2FC0" w:rsidRPr="007E2FC0" w14:paraId="48F1EBAA" w14:textId="77777777" w:rsidTr="00531A6F">
        <w:trPr>
          <w:trHeight w:val="300"/>
        </w:trPr>
        <w:tc>
          <w:tcPr>
            <w:tcW w:w="2276" w:type="dxa"/>
          </w:tcPr>
          <w:p w14:paraId="2E6F840C" w14:textId="4FEB182D"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635</w:t>
            </w:r>
          </w:p>
        </w:tc>
        <w:tc>
          <w:tcPr>
            <w:tcW w:w="2332" w:type="dxa"/>
          </w:tcPr>
          <w:p w14:paraId="07299C1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625544F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70,42</w:t>
            </w:r>
          </w:p>
        </w:tc>
        <w:tc>
          <w:tcPr>
            <w:tcW w:w="1860" w:type="dxa"/>
          </w:tcPr>
          <w:p w14:paraId="7C439D2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$ 39.828.137,00</w:t>
            </w:r>
          </w:p>
        </w:tc>
      </w:tr>
      <w:tr w:rsidR="007E2FC0" w:rsidRPr="007E2FC0" w14:paraId="39BE0ED0" w14:textId="77777777" w:rsidTr="00531A6F">
        <w:trPr>
          <w:trHeight w:val="300"/>
        </w:trPr>
        <w:tc>
          <w:tcPr>
            <w:tcW w:w="2276" w:type="dxa"/>
          </w:tcPr>
          <w:p w14:paraId="03EABFA3" w14:textId="711E0893"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207</w:t>
            </w:r>
          </w:p>
        </w:tc>
        <w:tc>
          <w:tcPr>
            <w:tcW w:w="2332" w:type="dxa"/>
          </w:tcPr>
          <w:p w14:paraId="5FC692C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5FF8B4FA"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77,67</w:t>
            </w:r>
          </w:p>
        </w:tc>
        <w:tc>
          <w:tcPr>
            <w:tcW w:w="1860" w:type="dxa"/>
          </w:tcPr>
          <w:p w14:paraId="6343C3D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$ 17.787.940,00</w:t>
            </w:r>
          </w:p>
        </w:tc>
      </w:tr>
      <w:tr w:rsidR="007E2FC0" w:rsidRPr="007E2FC0" w14:paraId="017A5C2F" w14:textId="77777777" w:rsidTr="00531A6F">
        <w:trPr>
          <w:trHeight w:val="300"/>
        </w:trPr>
        <w:tc>
          <w:tcPr>
            <w:tcW w:w="2276" w:type="dxa"/>
          </w:tcPr>
          <w:p w14:paraId="4B4B225F" w14:textId="35105628"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942</w:t>
            </w:r>
          </w:p>
        </w:tc>
        <w:tc>
          <w:tcPr>
            <w:tcW w:w="2332" w:type="dxa"/>
          </w:tcPr>
          <w:p w14:paraId="1C72641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31/10/2025</w:t>
            </w:r>
          </w:p>
        </w:tc>
        <w:tc>
          <w:tcPr>
            <w:tcW w:w="1465" w:type="dxa"/>
          </w:tcPr>
          <w:p w14:paraId="6B75939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38,92</w:t>
            </w:r>
          </w:p>
        </w:tc>
        <w:tc>
          <w:tcPr>
            <w:tcW w:w="1860" w:type="dxa"/>
          </w:tcPr>
          <w:p w14:paraId="18AB5F7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$ 5.092.672,00</w:t>
            </w:r>
          </w:p>
        </w:tc>
      </w:tr>
      <w:tr w:rsidR="007E2FC0" w:rsidRPr="007E2FC0" w14:paraId="6B11C95C" w14:textId="77777777" w:rsidTr="00531A6F">
        <w:trPr>
          <w:trHeight w:val="300"/>
        </w:trPr>
        <w:tc>
          <w:tcPr>
            <w:tcW w:w="2276" w:type="dxa"/>
          </w:tcPr>
          <w:p w14:paraId="4E2F2587" w14:textId="040603B6"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104</w:t>
            </w:r>
          </w:p>
        </w:tc>
        <w:tc>
          <w:tcPr>
            <w:tcW w:w="2332" w:type="dxa"/>
          </w:tcPr>
          <w:p w14:paraId="01BF9D9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2F0C635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39,96</w:t>
            </w:r>
          </w:p>
        </w:tc>
        <w:tc>
          <w:tcPr>
            <w:tcW w:w="1860" w:type="dxa"/>
          </w:tcPr>
          <w:p w14:paraId="094D06F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$ 9.223.591,00</w:t>
            </w:r>
          </w:p>
        </w:tc>
      </w:tr>
      <w:tr w:rsidR="007E2FC0" w:rsidRPr="007E2FC0" w14:paraId="4EFF3563" w14:textId="77777777" w:rsidTr="00531A6F">
        <w:trPr>
          <w:trHeight w:val="300"/>
        </w:trPr>
        <w:tc>
          <w:tcPr>
            <w:tcW w:w="2276" w:type="dxa"/>
          </w:tcPr>
          <w:p w14:paraId="2466CA21" w14:textId="4C7F0AA5"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956</w:t>
            </w:r>
          </w:p>
        </w:tc>
        <w:tc>
          <w:tcPr>
            <w:tcW w:w="2332" w:type="dxa"/>
          </w:tcPr>
          <w:p w14:paraId="166529A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1/12/2025</w:t>
            </w:r>
          </w:p>
        </w:tc>
        <w:tc>
          <w:tcPr>
            <w:tcW w:w="1465" w:type="dxa"/>
          </w:tcPr>
          <w:p w14:paraId="41FAF6E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69,33</w:t>
            </w:r>
          </w:p>
        </w:tc>
        <w:tc>
          <w:tcPr>
            <w:tcW w:w="1860" w:type="dxa"/>
          </w:tcPr>
          <w:p w14:paraId="53DFE27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$ 14.987.361,00</w:t>
            </w:r>
          </w:p>
        </w:tc>
      </w:tr>
      <w:tr w:rsidR="007E2FC0" w:rsidRPr="007E2FC0" w14:paraId="28B93213" w14:textId="77777777" w:rsidTr="00531A6F">
        <w:trPr>
          <w:trHeight w:val="300"/>
        </w:trPr>
        <w:tc>
          <w:tcPr>
            <w:tcW w:w="2276" w:type="dxa"/>
          </w:tcPr>
          <w:p w14:paraId="2FAFE81D" w14:textId="34E081BF"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982</w:t>
            </w:r>
          </w:p>
        </w:tc>
        <w:tc>
          <w:tcPr>
            <w:tcW w:w="2332" w:type="dxa"/>
          </w:tcPr>
          <w:p w14:paraId="0A686F8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25/11/2025</w:t>
            </w:r>
          </w:p>
        </w:tc>
        <w:tc>
          <w:tcPr>
            <w:tcW w:w="1465" w:type="dxa"/>
          </w:tcPr>
          <w:p w14:paraId="638AB94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70,45833</w:t>
            </w:r>
          </w:p>
        </w:tc>
        <w:tc>
          <w:tcPr>
            <w:tcW w:w="1860" w:type="dxa"/>
          </w:tcPr>
          <w:p w14:paraId="5BF3881A"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$ 20.725.202,00</w:t>
            </w:r>
          </w:p>
        </w:tc>
      </w:tr>
      <w:tr w:rsidR="007E2FC0" w:rsidRPr="007E2FC0" w14:paraId="7FC2922F" w14:textId="77777777" w:rsidTr="00531A6F">
        <w:trPr>
          <w:trHeight w:val="300"/>
        </w:trPr>
        <w:tc>
          <w:tcPr>
            <w:tcW w:w="2276" w:type="dxa"/>
          </w:tcPr>
          <w:p w14:paraId="63C2DA91" w14:textId="0BB3320B"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903</w:t>
            </w:r>
          </w:p>
        </w:tc>
        <w:tc>
          <w:tcPr>
            <w:tcW w:w="2332" w:type="dxa"/>
          </w:tcPr>
          <w:p w14:paraId="4547DA7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7094253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49,13</w:t>
            </w:r>
          </w:p>
        </w:tc>
        <w:tc>
          <w:tcPr>
            <w:tcW w:w="1860" w:type="dxa"/>
          </w:tcPr>
          <w:p w14:paraId="7E64E56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$ 10.399.622,00</w:t>
            </w:r>
          </w:p>
        </w:tc>
      </w:tr>
      <w:tr w:rsidR="007E2FC0" w:rsidRPr="007E2FC0" w14:paraId="326C2E24" w14:textId="77777777" w:rsidTr="00531A6F">
        <w:trPr>
          <w:trHeight w:val="300"/>
        </w:trPr>
        <w:tc>
          <w:tcPr>
            <w:tcW w:w="2276" w:type="dxa"/>
          </w:tcPr>
          <w:p w14:paraId="666F248F" w14:textId="76A5E6EE"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666</w:t>
            </w:r>
          </w:p>
        </w:tc>
        <w:tc>
          <w:tcPr>
            <w:tcW w:w="2332" w:type="dxa"/>
          </w:tcPr>
          <w:p w14:paraId="50DA7C2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68D9EE2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58,29</w:t>
            </w:r>
          </w:p>
        </w:tc>
        <w:tc>
          <w:tcPr>
            <w:tcW w:w="1860" w:type="dxa"/>
          </w:tcPr>
          <w:p w14:paraId="0B93713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$ 13.386.203,00</w:t>
            </w:r>
          </w:p>
        </w:tc>
      </w:tr>
      <w:tr w:rsidR="007E2FC0" w:rsidRPr="007E2FC0" w14:paraId="5D5E6AC7" w14:textId="77777777" w:rsidTr="00531A6F">
        <w:trPr>
          <w:trHeight w:val="300"/>
        </w:trPr>
        <w:tc>
          <w:tcPr>
            <w:tcW w:w="2276" w:type="dxa"/>
          </w:tcPr>
          <w:p w14:paraId="7B32F404" w14:textId="3D2A4255"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362</w:t>
            </w:r>
          </w:p>
        </w:tc>
        <w:tc>
          <w:tcPr>
            <w:tcW w:w="2332" w:type="dxa"/>
          </w:tcPr>
          <w:p w14:paraId="6CC82E9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31/10/2025</w:t>
            </w:r>
          </w:p>
        </w:tc>
        <w:tc>
          <w:tcPr>
            <w:tcW w:w="1465" w:type="dxa"/>
          </w:tcPr>
          <w:p w14:paraId="56B061D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24,5</w:t>
            </w:r>
          </w:p>
        </w:tc>
        <w:tc>
          <w:tcPr>
            <w:tcW w:w="1860" w:type="dxa"/>
          </w:tcPr>
          <w:p w14:paraId="47A6999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$ 4.388.558,00</w:t>
            </w:r>
          </w:p>
        </w:tc>
      </w:tr>
      <w:tr w:rsidR="007E2FC0" w:rsidRPr="007E2FC0" w14:paraId="03AAF7B9" w14:textId="77777777" w:rsidTr="00531A6F">
        <w:trPr>
          <w:trHeight w:val="300"/>
        </w:trPr>
        <w:tc>
          <w:tcPr>
            <w:tcW w:w="2276" w:type="dxa"/>
          </w:tcPr>
          <w:p w14:paraId="0A332DFC" w14:textId="7DE44753"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209</w:t>
            </w:r>
          </w:p>
        </w:tc>
        <w:tc>
          <w:tcPr>
            <w:tcW w:w="2332" w:type="dxa"/>
          </w:tcPr>
          <w:p w14:paraId="6877E04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59E40BC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14,71</w:t>
            </w:r>
          </w:p>
        </w:tc>
        <w:tc>
          <w:tcPr>
            <w:tcW w:w="1860" w:type="dxa"/>
          </w:tcPr>
          <w:p w14:paraId="1CA511D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$ 3.382.196,00</w:t>
            </w:r>
          </w:p>
        </w:tc>
      </w:tr>
      <w:tr w:rsidR="007E2FC0" w:rsidRPr="007E2FC0" w14:paraId="6BBE7253" w14:textId="77777777" w:rsidTr="00531A6F">
        <w:trPr>
          <w:trHeight w:val="300"/>
        </w:trPr>
        <w:tc>
          <w:tcPr>
            <w:tcW w:w="2276" w:type="dxa"/>
          </w:tcPr>
          <w:p w14:paraId="50EE1CAB" w14:textId="067804FA"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186</w:t>
            </w:r>
          </w:p>
        </w:tc>
        <w:tc>
          <w:tcPr>
            <w:tcW w:w="2332" w:type="dxa"/>
          </w:tcPr>
          <w:p w14:paraId="59CEA94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68401A5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50,58</w:t>
            </w:r>
          </w:p>
        </w:tc>
        <w:tc>
          <w:tcPr>
            <w:tcW w:w="1860" w:type="dxa"/>
          </w:tcPr>
          <w:p w14:paraId="7E3FAC35"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$ 14.912.755,00</w:t>
            </w:r>
          </w:p>
        </w:tc>
      </w:tr>
      <w:tr w:rsidR="007E2FC0" w:rsidRPr="007E2FC0" w14:paraId="74D8432E" w14:textId="77777777" w:rsidTr="00531A6F">
        <w:trPr>
          <w:trHeight w:val="300"/>
        </w:trPr>
        <w:tc>
          <w:tcPr>
            <w:tcW w:w="2276" w:type="dxa"/>
          </w:tcPr>
          <w:p w14:paraId="0434CAC6" w14:textId="0FC0BD50"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836</w:t>
            </w:r>
          </w:p>
        </w:tc>
        <w:tc>
          <w:tcPr>
            <w:tcW w:w="2332" w:type="dxa"/>
          </w:tcPr>
          <w:p w14:paraId="7853C1B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1/12/2025</w:t>
            </w:r>
          </w:p>
        </w:tc>
        <w:tc>
          <w:tcPr>
            <w:tcW w:w="1465" w:type="dxa"/>
          </w:tcPr>
          <w:p w14:paraId="403B03F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86,08</w:t>
            </w:r>
          </w:p>
        </w:tc>
        <w:tc>
          <w:tcPr>
            <w:tcW w:w="1860" w:type="dxa"/>
          </w:tcPr>
          <w:p w14:paraId="3312D73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$ 19.950.958,00</w:t>
            </w:r>
          </w:p>
        </w:tc>
      </w:tr>
      <w:tr w:rsidR="007E2FC0" w:rsidRPr="007E2FC0" w14:paraId="75F88E88" w14:textId="77777777" w:rsidTr="00531A6F">
        <w:trPr>
          <w:trHeight w:val="300"/>
        </w:trPr>
        <w:tc>
          <w:tcPr>
            <w:tcW w:w="2276" w:type="dxa"/>
          </w:tcPr>
          <w:p w14:paraId="27963DDD" w14:textId="1C9C7E6B"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708</w:t>
            </w:r>
          </w:p>
        </w:tc>
        <w:tc>
          <w:tcPr>
            <w:tcW w:w="2332" w:type="dxa"/>
          </w:tcPr>
          <w:p w14:paraId="49D00E6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1/12/2025</w:t>
            </w:r>
          </w:p>
        </w:tc>
        <w:tc>
          <w:tcPr>
            <w:tcW w:w="1465" w:type="dxa"/>
          </w:tcPr>
          <w:p w14:paraId="4DC4FAA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46,58</w:t>
            </w:r>
          </w:p>
        </w:tc>
        <w:tc>
          <w:tcPr>
            <w:tcW w:w="1860" w:type="dxa"/>
          </w:tcPr>
          <w:p w14:paraId="18CFC656"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$ 13.716.033,00</w:t>
            </w:r>
          </w:p>
        </w:tc>
      </w:tr>
      <w:tr w:rsidR="007E2FC0" w:rsidRPr="007E2FC0" w14:paraId="1296805F" w14:textId="77777777" w:rsidTr="00531A6F">
        <w:trPr>
          <w:trHeight w:val="300"/>
        </w:trPr>
        <w:tc>
          <w:tcPr>
            <w:tcW w:w="2276" w:type="dxa"/>
          </w:tcPr>
          <w:p w14:paraId="5B80E793" w14:textId="0630FC50"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563</w:t>
            </w:r>
          </w:p>
        </w:tc>
        <w:tc>
          <w:tcPr>
            <w:tcW w:w="2332" w:type="dxa"/>
          </w:tcPr>
          <w:p w14:paraId="7B40C91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7F6F7DA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63,13</w:t>
            </w:r>
          </w:p>
        </w:tc>
        <w:tc>
          <w:tcPr>
            <w:tcW w:w="1860" w:type="dxa"/>
          </w:tcPr>
          <w:p w14:paraId="73335025"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$ 11.491.563,00</w:t>
            </w:r>
          </w:p>
        </w:tc>
      </w:tr>
      <w:tr w:rsidR="007E2FC0" w:rsidRPr="007E2FC0" w14:paraId="7176EE2E" w14:textId="77777777" w:rsidTr="00531A6F">
        <w:trPr>
          <w:trHeight w:val="300"/>
        </w:trPr>
        <w:tc>
          <w:tcPr>
            <w:tcW w:w="2276" w:type="dxa"/>
          </w:tcPr>
          <w:p w14:paraId="32C789C4" w14:textId="296F38F8"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691</w:t>
            </w:r>
          </w:p>
        </w:tc>
        <w:tc>
          <w:tcPr>
            <w:tcW w:w="2332" w:type="dxa"/>
          </w:tcPr>
          <w:p w14:paraId="2BFCE21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1F7A8DE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26,58</w:t>
            </w:r>
          </w:p>
        </w:tc>
        <w:tc>
          <w:tcPr>
            <w:tcW w:w="1860" w:type="dxa"/>
          </w:tcPr>
          <w:p w14:paraId="3BA2D94B"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$ 6.051.172,00</w:t>
            </w:r>
          </w:p>
        </w:tc>
      </w:tr>
      <w:tr w:rsidR="007E2FC0" w:rsidRPr="007E2FC0" w14:paraId="2AD70933" w14:textId="77777777" w:rsidTr="00531A6F">
        <w:trPr>
          <w:trHeight w:val="300"/>
        </w:trPr>
        <w:tc>
          <w:tcPr>
            <w:tcW w:w="2276" w:type="dxa"/>
          </w:tcPr>
          <w:p w14:paraId="7A9C560A" w14:textId="7CF07E83" w:rsidR="007E2FC0" w:rsidRPr="007E2FC0" w:rsidRDefault="00531A6F" w:rsidP="007E2FC0">
            <w:pPr>
              <w:pStyle w:val="Textoindependiente"/>
              <w:spacing w:before="228" w:line="276" w:lineRule="auto"/>
              <w:jc w:val="both"/>
              <w:rPr>
                <w:rFonts w:ascii="Arial" w:hAnsi="Arial" w:cs="Arial"/>
              </w:rPr>
            </w:pPr>
            <w:r>
              <w:rPr>
                <w:rFonts w:ascii="Arial" w:hAnsi="Arial" w:cs="Arial"/>
              </w:rPr>
              <w:lastRenderedPageBreak/>
              <w:t>*</w:t>
            </w:r>
            <w:r w:rsidR="007E2FC0" w:rsidRPr="007E2FC0">
              <w:rPr>
                <w:rFonts w:ascii="Arial" w:hAnsi="Arial" w:cs="Arial"/>
              </w:rPr>
              <w:t>781</w:t>
            </w:r>
          </w:p>
        </w:tc>
        <w:tc>
          <w:tcPr>
            <w:tcW w:w="2332" w:type="dxa"/>
          </w:tcPr>
          <w:p w14:paraId="5A9DBD3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70718D85"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32,123</w:t>
            </w:r>
          </w:p>
        </w:tc>
        <w:tc>
          <w:tcPr>
            <w:tcW w:w="1860" w:type="dxa"/>
          </w:tcPr>
          <w:p w14:paraId="4F4F28A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$ 7.346.097,00</w:t>
            </w:r>
          </w:p>
        </w:tc>
      </w:tr>
      <w:tr w:rsidR="007E2FC0" w:rsidRPr="007E2FC0" w14:paraId="05C6BC5E" w14:textId="77777777" w:rsidTr="00531A6F">
        <w:trPr>
          <w:trHeight w:val="300"/>
        </w:trPr>
        <w:tc>
          <w:tcPr>
            <w:tcW w:w="2276" w:type="dxa"/>
          </w:tcPr>
          <w:p w14:paraId="1688B967" w14:textId="0BC237D6"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655</w:t>
            </w:r>
          </w:p>
        </w:tc>
        <w:tc>
          <w:tcPr>
            <w:tcW w:w="2332" w:type="dxa"/>
          </w:tcPr>
          <w:p w14:paraId="163D7006"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4DFF543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59,83</w:t>
            </w:r>
          </w:p>
        </w:tc>
        <w:tc>
          <w:tcPr>
            <w:tcW w:w="1860" w:type="dxa"/>
          </w:tcPr>
          <w:p w14:paraId="574ED17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$ 13.791.341,00</w:t>
            </w:r>
          </w:p>
        </w:tc>
      </w:tr>
      <w:tr w:rsidR="007E2FC0" w:rsidRPr="007E2FC0" w14:paraId="1B412E38" w14:textId="77777777" w:rsidTr="00531A6F">
        <w:trPr>
          <w:trHeight w:val="300"/>
        </w:trPr>
        <w:tc>
          <w:tcPr>
            <w:tcW w:w="2276" w:type="dxa"/>
          </w:tcPr>
          <w:p w14:paraId="34351879" w14:textId="13F628E1"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341</w:t>
            </w:r>
          </w:p>
        </w:tc>
        <w:tc>
          <w:tcPr>
            <w:tcW w:w="2332" w:type="dxa"/>
          </w:tcPr>
          <w:p w14:paraId="73F8A7E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254D5F5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32,75</w:t>
            </w:r>
          </w:p>
        </w:tc>
        <w:tc>
          <w:tcPr>
            <w:tcW w:w="1860" w:type="dxa"/>
          </w:tcPr>
          <w:p w14:paraId="244F8F8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$ 10.342.729,00</w:t>
            </w:r>
          </w:p>
        </w:tc>
      </w:tr>
      <w:tr w:rsidR="007E2FC0" w:rsidRPr="007E2FC0" w14:paraId="4478DDE4" w14:textId="77777777" w:rsidTr="00531A6F">
        <w:trPr>
          <w:trHeight w:val="300"/>
        </w:trPr>
        <w:tc>
          <w:tcPr>
            <w:tcW w:w="2276" w:type="dxa"/>
          </w:tcPr>
          <w:p w14:paraId="2E96D277" w14:textId="52385C63"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717</w:t>
            </w:r>
          </w:p>
        </w:tc>
        <w:tc>
          <w:tcPr>
            <w:tcW w:w="2332" w:type="dxa"/>
          </w:tcPr>
          <w:p w14:paraId="6B14FAF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1EEBD5FB"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52,21</w:t>
            </w:r>
          </w:p>
        </w:tc>
        <w:tc>
          <w:tcPr>
            <w:tcW w:w="1860" w:type="dxa"/>
          </w:tcPr>
          <w:p w14:paraId="587CBD5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$ 11.930.742,00</w:t>
            </w:r>
          </w:p>
        </w:tc>
      </w:tr>
      <w:tr w:rsidR="007E2FC0" w:rsidRPr="007E2FC0" w14:paraId="19CBC9FF" w14:textId="77777777" w:rsidTr="00531A6F">
        <w:trPr>
          <w:trHeight w:val="300"/>
        </w:trPr>
        <w:tc>
          <w:tcPr>
            <w:tcW w:w="2276" w:type="dxa"/>
          </w:tcPr>
          <w:p w14:paraId="6BE55682" w14:textId="279DBFAB"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207</w:t>
            </w:r>
          </w:p>
        </w:tc>
        <w:tc>
          <w:tcPr>
            <w:tcW w:w="2332" w:type="dxa"/>
          </w:tcPr>
          <w:p w14:paraId="58349B8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753F963B"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44,33</w:t>
            </w:r>
          </w:p>
        </w:tc>
        <w:tc>
          <w:tcPr>
            <w:tcW w:w="1860" w:type="dxa"/>
          </w:tcPr>
          <w:p w14:paraId="23734FD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$ 7.884.849,00</w:t>
            </w:r>
          </w:p>
        </w:tc>
      </w:tr>
      <w:tr w:rsidR="007E2FC0" w:rsidRPr="007E2FC0" w14:paraId="44E88F15" w14:textId="77777777" w:rsidTr="00531A6F">
        <w:trPr>
          <w:trHeight w:val="300"/>
        </w:trPr>
        <w:tc>
          <w:tcPr>
            <w:tcW w:w="2276" w:type="dxa"/>
          </w:tcPr>
          <w:p w14:paraId="3A110704" w14:textId="4EC3F642"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128</w:t>
            </w:r>
          </w:p>
        </w:tc>
        <w:tc>
          <w:tcPr>
            <w:tcW w:w="2332" w:type="dxa"/>
          </w:tcPr>
          <w:p w14:paraId="3A46F3F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1/12/2025</w:t>
            </w:r>
          </w:p>
        </w:tc>
        <w:tc>
          <w:tcPr>
            <w:tcW w:w="1465" w:type="dxa"/>
          </w:tcPr>
          <w:p w14:paraId="4F09A6C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84,67</w:t>
            </w:r>
          </w:p>
        </w:tc>
        <w:tc>
          <w:tcPr>
            <w:tcW w:w="1860" w:type="dxa"/>
          </w:tcPr>
          <w:p w14:paraId="404F7FD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$ 19.451.047,00</w:t>
            </w:r>
          </w:p>
        </w:tc>
      </w:tr>
      <w:tr w:rsidR="007E2FC0" w:rsidRPr="007E2FC0" w14:paraId="563F197E" w14:textId="77777777" w:rsidTr="00531A6F">
        <w:trPr>
          <w:trHeight w:val="300"/>
        </w:trPr>
        <w:tc>
          <w:tcPr>
            <w:tcW w:w="2276" w:type="dxa"/>
          </w:tcPr>
          <w:p w14:paraId="28C5FE02" w14:textId="57AF597A"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852</w:t>
            </w:r>
          </w:p>
        </w:tc>
        <w:tc>
          <w:tcPr>
            <w:tcW w:w="2332" w:type="dxa"/>
          </w:tcPr>
          <w:p w14:paraId="4EAE635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1326384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22,21</w:t>
            </w:r>
          </w:p>
        </w:tc>
        <w:tc>
          <w:tcPr>
            <w:tcW w:w="1860" w:type="dxa"/>
          </w:tcPr>
          <w:p w14:paraId="3C48F72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$ 4.066.964,00</w:t>
            </w:r>
          </w:p>
        </w:tc>
      </w:tr>
      <w:tr w:rsidR="007E2FC0" w:rsidRPr="007E2FC0" w14:paraId="2E1DFA7C" w14:textId="77777777" w:rsidTr="00531A6F">
        <w:trPr>
          <w:trHeight w:val="300"/>
        </w:trPr>
        <w:tc>
          <w:tcPr>
            <w:tcW w:w="2276" w:type="dxa"/>
          </w:tcPr>
          <w:p w14:paraId="4DC1CDB1" w14:textId="716391DD"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424</w:t>
            </w:r>
          </w:p>
        </w:tc>
        <w:tc>
          <w:tcPr>
            <w:tcW w:w="2332" w:type="dxa"/>
          </w:tcPr>
          <w:p w14:paraId="1EFCCDC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25/11/2025</w:t>
            </w:r>
          </w:p>
        </w:tc>
        <w:tc>
          <w:tcPr>
            <w:tcW w:w="1465" w:type="dxa"/>
          </w:tcPr>
          <w:p w14:paraId="636E1F68"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7,5</w:t>
            </w:r>
          </w:p>
        </w:tc>
        <w:tc>
          <w:tcPr>
            <w:tcW w:w="1860" w:type="dxa"/>
          </w:tcPr>
          <w:p w14:paraId="12B7BEC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$ 1.712.748,00</w:t>
            </w:r>
          </w:p>
        </w:tc>
      </w:tr>
      <w:tr w:rsidR="007E2FC0" w:rsidRPr="007E2FC0" w14:paraId="24A422AB" w14:textId="77777777" w:rsidTr="00531A6F">
        <w:trPr>
          <w:trHeight w:val="300"/>
        </w:trPr>
        <w:tc>
          <w:tcPr>
            <w:tcW w:w="2276" w:type="dxa"/>
          </w:tcPr>
          <w:p w14:paraId="4F1F3100" w14:textId="66E9FDA6"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367</w:t>
            </w:r>
          </w:p>
        </w:tc>
        <w:tc>
          <w:tcPr>
            <w:tcW w:w="2332" w:type="dxa"/>
          </w:tcPr>
          <w:p w14:paraId="7AA7B18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25/11/2025</w:t>
            </w:r>
          </w:p>
        </w:tc>
        <w:tc>
          <w:tcPr>
            <w:tcW w:w="1465" w:type="dxa"/>
          </w:tcPr>
          <w:p w14:paraId="0E536549"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22</w:t>
            </w:r>
          </w:p>
        </w:tc>
        <w:tc>
          <w:tcPr>
            <w:tcW w:w="1860" w:type="dxa"/>
          </w:tcPr>
          <w:p w14:paraId="30616D2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$ 4.914.216,00</w:t>
            </w:r>
          </w:p>
        </w:tc>
      </w:tr>
      <w:tr w:rsidR="007E2FC0" w:rsidRPr="007E2FC0" w14:paraId="26FB16C1" w14:textId="77777777" w:rsidTr="00531A6F">
        <w:trPr>
          <w:trHeight w:val="300"/>
        </w:trPr>
        <w:tc>
          <w:tcPr>
            <w:tcW w:w="2276" w:type="dxa"/>
          </w:tcPr>
          <w:p w14:paraId="47D2BCE2" w14:textId="375F903D"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992</w:t>
            </w:r>
          </w:p>
        </w:tc>
        <w:tc>
          <w:tcPr>
            <w:tcW w:w="2332" w:type="dxa"/>
          </w:tcPr>
          <w:p w14:paraId="7AA4FDD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26AC30B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50,91667</w:t>
            </w:r>
          </w:p>
        </w:tc>
        <w:tc>
          <w:tcPr>
            <w:tcW w:w="1860" w:type="dxa"/>
          </w:tcPr>
          <w:p w14:paraId="36D5110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$ 6.612.999,00</w:t>
            </w:r>
          </w:p>
        </w:tc>
      </w:tr>
      <w:tr w:rsidR="007E2FC0" w:rsidRPr="007E2FC0" w14:paraId="1E9EA186" w14:textId="77777777" w:rsidTr="00531A6F">
        <w:trPr>
          <w:trHeight w:val="300"/>
        </w:trPr>
        <w:tc>
          <w:tcPr>
            <w:tcW w:w="2276" w:type="dxa"/>
          </w:tcPr>
          <w:p w14:paraId="09A4C275" w14:textId="543B94A1"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593</w:t>
            </w:r>
          </w:p>
        </w:tc>
        <w:tc>
          <w:tcPr>
            <w:tcW w:w="2332" w:type="dxa"/>
          </w:tcPr>
          <w:p w14:paraId="10C4BBE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666945A3"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63,04</w:t>
            </w:r>
          </w:p>
        </w:tc>
        <w:tc>
          <w:tcPr>
            <w:tcW w:w="1860" w:type="dxa"/>
          </w:tcPr>
          <w:p w14:paraId="6FA16B4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$ 13.503.838,00</w:t>
            </w:r>
          </w:p>
        </w:tc>
      </w:tr>
      <w:tr w:rsidR="007E2FC0" w:rsidRPr="007E2FC0" w14:paraId="27DBC0AE" w14:textId="77777777" w:rsidTr="00531A6F">
        <w:trPr>
          <w:trHeight w:val="300"/>
        </w:trPr>
        <w:tc>
          <w:tcPr>
            <w:tcW w:w="2276" w:type="dxa"/>
          </w:tcPr>
          <w:p w14:paraId="46A753D7" w14:textId="45FD3C6F"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732</w:t>
            </w:r>
          </w:p>
        </w:tc>
        <w:tc>
          <w:tcPr>
            <w:tcW w:w="2332" w:type="dxa"/>
          </w:tcPr>
          <w:p w14:paraId="1C4847D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1BF973DA"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70,96</w:t>
            </w:r>
          </w:p>
        </w:tc>
        <w:tc>
          <w:tcPr>
            <w:tcW w:w="1860" w:type="dxa"/>
          </w:tcPr>
          <w:p w14:paraId="4BDE3D20"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$ 12.762.671,00</w:t>
            </w:r>
          </w:p>
        </w:tc>
      </w:tr>
      <w:tr w:rsidR="007E2FC0" w:rsidRPr="007E2FC0" w14:paraId="31DB6664" w14:textId="77777777" w:rsidTr="00531A6F">
        <w:trPr>
          <w:trHeight w:val="300"/>
        </w:trPr>
        <w:tc>
          <w:tcPr>
            <w:tcW w:w="2276" w:type="dxa"/>
          </w:tcPr>
          <w:p w14:paraId="347B94B3" w14:textId="656422AF"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087</w:t>
            </w:r>
          </w:p>
        </w:tc>
        <w:tc>
          <w:tcPr>
            <w:tcW w:w="2332" w:type="dxa"/>
          </w:tcPr>
          <w:p w14:paraId="0404676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3800969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38,25</w:t>
            </w:r>
          </w:p>
        </w:tc>
        <w:tc>
          <w:tcPr>
            <w:tcW w:w="1860" w:type="dxa"/>
          </w:tcPr>
          <w:p w14:paraId="099EF2F5"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$ 8.768.390,00</w:t>
            </w:r>
          </w:p>
        </w:tc>
      </w:tr>
      <w:tr w:rsidR="007E2FC0" w:rsidRPr="007E2FC0" w14:paraId="5585F584" w14:textId="77777777" w:rsidTr="00531A6F">
        <w:trPr>
          <w:trHeight w:val="300"/>
        </w:trPr>
        <w:tc>
          <w:tcPr>
            <w:tcW w:w="2276" w:type="dxa"/>
          </w:tcPr>
          <w:p w14:paraId="48F3C572" w14:textId="310DF596"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130</w:t>
            </w:r>
          </w:p>
        </w:tc>
        <w:tc>
          <w:tcPr>
            <w:tcW w:w="2332" w:type="dxa"/>
          </w:tcPr>
          <w:p w14:paraId="4AEA8C51"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2315DA7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34</w:t>
            </w:r>
          </w:p>
        </w:tc>
        <w:tc>
          <w:tcPr>
            <w:tcW w:w="1860" w:type="dxa"/>
          </w:tcPr>
          <w:p w14:paraId="186AD54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$ 6.165.146,00</w:t>
            </w:r>
          </w:p>
        </w:tc>
      </w:tr>
      <w:tr w:rsidR="007E2FC0" w:rsidRPr="007E2FC0" w14:paraId="2FC1CAC1" w14:textId="77777777" w:rsidTr="00531A6F">
        <w:trPr>
          <w:trHeight w:val="300"/>
        </w:trPr>
        <w:tc>
          <w:tcPr>
            <w:tcW w:w="2276" w:type="dxa"/>
          </w:tcPr>
          <w:p w14:paraId="0F289D2D" w14:textId="53704C1E"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439</w:t>
            </w:r>
          </w:p>
        </w:tc>
        <w:tc>
          <w:tcPr>
            <w:tcW w:w="2332" w:type="dxa"/>
          </w:tcPr>
          <w:p w14:paraId="2422811F"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5AC03776"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42,67</w:t>
            </w:r>
          </w:p>
        </w:tc>
        <w:tc>
          <w:tcPr>
            <w:tcW w:w="1860" w:type="dxa"/>
          </w:tcPr>
          <w:p w14:paraId="1B1C825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$ 5.625.428,00</w:t>
            </w:r>
          </w:p>
        </w:tc>
      </w:tr>
      <w:tr w:rsidR="007E2FC0" w:rsidRPr="007E2FC0" w14:paraId="7E355202" w14:textId="77777777" w:rsidTr="00531A6F">
        <w:trPr>
          <w:trHeight w:val="300"/>
        </w:trPr>
        <w:tc>
          <w:tcPr>
            <w:tcW w:w="2276" w:type="dxa"/>
          </w:tcPr>
          <w:p w14:paraId="388C24F5" w14:textId="2FCF3362"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169</w:t>
            </w:r>
          </w:p>
        </w:tc>
        <w:tc>
          <w:tcPr>
            <w:tcW w:w="2332" w:type="dxa"/>
          </w:tcPr>
          <w:p w14:paraId="7372927C"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19/12/2025</w:t>
            </w:r>
          </w:p>
        </w:tc>
        <w:tc>
          <w:tcPr>
            <w:tcW w:w="1465" w:type="dxa"/>
          </w:tcPr>
          <w:p w14:paraId="0D6A83D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43</w:t>
            </w:r>
          </w:p>
        </w:tc>
        <w:tc>
          <w:tcPr>
            <w:tcW w:w="1860" w:type="dxa"/>
          </w:tcPr>
          <w:p w14:paraId="4A501B5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$ 5.672.730,00</w:t>
            </w:r>
          </w:p>
        </w:tc>
      </w:tr>
      <w:tr w:rsidR="007E2FC0" w:rsidRPr="007E2FC0" w14:paraId="68CBD428" w14:textId="77777777" w:rsidTr="00531A6F">
        <w:trPr>
          <w:trHeight w:val="300"/>
        </w:trPr>
        <w:tc>
          <w:tcPr>
            <w:tcW w:w="2276" w:type="dxa"/>
          </w:tcPr>
          <w:p w14:paraId="5E981787" w14:textId="41F08184"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773</w:t>
            </w:r>
          </w:p>
        </w:tc>
        <w:tc>
          <w:tcPr>
            <w:tcW w:w="2332" w:type="dxa"/>
          </w:tcPr>
          <w:p w14:paraId="0BCB792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20/10/2025</w:t>
            </w:r>
          </w:p>
        </w:tc>
        <w:tc>
          <w:tcPr>
            <w:tcW w:w="1465" w:type="dxa"/>
          </w:tcPr>
          <w:p w14:paraId="17F472BD"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36,25</w:t>
            </w:r>
          </w:p>
        </w:tc>
        <w:tc>
          <w:tcPr>
            <w:tcW w:w="1860" w:type="dxa"/>
          </w:tcPr>
          <w:p w14:paraId="17E289C4"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$ 4.730.297,00</w:t>
            </w:r>
          </w:p>
        </w:tc>
      </w:tr>
      <w:tr w:rsidR="007E2FC0" w:rsidRPr="007E2FC0" w14:paraId="6C80F46B" w14:textId="77777777" w:rsidTr="00531A6F">
        <w:trPr>
          <w:trHeight w:val="299"/>
        </w:trPr>
        <w:tc>
          <w:tcPr>
            <w:tcW w:w="2276" w:type="dxa"/>
          </w:tcPr>
          <w:p w14:paraId="6E96E5F5" w14:textId="576CA9E8" w:rsidR="007E2FC0" w:rsidRPr="007E2FC0" w:rsidRDefault="00531A6F" w:rsidP="007E2FC0">
            <w:pPr>
              <w:pStyle w:val="Textoindependiente"/>
              <w:spacing w:before="228" w:line="276" w:lineRule="auto"/>
              <w:jc w:val="both"/>
              <w:rPr>
                <w:rFonts w:ascii="Arial" w:hAnsi="Arial" w:cs="Arial"/>
              </w:rPr>
            </w:pPr>
            <w:r>
              <w:rPr>
                <w:rFonts w:ascii="Arial" w:hAnsi="Arial" w:cs="Arial"/>
              </w:rPr>
              <w:t>*</w:t>
            </w:r>
            <w:r w:rsidR="007E2FC0" w:rsidRPr="007E2FC0">
              <w:rPr>
                <w:rFonts w:ascii="Arial" w:hAnsi="Arial" w:cs="Arial"/>
              </w:rPr>
              <w:t>584</w:t>
            </w:r>
          </w:p>
        </w:tc>
        <w:tc>
          <w:tcPr>
            <w:tcW w:w="2332" w:type="dxa"/>
          </w:tcPr>
          <w:p w14:paraId="2E00E9A2"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5/11/2025</w:t>
            </w:r>
          </w:p>
        </w:tc>
        <w:tc>
          <w:tcPr>
            <w:tcW w:w="1465" w:type="dxa"/>
          </w:tcPr>
          <w:p w14:paraId="740FA89E"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60,29</w:t>
            </w:r>
          </w:p>
        </w:tc>
        <w:tc>
          <w:tcPr>
            <w:tcW w:w="1860" w:type="dxa"/>
          </w:tcPr>
          <w:p w14:paraId="17C49B27" w14:textId="77777777" w:rsidR="007E2FC0" w:rsidRPr="007E2FC0" w:rsidRDefault="007E2FC0" w:rsidP="007E2FC0">
            <w:pPr>
              <w:pStyle w:val="Textoindependiente"/>
              <w:spacing w:before="228" w:line="276" w:lineRule="auto"/>
              <w:jc w:val="both"/>
              <w:rPr>
                <w:rFonts w:ascii="Arial" w:hAnsi="Arial" w:cs="Arial"/>
              </w:rPr>
            </w:pPr>
            <w:r w:rsidRPr="007E2FC0">
              <w:rPr>
                <w:rFonts w:ascii="Arial" w:hAnsi="Arial" w:cs="Arial"/>
              </w:rPr>
              <w:t>$ 17.980.959,00</w:t>
            </w:r>
          </w:p>
        </w:tc>
      </w:tr>
      <w:tr w:rsidR="00531A6F" w:rsidRPr="007E2FC0" w14:paraId="426013FB" w14:textId="77777777" w:rsidTr="00531A6F">
        <w:trPr>
          <w:trHeight w:val="311"/>
        </w:trPr>
        <w:tc>
          <w:tcPr>
            <w:tcW w:w="4608" w:type="dxa"/>
            <w:gridSpan w:val="2"/>
          </w:tcPr>
          <w:p w14:paraId="312553F7" w14:textId="24A38E99" w:rsidR="00531A6F" w:rsidRPr="007E2FC0" w:rsidRDefault="00531A6F" w:rsidP="00531A6F">
            <w:pPr>
              <w:pStyle w:val="Textoindependiente"/>
              <w:spacing w:before="228" w:line="276" w:lineRule="auto"/>
              <w:jc w:val="center"/>
              <w:rPr>
                <w:rFonts w:ascii="Arial" w:hAnsi="Arial" w:cs="Arial"/>
                <w:b/>
              </w:rPr>
            </w:pPr>
            <w:r>
              <w:rPr>
                <w:rFonts w:ascii="Arial" w:hAnsi="Arial" w:cs="Arial"/>
                <w:b/>
              </w:rPr>
              <w:t xml:space="preserve">   </w:t>
            </w:r>
            <w:r w:rsidRPr="007E2FC0">
              <w:rPr>
                <w:rFonts w:ascii="Arial" w:hAnsi="Arial" w:cs="Arial"/>
                <w:b/>
              </w:rPr>
              <w:t>TOTALES CONCEPTO</w:t>
            </w:r>
          </w:p>
        </w:tc>
        <w:tc>
          <w:tcPr>
            <w:tcW w:w="1465" w:type="dxa"/>
          </w:tcPr>
          <w:p w14:paraId="0012EE52" w14:textId="77777777" w:rsidR="00531A6F" w:rsidRPr="007E2FC0" w:rsidRDefault="00531A6F" w:rsidP="007E2FC0">
            <w:pPr>
              <w:pStyle w:val="Textoindependiente"/>
              <w:spacing w:before="228" w:line="276" w:lineRule="auto"/>
              <w:jc w:val="both"/>
              <w:rPr>
                <w:rFonts w:ascii="Arial" w:hAnsi="Arial" w:cs="Arial"/>
              </w:rPr>
            </w:pPr>
            <w:r w:rsidRPr="007E2FC0">
              <w:rPr>
                <w:rFonts w:ascii="Arial" w:hAnsi="Arial" w:cs="Arial"/>
              </w:rPr>
              <w:t>1867,598</w:t>
            </w:r>
          </w:p>
        </w:tc>
        <w:tc>
          <w:tcPr>
            <w:tcW w:w="1860" w:type="dxa"/>
          </w:tcPr>
          <w:p w14:paraId="714D6D1E" w14:textId="77777777" w:rsidR="00531A6F" w:rsidRPr="007E2FC0" w:rsidRDefault="00531A6F" w:rsidP="007E2FC0">
            <w:pPr>
              <w:pStyle w:val="Textoindependiente"/>
              <w:spacing w:before="228" w:line="276" w:lineRule="auto"/>
              <w:jc w:val="both"/>
              <w:rPr>
                <w:rFonts w:ascii="Arial" w:hAnsi="Arial" w:cs="Arial"/>
                <w:b/>
              </w:rPr>
            </w:pPr>
            <w:r w:rsidRPr="007E2FC0">
              <w:rPr>
                <w:rFonts w:ascii="Arial" w:hAnsi="Arial" w:cs="Arial"/>
                <w:b/>
              </w:rPr>
              <w:t>$ 584.293.113,00</w:t>
            </w:r>
          </w:p>
        </w:tc>
      </w:tr>
      <w:tr w:rsidR="00531A6F" w:rsidRPr="007E2FC0" w14:paraId="6FE09CE5" w14:textId="77777777" w:rsidTr="00531A6F">
        <w:trPr>
          <w:trHeight w:val="250"/>
        </w:trPr>
        <w:tc>
          <w:tcPr>
            <w:tcW w:w="6073" w:type="dxa"/>
            <w:gridSpan w:val="3"/>
          </w:tcPr>
          <w:p w14:paraId="5786E4FD" w14:textId="6959BBD6" w:rsidR="00531A6F" w:rsidRPr="007E2FC0" w:rsidRDefault="00531A6F" w:rsidP="00531A6F">
            <w:pPr>
              <w:pStyle w:val="Textoindependiente"/>
              <w:spacing w:before="228" w:line="276" w:lineRule="auto"/>
              <w:rPr>
                <w:rFonts w:ascii="Arial" w:hAnsi="Arial" w:cs="Arial"/>
              </w:rPr>
            </w:pPr>
            <w:r>
              <w:rPr>
                <w:rFonts w:ascii="Arial" w:hAnsi="Arial" w:cs="Arial"/>
                <w:b/>
              </w:rPr>
              <w:t xml:space="preserve">                         </w:t>
            </w:r>
            <w:r w:rsidRPr="007E2FC0">
              <w:rPr>
                <w:rFonts w:ascii="Arial" w:hAnsi="Arial" w:cs="Arial"/>
                <w:b/>
              </w:rPr>
              <w:t>TOTAL, GENERAL</w:t>
            </w:r>
          </w:p>
        </w:tc>
        <w:tc>
          <w:tcPr>
            <w:tcW w:w="1860" w:type="dxa"/>
          </w:tcPr>
          <w:p w14:paraId="6D0B91AD" w14:textId="77777777" w:rsidR="00531A6F" w:rsidRPr="007E2FC0" w:rsidRDefault="00531A6F" w:rsidP="007E2FC0">
            <w:pPr>
              <w:pStyle w:val="Textoindependiente"/>
              <w:spacing w:before="228" w:line="276" w:lineRule="auto"/>
              <w:jc w:val="both"/>
              <w:rPr>
                <w:rFonts w:ascii="Arial" w:hAnsi="Arial" w:cs="Arial"/>
                <w:b/>
              </w:rPr>
            </w:pPr>
            <w:r w:rsidRPr="007E2FC0">
              <w:rPr>
                <w:rFonts w:ascii="Arial" w:hAnsi="Arial" w:cs="Arial"/>
                <w:b/>
              </w:rPr>
              <w:t>$ 584.293.113,00</w:t>
            </w:r>
          </w:p>
        </w:tc>
      </w:tr>
    </w:tbl>
    <w:p w14:paraId="3E8B2128" w14:textId="6A14221C" w:rsidR="007E2FC0" w:rsidRDefault="007E2FC0" w:rsidP="00945948">
      <w:pPr>
        <w:pStyle w:val="Textoindependiente"/>
        <w:spacing w:before="228" w:line="276" w:lineRule="auto"/>
        <w:jc w:val="both"/>
        <w:rPr>
          <w:rFonts w:ascii="Arial" w:hAnsi="Arial" w:cs="Arial"/>
        </w:rPr>
      </w:pPr>
    </w:p>
    <w:p w14:paraId="2C336AFD" w14:textId="77777777" w:rsidR="007E2FC0" w:rsidRDefault="007E2FC0" w:rsidP="00945948">
      <w:pPr>
        <w:pStyle w:val="Textoindependiente"/>
        <w:spacing w:before="228" w:line="276" w:lineRule="auto"/>
        <w:jc w:val="both"/>
        <w:rPr>
          <w:rFonts w:ascii="Arial" w:hAnsi="Arial" w:cs="Arial"/>
        </w:rPr>
      </w:pPr>
    </w:p>
    <w:p w14:paraId="45AB22BB" w14:textId="77777777" w:rsidR="007E2FC0" w:rsidRDefault="007E2FC0" w:rsidP="00945948">
      <w:pPr>
        <w:pStyle w:val="Textoindependiente"/>
        <w:spacing w:before="228" w:line="276" w:lineRule="auto"/>
        <w:jc w:val="both"/>
        <w:rPr>
          <w:rFonts w:ascii="Arial" w:hAnsi="Arial" w:cs="Arial"/>
        </w:rPr>
      </w:pPr>
    </w:p>
    <w:p w14:paraId="75166145" w14:textId="77777777" w:rsidR="007E2FC0" w:rsidRDefault="007E2FC0" w:rsidP="00945948">
      <w:pPr>
        <w:pStyle w:val="Textoindependiente"/>
        <w:spacing w:before="228" w:line="276" w:lineRule="auto"/>
        <w:jc w:val="both"/>
        <w:rPr>
          <w:rFonts w:ascii="Arial" w:hAnsi="Arial" w:cs="Arial"/>
        </w:rPr>
      </w:pPr>
    </w:p>
    <w:p w14:paraId="3A5507B7" w14:textId="77777777" w:rsidR="007E2FC0" w:rsidRDefault="007E2FC0" w:rsidP="00945948">
      <w:pPr>
        <w:pStyle w:val="Textoindependiente"/>
        <w:spacing w:before="228" w:line="276" w:lineRule="auto"/>
        <w:jc w:val="both"/>
        <w:rPr>
          <w:rFonts w:ascii="Arial" w:hAnsi="Arial" w:cs="Arial"/>
        </w:rPr>
      </w:pPr>
    </w:p>
    <w:p w14:paraId="3C432889" w14:textId="77777777" w:rsidR="007E2FC0" w:rsidRDefault="007E2FC0" w:rsidP="00945948">
      <w:pPr>
        <w:pStyle w:val="Textoindependiente"/>
        <w:spacing w:before="228" w:line="276" w:lineRule="auto"/>
        <w:jc w:val="both"/>
        <w:rPr>
          <w:rFonts w:ascii="Arial" w:hAnsi="Arial" w:cs="Arial"/>
        </w:rPr>
      </w:pPr>
    </w:p>
    <w:p w14:paraId="25D06FA9" w14:textId="77777777" w:rsidR="007E2FC0" w:rsidRDefault="007E2FC0" w:rsidP="00945948">
      <w:pPr>
        <w:pStyle w:val="Textoindependiente"/>
        <w:spacing w:before="228" w:line="276" w:lineRule="auto"/>
        <w:jc w:val="both"/>
        <w:rPr>
          <w:rFonts w:ascii="Arial" w:hAnsi="Arial" w:cs="Arial"/>
        </w:rPr>
      </w:pPr>
    </w:p>
    <w:p w14:paraId="01908546" w14:textId="77777777" w:rsidR="007E2FC0" w:rsidRDefault="007E2FC0" w:rsidP="00945948">
      <w:pPr>
        <w:pStyle w:val="Textoindependiente"/>
        <w:spacing w:before="228" w:line="276" w:lineRule="auto"/>
        <w:jc w:val="both"/>
        <w:rPr>
          <w:rFonts w:ascii="Arial" w:hAnsi="Arial" w:cs="Arial"/>
        </w:rPr>
      </w:pPr>
    </w:p>
    <w:p w14:paraId="0988486D" w14:textId="77777777" w:rsidR="007E2FC0" w:rsidRDefault="007E2FC0" w:rsidP="00945948">
      <w:pPr>
        <w:pStyle w:val="Textoindependiente"/>
        <w:spacing w:before="228" w:line="276" w:lineRule="auto"/>
        <w:jc w:val="both"/>
        <w:rPr>
          <w:rFonts w:ascii="Arial" w:hAnsi="Arial" w:cs="Arial"/>
        </w:rPr>
      </w:pPr>
    </w:p>
    <w:p w14:paraId="15CB3FA0" w14:textId="77777777" w:rsidR="007E2FC0" w:rsidRDefault="007E2FC0" w:rsidP="00945948">
      <w:pPr>
        <w:pStyle w:val="Textoindependiente"/>
        <w:spacing w:before="228" w:line="276" w:lineRule="auto"/>
        <w:jc w:val="both"/>
        <w:rPr>
          <w:rFonts w:ascii="Arial" w:hAnsi="Arial" w:cs="Arial"/>
        </w:rPr>
      </w:pPr>
    </w:p>
    <w:p w14:paraId="138CDD82" w14:textId="77777777" w:rsidR="007E2FC0" w:rsidRDefault="007E2FC0" w:rsidP="00945948">
      <w:pPr>
        <w:pStyle w:val="Textoindependiente"/>
        <w:spacing w:before="228" w:line="276" w:lineRule="auto"/>
        <w:jc w:val="both"/>
        <w:rPr>
          <w:rFonts w:ascii="Arial" w:hAnsi="Arial" w:cs="Arial"/>
        </w:rPr>
      </w:pPr>
    </w:p>
    <w:p w14:paraId="7B8B423C" w14:textId="77777777" w:rsidR="007E2FC0" w:rsidRDefault="007E2FC0" w:rsidP="00945948">
      <w:pPr>
        <w:pStyle w:val="Textoindependiente"/>
        <w:spacing w:before="228" w:line="276" w:lineRule="auto"/>
        <w:jc w:val="both"/>
        <w:rPr>
          <w:rFonts w:ascii="Arial" w:hAnsi="Arial" w:cs="Arial"/>
        </w:rPr>
      </w:pPr>
    </w:p>
    <w:p w14:paraId="4524FA6F" w14:textId="77777777" w:rsidR="007E2FC0" w:rsidRDefault="007E2FC0" w:rsidP="00945948">
      <w:pPr>
        <w:pStyle w:val="Textoindependiente"/>
        <w:spacing w:before="228" w:line="276" w:lineRule="auto"/>
        <w:jc w:val="both"/>
        <w:rPr>
          <w:rFonts w:ascii="Arial" w:hAnsi="Arial" w:cs="Arial"/>
        </w:rPr>
      </w:pPr>
    </w:p>
    <w:p w14:paraId="6F502F82" w14:textId="77777777" w:rsidR="007E2FC0" w:rsidRDefault="007E2FC0" w:rsidP="00945948">
      <w:pPr>
        <w:pStyle w:val="Textoindependiente"/>
        <w:spacing w:before="228" w:line="276" w:lineRule="auto"/>
        <w:jc w:val="both"/>
        <w:rPr>
          <w:rFonts w:ascii="Arial" w:hAnsi="Arial" w:cs="Arial"/>
        </w:rPr>
      </w:pPr>
    </w:p>
    <w:p w14:paraId="7044559B" w14:textId="77777777" w:rsidR="007E2FC0" w:rsidRDefault="007E2FC0" w:rsidP="00945948">
      <w:pPr>
        <w:pStyle w:val="Textoindependiente"/>
        <w:spacing w:before="228" w:line="276" w:lineRule="auto"/>
        <w:jc w:val="both"/>
        <w:rPr>
          <w:rFonts w:ascii="Arial" w:hAnsi="Arial" w:cs="Arial"/>
        </w:rPr>
      </w:pPr>
    </w:p>
    <w:p w14:paraId="5ADA4782" w14:textId="77777777" w:rsidR="007E2FC0" w:rsidRDefault="007E2FC0" w:rsidP="00945948">
      <w:pPr>
        <w:pStyle w:val="Textoindependiente"/>
        <w:spacing w:before="228" w:line="276" w:lineRule="auto"/>
        <w:jc w:val="both"/>
        <w:rPr>
          <w:rFonts w:ascii="Arial" w:hAnsi="Arial" w:cs="Arial"/>
        </w:rPr>
      </w:pPr>
    </w:p>
    <w:p w14:paraId="39E7FEF0" w14:textId="77777777" w:rsidR="007E2FC0" w:rsidRDefault="007E2FC0" w:rsidP="00945948">
      <w:pPr>
        <w:pStyle w:val="Textoindependiente"/>
        <w:spacing w:before="228" w:line="276" w:lineRule="auto"/>
        <w:jc w:val="both"/>
        <w:rPr>
          <w:rFonts w:ascii="Arial" w:hAnsi="Arial" w:cs="Arial"/>
        </w:rPr>
      </w:pPr>
    </w:p>
    <w:p w14:paraId="7C4B1B65" w14:textId="0CFB3376" w:rsidR="007E2FC0" w:rsidRPr="006703AD" w:rsidRDefault="00CE0C6A" w:rsidP="00CE0C6A">
      <w:pPr>
        <w:pStyle w:val="Descripcin"/>
        <w:jc w:val="center"/>
        <w:rPr>
          <w:rFonts w:ascii="Arial" w:hAnsi="Arial" w:cs="Arial"/>
          <w:b/>
          <w:bCs/>
        </w:rPr>
      </w:pPr>
      <w:r w:rsidRPr="006703AD">
        <w:rPr>
          <w:b/>
          <w:bCs/>
        </w:rPr>
        <w:t xml:space="preserve">Ilustración </w:t>
      </w:r>
      <w:r w:rsidRPr="006703AD">
        <w:rPr>
          <w:b/>
          <w:bCs/>
        </w:rPr>
        <w:fldChar w:fldCharType="begin"/>
      </w:r>
      <w:r w:rsidRPr="006703AD">
        <w:rPr>
          <w:b/>
          <w:bCs/>
        </w:rPr>
        <w:instrText xml:space="preserve"> SEQ Ilustración \* ARABIC </w:instrText>
      </w:r>
      <w:r w:rsidRPr="006703AD">
        <w:rPr>
          <w:b/>
          <w:bCs/>
        </w:rPr>
        <w:fldChar w:fldCharType="separate"/>
      </w:r>
      <w:r w:rsidRPr="006703AD">
        <w:rPr>
          <w:b/>
          <w:bCs/>
          <w:noProof/>
        </w:rPr>
        <w:t>5</w:t>
      </w:r>
      <w:r w:rsidRPr="006703AD">
        <w:rPr>
          <w:b/>
          <w:bCs/>
        </w:rPr>
        <w:fldChar w:fldCharType="end"/>
      </w:r>
      <w:r w:rsidRPr="006703AD">
        <w:rPr>
          <w:b/>
          <w:bCs/>
        </w:rPr>
        <w:t xml:space="preserve"> Elaboración propia a partir de la información aportada Grupo de Talento y Desarrollo Humano</w:t>
      </w:r>
    </w:p>
    <w:p w14:paraId="7B8799A1" w14:textId="0A7EDB26" w:rsidR="0080616F" w:rsidRDefault="009E6853" w:rsidP="005530DC">
      <w:pPr>
        <w:pStyle w:val="Sinespaciado"/>
        <w:jc w:val="both"/>
        <w:rPr>
          <w:rFonts w:ascii="Arial" w:hAnsi="Arial" w:cs="Arial"/>
          <w:sz w:val="20"/>
          <w:szCs w:val="20"/>
          <w:lang w:val="es-CO"/>
        </w:rPr>
      </w:pPr>
      <w:r w:rsidRPr="009E6853">
        <w:rPr>
          <w:rFonts w:ascii="Arial" w:hAnsi="Arial" w:cs="Arial"/>
          <w:sz w:val="20"/>
          <w:szCs w:val="20"/>
          <w:lang w:val="es-CO"/>
        </w:rPr>
        <w:t xml:space="preserve">En este contexto, la Oficina de Control Interno recomienda fortalecer la programación y control </w:t>
      </w:r>
      <w:r w:rsidR="00C82F05">
        <w:rPr>
          <w:rFonts w:ascii="Arial" w:hAnsi="Arial" w:cs="Arial"/>
          <w:sz w:val="20"/>
          <w:szCs w:val="20"/>
          <w:lang w:val="es-CO"/>
        </w:rPr>
        <w:t>para</w:t>
      </w:r>
      <w:r w:rsidRPr="009E6853">
        <w:rPr>
          <w:rFonts w:ascii="Arial" w:hAnsi="Arial" w:cs="Arial"/>
          <w:sz w:val="20"/>
          <w:szCs w:val="20"/>
          <w:lang w:val="es-CO"/>
        </w:rPr>
        <w:t xml:space="preserve"> evitar la acumulación de vacaciones, con el propósito de prevenir incrementos sostenidos que puedan comprometer la sostenibilidad financiera y contradecir los lineamientos de racionalización del gasto institucional.</w:t>
      </w:r>
    </w:p>
    <w:p w14:paraId="7771AFCA" w14:textId="77777777" w:rsidR="00C82F05" w:rsidRDefault="00C82F05" w:rsidP="005530DC">
      <w:pPr>
        <w:pStyle w:val="Sinespaciado"/>
        <w:jc w:val="both"/>
        <w:rPr>
          <w:rFonts w:ascii="Arial" w:hAnsi="Arial" w:cs="Arial"/>
          <w:sz w:val="20"/>
          <w:szCs w:val="20"/>
          <w:lang w:val="es-CO"/>
        </w:rPr>
      </w:pPr>
    </w:p>
    <w:p w14:paraId="7460DA0C" w14:textId="77777777" w:rsidR="006703AD" w:rsidRDefault="006703AD" w:rsidP="005530DC">
      <w:pPr>
        <w:pStyle w:val="Sinespaciado"/>
        <w:jc w:val="both"/>
        <w:rPr>
          <w:rFonts w:ascii="Arial" w:hAnsi="Arial" w:cs="Arial"/>
          <w:sz w:val="20"/>
          <w:szCs w:val="20"/>
        </w:rPr>
      </w:pPr>
    </w:p>
    <w:p w14:paraId="275A5DE7" w14:textId="77777777" w:rsidR="001B7007" w:rsidRPr="007510E4" w:rsidRDefault="001B7007" w:rsidP="005530DC">
      <w:pPr>
        <w:pStyle w:val="Sinespaciado"/>
        <w:jc w:val="both"/>
        <w:rPr>
          <w:rFonts w:ascii="Arial" w:hAnsi="Arial" w:cs="Arial"/>
          <w:sz w:val="20"/>
          <w:szCs w:val="20"/>
        </w:rPr>
      </w:pPr>
    </w:p>
    <w:tbl>
      <w:tblPr>
        <w:tblpPr w:leftFromText="141" w:rightFromText="141" w:vertAnchor="text" w:horzAnchor="margin" w:tblpXSpec="center" w:tblpY="75"/>
        <w:tblW w:w="6873" w:type="dxa"/>
        <w:tblCellMar>
          <w:left w:w="70" w:type="dxa"/>
          <w:right w:w="70" w:type="dxa"/>
        </w:tblCellMar>
        <w:tblLook w:val="04A0" w:firstRow="1" w:lastRow="0" w:firstColumn="1" w:lastColumn="0" w:noHBand="0" w:noVBand="1"/>
      </w:tblPr>
      <w:tblGrid>
        <w:gridCol w:w="2716"/>
        <w:gridCol w:w="1307"/>
        <w:gridCol w:w="1433"/>
        <w:gridCol w:w="1417"/>
      </w:tblGrid>
      <w:tr w:rsidR="0080616F" w:rsidRPr="007510E4" w14:paraId="2C825761" w14:textId="77777777" w:rsidTr="0080616F">
        <w:trPr>
          <w:trHeight w:val="615"/>
        </w:trPr>
        <w:tc>
          <w:tcPr>
            <w:tcW w:w="6873"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bottom"/>
            <w:hideMark/>
          </w:tcPr>
          <w:p w14:paraId="46D6763A" w14:textId="77777777" w:rsidR="0080616F" w:rsidRPr="007510E4" w:rsidRDefault="0080616F"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val="es-CO" w:eastAsia="es-CO"/>
              </w:rPr>
              <w:lastRenderedPageBreak/>
              <w:t>CANTIDAD DE FUNCIONARIOS CON PERIODO DE VACACIONES ACUMULADAS</w:t>
            </w:r>
          </w:p>
        </w:tc>
      </w:tr>
      <w:tr w:rsidR="0080616F" w:rsidRPr="00511915" w14:paraId="210708AF" w14:textId="77777777" w:rsidTr="0080616F">
        <w:trPr>
          <w:trHeight w:val="300"/>
        </w:trPr>
        <w:tc>
          <w:tcPr>
            <w:tcW w:w="2716" w:type="dxa"/>
            <w:tcBorders>
              <w:top w:val="single" w:sz="4" w:space="0" w:color="auto"/>
              <w:left w:val="single" w:sz="4" w:space="0" w:color="auto"/>
              <w:bottom w:val="single" w:sz="4" w:space="0" w:color="auto"/>
              <w:right w:val="single" w:sz="4" w:space="0" w:color="000000" w:themeColor="text1"/>
            </w:tcBorders>
            <w:shd w:val="clear" w:color="auto" w:fill="17365D" w:themeFill="text2" w:themeFillShade="BF"/>
            <w:noWrap/>
            <w:vAlign w:val="bottom"/>
            <w:hideMark/>
          </w:tcPr>
          <w:p w14:paraId="1F5EE295" w14:textId="77777777" w:rsidR="0080616F" w:rsidRPr="00511915" w:rsidRDefault="0080616F" w:rsidP="005530DC">
            <w:pPr>
              <w:widowControl/>
              <w:autoSpaceDE/>
              <w:autoSpaceDN/>
              <w:jc w:val="center"/>
              <w:rPr>
                <w:rFonts w:ascii="Arial" w:eastAsia="Times New Roman" w:hAnsi="Arial" w:cs="Arial"/>
                <w:b/>
                <w:bCs/>
                <w:color w:val="FFFFFF" w:themeColor="background1"/>
                <w:sz w:val="16"/>
                <w:szCs w:val="16"/>
                <w:lang w:val="es-CO" w:eastAsia="es-CO"/>
              </w:rPr>
            </w:pPr>
            <w:r w:rsidRPr="00511915">
              <w:rPr>
                <w:rFonts w:ascii="Arial" w:eastAsia="Times New Roman" w:hAnsi="Arial" w:cs="Arial"/>
                <w:b/>
                <w:bCs/>
                <w:color w:val="FFFFFF" w:themeColor="background1"/>
                <w:sz w:val="16"/>
                <w:szCs w:val="16"/>
                <w:lang w:val="es-CO" w:eastAsia="es-CO"/>
              </w:rPr>
              <w:t>CONCEPTO</w:t>
            </w:r>
          </w:p>
        </w:tc>
        <w:tc>
          <w:tcPr>
            <w:tcW w:w="1307" w:type="dxa"/>
            <w:tcBorders>
              <w:top w:val="nil"/>
              <w:left w:val="nil"/>
              <w:bottom w:val="single" w:sz="4" w:space="0" w:color="auto"/>
              <w:right w:val="single" w:sz="4" w:space="0" w:color="auto"/>
            </w:tcBorders>
            <w:shd w:val="clear" w:color="auto" w:fill="17365D" w:themeFill="text2" w:themeFillShade="BF"/>
            <w:noWrap/>
            <w:vAlign w:val="bottom"/>
            <w:hideMark/>
          </w:tcPr>
          <w:p w14:paraId="16272667" w14:textId="77777777" w:rsidR="0080616F" w:rsidRPr="00511915" w:rsidRDefault="0080616F" w:rsidP="005530DC">
            <w:pPr>
              <w:widowControl/>
              <w:autoSpaceDE/>
              <w:autoSpaceDN/>
              <w:jc w:val="center"/>
              <w:rPr>
                <w:rFonts w:ascii="Arial" w:eastAsia="Times New Roman" w:hAnsi="Arial" w:cs="Arial"/>
                <w:b/>
                <w:bCs/>
                <w:color w:val="FFFFFF" w:themeColor="background1"/>
                <w:sz w:val="16"/>
                <w:szCs w:val="16"/>
                <w:lang w:val="es-CO" w:eastAsia="es-CO"/>
              </w:rPr>
            </w:pPr>
            <w:r w:rsidRPr="00511915">
              <w:rPr>
                <w:rFonts w:ascii="Arial" w:eastAsia="Times New Roman" w:hAnsi="Arial" w:cs="Arial"/>
                <w:b/>
                <w:bCs/>
                <w:color w:val="FFFFFF" w:themeColor="background1"/>
                <w:sz w:val="16"/>
                <w:szCs w:val="16"/>
                <w:lang w:val="es-CO" w:eastAsia="es-CO"/>
              </w:rPr>
              <w:t>2PERIODOS</w:t>
            </w:r>
          </w:p>
        </w:tc>
        <w:tc>
          <w:tcPr>
            <w:tcW w:w="1433" w:type="dxa"/>
            <w:tcBorders>
              <w:top w:val="nil"/>
              <w:left w:val="nil"/>
              <w:bottom w:val="single" w:sz="4" w:space="0" w:color="auto"/>
              <w:right w:val="single" w:sz="4" w:space="0" w:color="auto"/>
            </w:tcBorders>
            <w:shd w:val="clear" w:color="auto" w:fill="17365D" w:themeFill="text2" w:themeFillShade="BF"/>
            <w:noWrap/>
            <w:vAlign w:val="bottom"/>
            <w:hideMark/>
          </w:tcPr>
          <w:p w14:paraId="76F900B3" w14:textId="77777777" w:rsidR="0080616F" w:rsidRPr="00511915" w:rsidRDefault="0080616F" w:rsidP="005530DC">
            <w:pPr>
              <w:widowControl/>
              <w:autoSpaceDE/>
              <w:autoSpaceDN/>
              <w:jc w:val="center"/>
              <w:rPr>
                <w:rFonts w:ascii="Arial" w:eastAsia="Times New Roman" w:hAnsi="Arial" w:cs="Arial"/>
                <w:b/>
                <w:bCs/>
                <w:color w:val="FFFFFF" w:themeColor="background1"/>
                <w:sz w:val="16"/>
                <w:szCs w:val="16"/>
                <w:lang w:val="es-CO" w:eastAsia="es-CO"/>
              </w:rPr>
            </w:pPr>
            <w:r w:rsidRPr="00511915">
              <w:rPr>
                <w:rFonts w:ascii="Arial" w:eastAsia="Times New Roman" w:hAnsi="Arial" w:cs="Arial"/>
                <w:b/>
                <w:bCs/>
                <w:color w:val="FFFFFF" w:themeColor="background1"/>
                <w:sz w:val="16"/>
                <w:szCs w:val="16"/>
                <w:lang w:val="es-CO" w:eastAsia="es-CO"/>
              </w:rPr>
              <w:t>3 PERIODOS</w:t>
            </w:r>
          </w:p>
        </w:tc>
        <w:tc>
          <w:tcPr>
            <w:tcW w:w="1417" w:type="dxa"/>
            <w:tcBorders>
              <w:top w:val="nil"/>
              <w:left w:val="nil"/>
              <w:bottom w:val="single" w:sz="4" w:space="0" w:color="auto"/>
              <w:right w:val="single" w:sz="4" w:space="0" w:color="auto"/>
            </w:tcBorders>
            <w:shd w:val="clear" w:color="auto" w:fill="17365D" w:themeFill="text2" w:themeFillShade="BF"/>
            <w:noWrap/>
            <w:vAlign w:val="bottom"/>
            <w:hideMark/>
          </w:tcPr>
          <w:p w14:paraId="499CD793" w14:textId="77777777" w:rsidR="0080616F" w:rsidRPr="00511915" w:rsidRDefault="0080616F" w:rsidP="005530DC">
            <w:pPr>
              <w:widowControl/>
              <w:autoSpaceDE/>
              <w:autoSpaceDN/>
              <w:jc w:val="center"/>
              <w:rPr>
                <w:rFonts w:ascii="Arial" w:eastAsia="Times New Roman" w:hAnsi="Arial" w:cs="Arial"/>
                <w:b/>
                <w:bCs/>
                <w:color w:val="FFFFFF" w:themeColor="background1"/>
                <w:sz w:val="16"/>
                <w:szCs w:val="16"/>
                <w:lang w:val="es-CO" w:eastAsia="es-CO"/>
              </w:rPr>
            </w:pPr>
            <w:r w:rsidRPr="00511915">
              <w:rPr>
                <w:rFonts w:ascii="Arial" w:eastAsia="Times New Roman" w:hAnsi="Arial" w:cs="Arial"/>
                <w:b/>
                <w:bCs/>
                <w:color w:val="FFFFFF" w:themeColor="background1"/>
                <w:sz w:val="16"/>
                <w:szCs w:val="16"/>
                <w:lang w:val="es-CO" w:eastAsia="es-CO"/>
              </w:rPr>
              <w:t>4 PERIODOS</w:t>
            </w:r>
          </w:p>
        </w:tc>
      </w:tr>
      <w:tr w:rsidR="0080616F" w:rsidRPr="007510E4" w14:paraId="348464E0" w14:textId="77777777" w:rsidTr="00B04183">
        <w:trPr>
          <w:trHeight w:val="915"/>
        </w:trPr>
        <w:tc>
          <w:tcPr>
            <w:tcW w:w="2716" w:type="dxa"/>
            <w:tcBorders>
              <w:top w:val="single" w:sz="4" w:space="0" w:color="auto"/>
              <w:left w:val="single" w:sz="4" w:space="0" w:color="auto"/>
              <w:bottom w:val="single" w:sz="4" w:space="0" w:color="auto"/>
              <w:right w:val="single" w:sz="4" w:space="0" w:color="000000" w:themeColor="text1"/>
            </w:tcBorders>
            <w:vAlign w:val="center"/>
            <w:hideMark/>
          </w:tcPr>
          <w:p w14:paraId="25E4D2BB" w14:textId="77777777" w:rsidR="0080616F" w:rsidRPr="007510E4" w:rsidRDefault="0080616F" w:rsidP="00B04183">
            <w:pPr>
              <w:widowControl/>
              <w:autoSpaceDE/>
              <w:autoSpaceDN/>
              <w:jc w:val="center"/>
              <w:rPr>
                <w:rFonts w:ascii="Arial" w:eastAsia="Times New Roman" w:hAnsi="Arial" w:cs="Arial"/>
                <w:b/>
                <w:bCs/>
                <w:color w:val="000000"/>
                <w:sz w:val="16"/>
                <w:szCs w:val="16"/>
                <w:lang w:val="es-CO" w:eastAsia="es-CO"/>
              </w:rPr>
            </w:pPr>
            <w:r w:rsidRPr="00A03CE3">
              <w:rPr>
                <w:rFonts w:ascii="Arial" w:eastAsia="Times New Roman" w:hAnsi="Arial" w:cs="Arial"/>
                <w:b/>
                <w:bCs/>
                <w:color w:val="000000"/>
                <w:sz w:val="16"/>
                <w:szCs w:val="16"/>
                <w:lang w:val="es-CO" w:eastAsia="es-CO"/>
              </w:rPr>
              <w:t>Funcionarios con</w:t>
            </w:r>
            <w:r w:rsidRPr="007510E4">
              <w:rPr>
                <w:rFonts w:ascii="Arial" w:eastAsia="Times New Roman" w:hAnsi="Arial" w:cs="Arial"/>
                <w:b/>
                <w:bCs/>
                <w:color w:val="000000"/>
                <w:sz w:val="16"/>
                <w:szCs w:val="16"/>
                <w:lang w:val="es-CO" w:eastAsia="es-CO"/>
              </w:rPr>
              <w:t xml:space="preserve"> Vacaciones Acumuladas</w:t>
            </w:r>
          </w:p>
        </w:tc>
        <w:tc>
          <w:tcPr>
            <w:tcW w:w="1307" w:type="dxa"/>
            <w:tcBorders>
              <w:top w:val="nil"/>
              <w:left w:val="nil"/>
              <w:bottom w:val="single" w:sz="4" w:space="0" w:color="auto"/>
              <w:right w:val="single" w:sz="4" w:space="0" w:color="auto"/>
            </w:tcBorders>
            <w:noWrap/>
            <w:vAlign w:val="center"/>
            <w:hideMark/>
          </w:tcPr>
          <w:p w14:paraId="56750967" w14:textId="31287EDF" w:rsidR="0080616F" w:rsidRPr="007510E4" w:rsidRDefault="00BB1406" w:rsidP="00A03CE3">
            <w:pPr>
              <w:widowControl/>
              <w:autoSpaceDE/>
              <w:autoSpaceDN/>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28</w:t>
            </w:r>
          </w:p>
        </w:tc>
        <w:tc>
          <w:tcPr>
            <w:tcW w:w="1433" w:type="dxa"/>
            <w:tcBorders>
              <w:top w:val="nil"/>
              <w:left w:val="nil"/>
              <w:bottom w:val="single" w:sz="4" w:space="0" w:color="auto"/>
              <w:right w:val="single" w:sz="4" w:space="0" w:color="auto"/>
            </w:tcBorders>
            <w:noWrap/>
            <w:vAlign w:val="center"/>
            <w:hideMark/>
          </w:tcPr>
          <w:p w14:paraId="62F69A78" w14:textId="730A7434" w:rsidR="0080616F" w:rsidRPr="007510E4" w:rsidRDefault="00A03CE3" w:rsidP="00B04183">
            <w:pPr>
              <w:widowControl/>
              <w:autoSpaceDE/>
              <w:autoSpaceDN/>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16</w:t>
            </w:r>
          </w:p>
        </w:tc>
        <w:tc>
          <w:tcPr>
            <w:tcW w:w="1417" w:type="dxa"/>
            <w:tcBorders>
              <w:top w:val="nil"/>
              <w:left w:val="nil"/>
              <w:bottom w:val="single" w:sz="4" w:space="0" w:color="auto"/>
              <w:right w:val="single" w:sz="4" w:space="0" w:color="auto"/>
            </w:tcBorders>
            <w:noWrap/>
            <w:vAlign w:val="center"/>
            <w:hideMark/>
          </w:tcPr>
          <w:p w14:paraId="2990D692"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1</w:t>
            </w:r>
          </w:p>
        </w:tc>
      </w:tr>
    </w:tbl>
    <w:p w14:paraId="3AE9F7CF" w14:textId="77777777" w:rsidR="0080616F" w:rsidRPr="007510E4" w:rsidRDefault="0080616F" w:rsidP="005530DC">
      <w:pPr>
        <w:pStyle w:val="Sinespaciado"/>
        <w:rPr>
          <w:rFonts w:ascii="Arial" w:hAnsi="Arial" w:cs="Arial"/>
          <w:sz w:val="20"/>
          <w:szCs w:val="20"/>
        </w:rPr>
      </w:pPr>
    </w:p>
    <w:p w14:paraId="4345E1E2" w14:textId="77777777" w:rsidR="0080616F" w:rsidRPr="007510E4" w:rsidRDefault="0080616F" w:rsidP="005530DC">
      <w:pPr>
        <w:pStyle w:val="Sinespaciado"/>
        <w:rPr>
          <w:rFonts w:ascii="Arial" w:hAnsi="Arial" w:cs="Arial"/>
          <w:sz w:val="20"/>
          <w:szCs w:val="20"/>
        </w:rPr>
      </w:pPr>
    </w:p>
    <w:p w14:paraId="708421B9" w14:textId="77777777" w:rsidR="0080616F" w:rsidRPr="007510E4" w:rsidRDefault="00773A34" w:rsidP="005530DC">
      <w:pPr>
        <w:pStyle w:val="Sinespaciado"/>
        <w:rPr>
          <w:rFonts w:ascii="Arial" w:hAnsi="Arial" w:cs="Arial"/>
          <w:sz w:val="20"/>
          <w:szCs w:val="20"/>
        </w:rPr>
      </w:pPr>
      <w:r w:rsidRPr="007510E4">
        <w:rPr>
          <w:rFonts w:ascii="Arial" w:hAnsi="Arial" w:cs="Arial"/>
          <w:sz w:val="20"/>
          <w:szCs w:val="20"/>
        </w:rPr>
        <w:t xml:space="preserve">   </w:t>
      </w:r>
    </w:p>
    <w:p w14:paraId="07FCE5F2" w14:textId="77777777" w:rsidR="0080616F" w:rsidRPr="007510E4" w:rsidRDefault="0080616F" w:rsidP="005530DC">
      <w:pPr>
        <w:pStyle w:val="Sinespaciado"/>
        <w:rPr>
          <w:rFonts w:ascii="Arial" w:hAnsi="Arial" w:cs="Arial"/>
          <w:sz w:val="20"/>
          <w:szCs w:val="20"/>
        </w:rPr>
      </w:pPr>
    </w:p>
    <w:p w14:paraId="1780A6DF" w14:textId="77777777" w:rsidR="0080616F" w:rsidRPr="007510E4" w:rsidRDefault="0080616F" w:rsidP="005530DC">
      <w:pPr>
        <w:pStyle w:val="Sinespaciado"/>
        <w:rPr>
          <w:rFonts w:ascii="Arial" w:hAnsi="Arial" w:cs="Arial"/>
          <w:sz w:val="20"/>
          <w:szCs w:val="20"/>
        </w:rPr>
      </w:pPr>
    </w:p>
    <w:p w14:paraId="1E4ECD48" w14:textId="77777777" w:rsidR="0080616F" w:rsidRPr="007510E4" w:rsidRDefault="0080616F" w:rsidP="005530DC">
      <w:pPr>
        <w:pStyle w:val="Sinespaciado"/>
        <w:rPr>
          <w:rFonts w:ascii="Arial" w:hAnsi="Arial" w:cs="Arial"/>
          <w:sz w:val="20"/>
          <w:szCs w:val="20"/>
        </w:rPr>
      </w:pPr>
    </w:p>
    <w:p w14:paraId="5AD55DA3" w14:textId="7318E486" w:rsidR="0080616F" w:rsidRPr="007510E4" w:rsidRDefault="00A03CE3" w:rsidP="005530DC">
      <w:pPr>
        <w:pStyle w:val="Sinespaciado"/>
        <w:rPr>
          <w:rFonts w:ascii="Arial" w:hAnsi="Arial" w:cs="Arial"/>
          <w:sz w:val="20"/>
          <w:szCs w:val="20"/>
        </w:rPr>
      </w:pPr>
      <w:r>
        <w:rPr>
          <w:rFonts w:ascii="Arial" w:hAnsi="Arial" w:cs="Arial"/>
          <w:sz w:val="20"/>
          <w:szCs w:val="20"/>
        </w:rPr>
        <w:tab/>
      </w:r>
    </w:p>
    <w:p w14:paraId="39BA619D" w14:textId="77777777" w:rsidR="0080616F" w:rsidRPr="007510E4" w:rsidRDefault="0080616F" w:rsidP="005530DC">
      <w:pPr>
        <w:pStyle w:val="Sinespaciado"/>
        <w:rPr>
          <w:rFonts w:ascii="Arial" w:hAnsi="Arial" w:cs="Arial"/>
          <w:sz w:val="20"/>
          <w:szCs w:val="20"/>
        </w:rPr>
      </w:pPr>
    </w:p>
    <w:p w14:paraId="6DACEAA6" w14:textId="77777777" w:rsidR="004C65D2" w:rsidRDefault="004C65D2" w:rsidP="004C65D2">
      <w:pPr>
        <w:pStyle w:val="Sinespaciado"/>
        <w:jc w:val="both"/>
        <w:rPr>
          <w:rFonts w:ascii="Arial" w:hAnsi="Arial" w:cs="Arial"/>
          <w:sz w:val="20"/>
          <w:szCs w:val="20"/>
        </w:rPr>
      </w:pPr>
      <w:r>
        <w:rPr>
          <w:rFonts w:ascii="Arial" w:hAnsi="Arial" w:cs="Arial"/>
          <w:sz w:val="20"/>
          <w:szCs w:val="20"/>
        </w:rPr>
        <w:t xml:space="preserve"> </w:t>
      </w:r>
    </w:p>
    <w:p w14:paraId="5F78C833" w14:textId="6C768765" w:rsidR="00773A34" w:rsidRPr="006703AD" w:rsidRDefault="001963A7" w:rsidP="004C65D2">
      <w:pPr>
        <w:pStyle w:val="Sinespaciado"/>
        <w:jc w:val="center"/>
        <w:rPr>
          <w:rFonts w:ascii="Arial" w:hAnsi="Arial" w:cs="Arial"/>
          <w:b/>
          <w:bCs/>
          <w:i/>
          <w:iCs/>
          <w:color w:val="1F497D" w:themeColor="text2"/>
          <w:sz w:val="16"/>
          <w:szCs w:val="16"/>
        </w:rPr>
      </w:pPr>
      <w:r w:rsidRPr="006703AD">
        <w:rPr>
          <w:rFonts w:ascii="Arial" w:hAnsi="Arial" w:cs="Arial"/>
          <w:b/>
          <w:bCs/>
          <w:i/>
          <w:iCs/>
          <w:color w:val="1F497D" w:themeColor="text2"/>
          <w:sz w:val="16"/>
          <w:szCs w:val="16"/>
        </w:rPr>
        <w:t xml:space="preserve">Ilustración </w:t>
      </w:r>
      <w:r w:rsidRPr="006703AD">
        <w:rPr>
          <w:rFonts w:ascii="Arial" w:hAnsi="Arial" w:cs="Arial"/>
          <w:b/>
          <w:bCs/>
          <w:i/>
          <w:iCs/>
          <w:color w:val="1F497D" w:themeColor="text2"/>
          <w:sz w:val="16"/>
          <w:szCs w:val="16"/>
        </w:rPr>
        <w:fldChar w:fldCharType="begin"/>
      </w:r>
      <w:r w:rsidRPr="006703AD">
        <w:rPr>
          <w:rFonts w:ascii="Arial" w:hAnsi="Arial" w:cs="Arial"/>
          <w:b/>
          <w:bCs/>
          <w:i/>
          <w:iCs/>
          <w:color w:val="1F497D" w:themeColor="text2"/>
          <w:sz w:val="16"/>
          <w:szCs w:val="16"/>
        </w:rPr>
        <w:instrText xml:space="preserve"> SEQ Ilustración \* ARABIC </w:instrText>
      </w:r>
      <w:r w:rsidRPr="006703AD">
        <w:rPr>
          <w:rFonts w:ascii="Arial" w:hAnsi="Arial" w:cs="Arial"/>
          <w:b/>
          <w:bCs/>
          <w:i/>
          <w:iCs/>
          <w:color w:val="1F497D" w:themeColor="text2"/>
          <w:sz w:val="16"/>
          <w:szCs w:val="16"/>
        </w:rPr>
        <w:fldChar w:fldCharType="separate"/>
      </w:r>
      <w:r w:rsidR="00CE0C6A" w:rsidRPr="006703AD">
        <w:rPr>
          <w:rFonts w:ascii="Arial" w:hAnsi="Arial" w:cs="Arial"/>
          <w:b/>
          <w:bCs/>
          <w:i/>
          <w:iCs/>
          <w:noProof/>
          <w:color w:val="1F497D" w:themeColor="text2"/>
          <w:sz w:val="16"/>
          <w:szCs w:val="16"/>
        </w:rPr>
        <w:t>6</w:t>
      </w:r>
      <w:r w:rsidRPr="006703AD">
        <w:rPr>
          <w:rFonts w:ascii="Arial" w:hAnsi="Arial" w:cs="Arial"/>
          <w:b/>
          <w:bCs/>
          <w:i/>
          <w:iCs/>
          <w:color w:val="1F497D" w:themeColor="text2"/>
          <w:sz w:val="16"/>
          <w:szCs w:val="16"/>
        </w:rPr>
        <w:fldChar w:fldCharType="end"/>
      </w:r>
      <w:r w:rsidRPr="006703AD">
        <w:rPr>
          <w:rFonts w:ascii="Arial" w:hAnsi="Arial" w:cs="Arial"/>
          <w:b/>
          <w:bCs/>
          <w:i/>
          <w:iCs/>
          <w:color w:val="1F497D" w:themeColor="text2"/>
          <w:sz w:val="16"/>
          <w:szCs w:val="16"/>
        </w:rPr>
        <w:t xml:space="preserve"> </w:t>
      </w:r>
      <w:r w:rsidR="0022402B" w:rsidRPr="006703AD">
        <w:rPr>
          <w:rFonts w:ascii="Arial" w:hAnsi="Arial" w:cs="Arial"/>
          <w:b/>
          <w:bCs/>
          <w:i/>
          <w:iCs/>
          <w:color w:val="1F497D" w:themeColor="text2"/>
          <w:sz w:val="16"/>
          <w:szCs w:val="16"/>
        </w:rPr>
        <w:t xml:space="preserve">Fuente: </w:t>
      </w:r>
      <w:r w:rsidR="00CC308C" w:rsidRPr="006703AD">
        <w:rPr>
          <w:rFonts w:ascii="Arial" w:hAnsi="Arial" w:cs="Arial"/>
          <w:b/>
          <w:bCs/>
          <w:i/>
          <w:iCs/>
          <w:color w:val="1F497D" w:themeColor="text2"/>
          <w:sz w:val="16"/>
          <w:szCs w:val="16"/>
        </w:rPr>
        <w:t>El</w:t>
      </w:r>
      <w:r w:rsidR="0022402B" w:rsidRPr="006703AD">
        <w:rPr>
          <w:rFonts w:ascii="Arial" w:hAnsi="Arial" w:cs="Arial"/>
          <w:b/>
          <w:bCs/>
          <w:i/>
          <w:iCs/>
          <w:color w:val="1F497D" w:themeColor="text2"/>
          <w:sz w:val="16"/>
          <w:szCs w:val="16"/>
        </w:rPr>
        <w:t>aboración propia</w:t>
      </w:r>
      <w:r w:rsidR="0080616F" w:rsidRPr="006703AD">
        <w:rPr>
          <w:rFonts w:ascii="Arial" w:hAnsi="Arial" w:cs="Arial"/>
          <w:b/>
          <w:bCs/>
          <w:i/>
          <w:iCs/>
          <w:color w:val="1F497D" w:themeColor="text2"/>
          <w:sz w:val="16"/>
          <w:szCs w:val="16"/>
        </w:rPr>
        <w:t xml:space="preserve"> </w:t>
      </w:r>
      <w:r w:rsidR="004C65D2" w:rsidRPr="006703AD">
        <w:rPr>
          <w:rFonts w:ascii="Arial" w:hAnsi="Arial" w:cs="Arial"/>
          <w:b/>
          <w:bCs/>
          <w:i/>
          <w:iCs/>
          <w:color w:val="1F497D" w:themeColor="text2"/>
          <w:sz w:val="16"/>
          <w:szCs w:val="16"/>
        </w:rPr>
        <w:t>a partir de la información suministrada por Talento Humano – Secretaría General.</w:t>
      </w:r>
    </w:p>
    <w:p w14:paraId="7279A794" w14:textId="77777777" w:rsidR="002A4E89" w:rsidRPr="009E6853" w:rsidRDefault="002A4E89" w:rsidP="009E6853">
      <w:pPr>
        <w:pStyle w:val="Sinespaciado"/>
        <w:jc w:val="both"/>
        <w:rPr>
          <w:rFonts w:ascii="Arial" w:hAnsi="Arial" w:cs="Arial"/>
          <w:sz w:val="20"/>
          <w:szCs w:val="20"/>
        </w:rPr>
      </w:pPr>
    </w:p>
    <w:p w14:paraId="4BFFF08B" w14:textId="4AB48C5D" w:rsidR="009E6853" w:rsidRPr="009E6853" w:rsidRDefault="009E6853" w:rsidP="009E6853">
      <w:pPr>
        <w:jc w:val="both"/>
        <w:rPr>
          <w:rFonts w:ascii="Arial" w:hAnsi="Arial" w:cs="Arial"/>
          <w:sz w:val="20"/>
          <w:szCs w:val="20"/>
          <w:lang w:val="es-CO"/>
        </w:rPr>
      </w:pPr>
      <w:r w:rsidRPr="009E6853">
        <w:rPr>
          <w:rFonts w:ascii="Arial" w:hAnsi="Arial" w:cs="Arial"/>
          <w:sz w:val="20"/>
          <w:szCs w:val="20"/>
          <w:lang w:val="es-CO"/>
        </w:rPr>
        <w:t xml:space="preserve">De acuerdo con la información consolidada por la Oficina de Control Interno, se identificó que la entidad presenta un número significativo de funcionarios con periodos vacacionales acumulados, distribuidos así: </w:t>
      </w:r>
      <w:r w:rsidR="00BB1406">
        <w:rPr>
          <w:rFonts w:ascii="Arial" w:hAnsi="Arial" w:cs="Arial"/>
          <w:sz w:val="20"/>
          <w:szCs w:val="20"/>
          <w:lang w:val="es-CO"/>
        </w:rPr>
        <w:t>28</w:t>
      </w:r>
      <w:r w:rsidRPr="009E6853">
        <w:rPr>
          <w:rFonts w:ascii="Arial" w:hAnsi="Arial" w:cs="Arial"/>
          <w:sz w:val="20"/>
          <w:szCs w:val="20"/>
          <w:lang w:val="es-CO"/>
        </w:rPr>
        <w:t xml:space="preserve"> funcionarios con dos periodos acumulados, 16 funcionarios con tres periodos y 1 funcionario con cuatro periodos pendientes de disfrute. Esta situación evidencia una tendencia sostenida de aplazamiento en el goce oportuno de las vacaciones, lo cual requiere atención desde la gestión del talento humano y la planeación institucional.</w:t>
      </w:r>
    </w:p>
    <w:p w14:paraId="0C0C8BC1" w14:textId="77777777" w:rsidR="009E6853" w:rsidRPr="009E6853" w:rsidRDefault="009E6853" w:rsidP="009E6853">
      <w:pPr>
        <w:jc w:val="both"/>
        <w:rPr>
          <w:rFonts w:ascii="Arial" w:hAnsi="Arial" w:cs="Arial"/>
          <w:sz w:val="20"/>
          <w:szCs w:val="20"/>
          <w:lang w:val="es-CO"/>
        </w:rPr>
      </w:pPr>
    </w:p>
    <w:p w14:paraId="6A16976E" w14:textId="55B3A608" w:rsidR="00D34845" w:rsidRDefault="00D34845" w:rsidP="00D34845">
      <w:pPr>
        <w:jc w:val="both"/>
        <w:rPr>
          <w:rFonts w:ascii="Arial" w:hAnsi="Arial" w:cs="Arial"/>
          <w:sz w:val="20"/>
          <w:szCs w:val="20"/>
          <w:lang w:val="es-CO"/>
        </w:rPr>
      </w:pPr>
      <w:r w:rsidRPr="00D34845">
        <w:rPr>
          <w:rFonts w:ascii="Arial" w:hAnsi="Arial" w:cs="Arial"/>
          <w:sz w:val="20"/>
          <w:szCs w:val="20"/>
          <w:lang w:val="es-CO"/>
        </w:rPr>
        <w:t xml:space="preserve">En consecuencia, la Oficina de Control Interno emite una alerta, en atención a la información suministrada por el Grupo de Talento y Desarrollo Humano con corte al 31 de </w:t>
      </w:r>
      <w:r>
        <w:rPr>
          <w:rFonts w:ascii="Arial" w:hAnsi="Arial" w:cs="Arial"/>
          <w:sz w:val="20"/>
          <w:szCs w:val="20"/>
          <w:lang w:val="es-CO"/>
        </w:rPr>
        <w:t>diciembre</w:t>
      </w:r>
      <w:r w:rsidRPr="00D34845">
        <w:rPr>
          <w:rFonts w:ascii="Arial" w:hAnsi="Arial" w:cs="Arial"/>
          <w:sz w:val="20"/>
          <w:szCs w:val="20"/>
          <w:lang w:val="es-CO"/>
        </w:rPr>
        <w:t xml:space="preserve"> de 2025, en la cual se reporta la existencia de funcionarios con periodos acumulados de vacaciones como se evidencia en la tabla anterior. Esta situación puede generar en la entidad gastos honorosos que van a afectar la austeridad del gasto por el pago de estas indemnizaciones, además a los incumplimientos normativos [ Decreto 1045 de 1978 y otras normas que regulan la materia] a los que se está exponiendo la entidad y los servidores públicos. Toda vez que podía estar generándose prescripciones del derecho de esta.</w:t>
      </w:r>
    </w:p>
    <w:p w14:paraId="478D5C97" w14:textId="77777777" w:rsidR="00D34845" w:rsidRPr="00D34845" w:rsidRDefault="00D34845" w:rsidP="00D34845">
      <w:pPr>
        <w:jc w:val="both"/>
        <w:rPr>
          <w:rFonts w:ascii="Arial" w:hAnsi="Arial" w:cs="Arial"/>
          <w:sz w:val="20"/>
          <w:szCs w:val="20"/>
          <w:lang w:val="es-CO"/>
        </w:rPr>
      </w:pPr>
    </w:p>
    <w:p w14:paraId="7FBC4F11" w14:textId="77777777" w:rsidR="00D34845" w:rsidRPr="00D34845" w:rsidRDefault="00D34845" w:rsidP="00D34845">
      <w:pPr>
        <w:jc w:val="both"/>
        <w:rPr>
          <w:rFonts w:ascii="Arial" w:hAnsi="Arial" w:cs="Arial"/>
          <w:sz w:val="20"/>
          <w:szCs w:val="20"/>
          <w:lang w:val="es-CO"/>
        </w:rPr>
      </w:pPr>
      <w:r w:rsidRPr="00D34845">
        <w:rPr>
          <w:rFonts w:ascii="Arial" w:hAnsi="Arial" w:cs="Arial"/>
          <w:sz w:val="20"/>
          <w:szCs w:val="20"/>
          <w:lang w:val="es-CO"/>
        </w:rPr>
        <w:t>Se recomienda a la Oficina de Talento y Desarrollo Humano implementar de manera urgente un plan de regularización para programar y ejecutar el disfrute de los periodos acumulados, así como establecer controles preventivos que aseguren el cumplimiento límite legal. Adicionalmente, se sugiere fortalecer los sistemas de seguimiento interno que permitan identificar oportunamente casos de acumulación irregular, evitando así su reiteración y asegurando el cumplimiento del marco normativo vigente.</w:t>
      </w:r>
    </w:p>
    <w:p w14:paraId="3BF2F195" w14:textId="77777777" w:rsidR="00D34845" w:rsidRPr="009E6853" w:rsidRDefault="00D34845" w:rsidP="009E6853">
      <w:pPr>
        <w:jc w:val="both"/>
        <w:rPr>
          <w:rFonts w:ascii="Arial" w:hAnsi="Arial" w:cs="Arial"/>
          <w:sz w:val="20"/>
          <w:szCs w:val="20"/>
          <w:lang w:val="es-CO"/>
        </w:rPr>
      </w:pPr>
    </w:p>
    <w:p w14:paraId="27E1C020" w14:textId="0572A57C" w:rsidR="00330C45" w:rsidRPr="007510E4" w:rsidRDefault="007510E4" w:rsidP="007510E4">
      <w:pPr>
        <w:ind w:firstLine="360"/>
        <w:rPr>
          <w:rFonts w:ascii="Arial" w:hAnsi="Arial" w:cs="Arial"/>
          <w:b/>
          <w:bCs/>
          <w:spacing w:val="-2"/>
          <w:sz w:val="20"/>
          <w:szCs w:val="20"/>
        </w:rPr>
      </w:pPr>
      <w:r w:rsidRPr="007510E4">
        <w:rPr>
          <w:rFonts w:ascii="Arial" w:hAnsi="Arial" w:cs="Arial"/>
          <w:b/>
          <w:bCs/>
          <w:sz w:val="20"/>
          <w:szCs w:val="20"/>
        </w:rPr>
        <w:t xml:space="preserve">3. </w:t>
      </w:r>
      <w:r w:rsidR="00A031DF" w:rsidRPr="007510E4">
        <w:rPr>
          <w:rFonts w:ascii="Arial" w:hAnsi="Arial" w:cs="Arial"/>
          <w:b/>
          <w:bCs/>
          <w:sz w:val="20"/>
          <w:szCs w:val="20"/>
        </w:rPr>
        <w:t>ARRENDAMIENTO</w:t>
      </w:r>
      <w:r w:rsidR="00A031DF" w:rsidRPr="007510E4">
        <w:rPr>
          <w:rFonts w:ascii="Arial" w:hAnsi="Arial" w:cs="Arial"/>
          <w:b/>
          <w:bCs/>
          <w:spacing w:val="-6"/>
          <w:sz w:val="20"/>
          <w:szCs w:val="20"/>
        </w:rPr>
        <w:t xml:space="preserve"> </w:t>
      </w:r>
      <w:r w:rsidR="00A031DF" w:rsidRPr="007510E4">
        <w:rPr>
          <w:rFonts w:ascii="Arial" w:hAnsi="Arial" w:cs="Arial"/>
          <w:b/>
          <w:bCs/>
          <w:sz w:val="20"/>
          <w:szCs w:val="20"/>
        </w:rPr>
        <w:t>Y</w:t>
      </w:r>
      <w:r w:rsidR="00A031DF" w:rsidRPr="007510E4">
        <w:rPr>
          <w:rFonts w:ascii="Arial" w:hAnsi="Arial" w:cs="Arial"/>
          <w:b/>
          <w:bCs/>
          <w:spacing w:val="-9"/>
          <w:sz w:val="20"/>
          <w:szCs w:val="20"/>
        </w:rPr>
        <w:t xml:space="preserve"> </w:t>
      </w:r>
      <w:r w:rsidR="00A031DF" w:rsidRPr="007510E4">
        <w:rPr>
          <w:rFonts w:ascii="Arial" w:hAnsi="Arial" w:cs="Arial"/>
          <w:b/>
          <w:bCs/>
          <w:sz w:val="20"/>
          <w:szCs w:val="20"/>
        </w:rPr>
        <w:t>MANTENIMIENTO</w:t>
      </w:r>
      <w:r w:rsidR="00A031DF" w:rsidRPr="007510E4">
        <w:rPr>
          <w:rFonts w:ascii="Arial" w:hAnsi="Arial" w:cs="Arial"/>
          <w:b/>
          <w:bCs/>
          <w:spacing w:val="-7"/>
          <w:sz w:val="20"/>
          <w:szCs w:val="20"/>
        </w:rPr>
        <w:t xml:space="preserve"> </w:t>
      </w:r>
      <w:r w:rsidR="00A031DF" w:rsidRPr="007510E4">
        <w:rPr>
          <w:rFonts w:ascii="Arial" w:hAnsi="Arial" w:cs="Arial"/>
          <w:b/>
          <w:bCs/>
          <w:sz w:val="20"/>
          <w:szCs w:val="20"/>
        </w:rPr>
        <w:t>DE</w:t>
      </w:r>
      <w:r w:rsidR="00A031DF" w:rsidRPr="007510E4">
        <w:rPr>
          <w:rFonts w:ascii="Arial" w:hAnsi="Arial" w:cs="Arial"/>
          <w:b/>
          <w:bCs/>
          <w:spacing w:val="-8"/>
          <w:sz w:val="20"/>
          <w:szCs w:val="20"/>
        </w:rPr>
        <w:t xml:space="preserve"> </w:t>
      </w:r>
      <w:r w:rsidR="00A031DF" w:rsidRPr="007510E4">
        <w:rPr>
          <w:rFonts w:ascii="Arial" w:hAnsi="Arial" w:cs="Arial"/>
          <w:b/>
          <w:bCs/>
          <w:sz w:val="20"/>
          <w:szCs w:val="20"/>
        </w:rPr>
        <w:t>BIENES</w:t>
      </w:r>
      <w:r w:rsidR="00A031DF" w:rsidRPr="007510E4">
        <w:rPr>
          <w:rFonts w:ascii="Arial" w:hAnsi="Arial" w:cs="Arial"/>
          <w:b/>
          <w:bCs/>
          <w:spacing w:val="-9"/>
          <w:sz w:val="20"/>
          <w:szCs w:val="20"/>
        </w:rPr>
        <w:t xml:space="preserve"> </w:t>
      </w:r>
      <w:r w:rsidR="00A031DF" w:rsidRPr="007510E4">
        <w:rPr>
          <w:rFonts w:ascii="Arial" w:hAnsi="Arial" w:cs="Arial"/>
          <w:b/>
          <w:bCs/>
          <w:spacing w:val="-2"/>
          <w:sz w:val="20"/>
          <w:szCs w:val="20"/>
        </w:rPr>
        <w:t>INMUEBLES</w:t>
      </w:r>
    </w:p>
    <w:p w14:paraId="16843572" w14:textId="77777777" w:rsidR="00534CC3" w:rsidRPr="007510E4" w:rsidRDefault="00534CC3" w:rsidP="007510E4">
      <w:pPr>
        <w:rPr>
          <w:rFonts w:ascii="Arial" w:hAnsi="Arial" w:cs="Arial"/>
          <w:b/>
          <w:bCs/>
          <w:sz w:val="20"/>
          <w:szCs w:val="20"/>
        </w:rPr>
      </w:pPr>
    </w:p>
    <w:tbl>
      <w:tblPr>
        <w:tblpPr w:leftFromText="141" w:rightFromText="141" w:vertAnchor="text" w:horzAnchor="margin" w:tblpXSpec="center" w:tblpY="148"/>
        <w:tblW w:w="4624" w:type="pct"/>
        <w:tblCellMar>
          <w:left w:w="70" w:type="dxa"/>
          <w:right w:w="70" w:type="dxa"/>
        </w:tblCellMar>
        <w:tblLook w:val="04A0" w:firstRow="1" w:lastRow="0" w:firstColumn="1" w:lastColumn="0" w:noHBand="0" w:noVBand="1"/>
      </w:tblPr>
      <w:tblGrid>
        <w:gridCol w:w="1644"/>
        <w:gridCol w:w="1270"/>
        <w:gridCol w:w="1475"/>
        <w:gridCol w:w="1524"/>
        <w:gridCol w:w="1308"/>
        <w:gridCol w:w="1417"/>
      </w:tblGrid>
      <w:tr w:rsidR="00B07AB3" w:rsidRPr="007510E4" w14:paraId="37677AAE" w14:textId="77777777" w:rsidTr="00B9617E">
        <w:trPr>
          <w:trHeight w:val="300"/>
        </w:trPr>
        <w:tc>
          <w:tcPr>
            <w:tcW w:w="5000" w:type="pct"/>
            <w:gridSpan w:val="6"/>
            <w:tcBorders>
              <w:top w:val="single" w:sz="8" w:space="0" w:color="auto"/>
              <w:left w:val="single" w:sz="8" w:space="0" w:color="auto"/>
              <w:bottom w:val="nil"/>
              <w:right w:val="single" w:sz="8" w:space="0" w:color="000000" w:themeColor="text1"/>
            </w:tcBorders>
            <w:shd w:val="clear" w:color="auto" w:fill="17365D" w:themeFill="text2" w:themeFillShade="BF"/>
            <w:vAlign w:val="center"/>
            <w:hideMark/>
          </w:tcPr>
          <w:p w14:paraId="310D09EB" w14:textId="77777777" w:rsidR="00B07AB3" w:rsidRPr="007510E4" w:rsidRDefault="00B07AB3" w:rsidP="00B21F43">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val="es-CO" w:eastAsia="es-CO"/>
              </w:rPr>
              <w:t>RUBRO PRESUPUESTAL</w:t>
            </w:r>
          </w:p>
          <w:p w14:paraId="5C42595B" w14:textId="77777777" w:rsidR="00B07AB3" w:rsidRPr="007510E4" w:rsidRDefault="00B07AB3" w:rsidP="00B21F43">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val="es-CO" w:eastAsia="es-CO"/>
              </w:rPr>
              <w:t>GASTOS ADMINISTRATIVOS (ARRENDAMIENTO) CUENTA: IG311</w:t>
            </w:r>
          </w:p>
          <w:p w14:paraId="786AE1DB" w14:textId="77777777" w:rsidR="00B07AB3" w:rsidRPr="007510E4" w:rsidRDefault="00B07AB3" w:rsidP="00B21F43">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hAnsi="Arial" w:cs="Arial"/>
                <w:b/>
                <w:bCs/>
                <w:color w:val="FFFFFF" w:themeColor="background1"/>
                <w:sz w:val="16"/>
                <w:szCs w:val="16"/>
              </w:rPr>
              <w:t xml:space="preserve">INFRAESTRUCTURA FÍSICA </w:t>
            </w:r>
            <w:r w:rsidRPr="007510E4">
              <w:rPr>
                <w:rFonts w:ascii="Arial" w:eastAsia="Times New Roman" w:hAnsi="Arial" w:cs="Arial"/>
                <w:b/>
                <w:bCs/>
                <w:color w:val="FFFFFF" w:themeColor="background1"/>
                <w:sz w:val="16"/>
                <w:szCs w:val="16"/>
                <w:lang w:val="es-CO" w:eastAsia="es-CO"/>
              </w:rPr>
              <w:t>(MANTENIMIENTO) CUENTA: IG332113</w:t>
            </w:r>
          </w:p>
        </w:tc>
      </w:tr>
      <w:tr w:rsidR="00B07AB3" w:rsidRPr="007510E4" w14:paraId="2B52A027" w14:textId="77777777" w:rsidTr="00B9617E">
        <w:trPr>
          <w:trHeight w:val="300"/>
        </w:trPr>
        <w:tc>
          <w:tcPr>
            <w:tcW w:w="5000" w:type="pct"/>
            <w:gridSpan w:val="6"/>
            <w:tcBorders>
              <w:top w:val="nil"/>
              <w:left w:val="single" w:sz="8" w:space="0" w:color="auto"/>
              <w:bottom w:val="single" w:sz="8" w:space="0" w:color="auto"/>
              <w:right w:val="single" w:sz="8" w:space="0" w:color="000000" w:themeColor="text1"/>
            </w:tcBorders>
            <w:shd w:val="clear" w:color="auto" w:fill="17365D" w:themeFill="text2" w:themeFillShade="BF"/>
            <w:vAlign w:val="center"/>
            <w:hideMark/>
          </w:tcPr>
          <w:p w14:paraId="17DA4340" w14:textId="77777777" w:rsidR="00B07AB3" w:rsidRPr="007510E4" w:rsidRDefault="00B07AB3" w:rsidP="00B21F43">
            <w:pPr>
              <w:widowControl/>
              <w:autoSpaceDE/>
              <w:autoSpaceDN/>
              <w:rPr>
                <w:rFonts w:ascii="Arial" w:eastAsia="Times New Roman" w:hAnsi="Arial" w:cs="Arial"/>
                <w:b/>
                <w:bCs/>
                <w:color w:val="FFFFFF" w:themeColor="background1"/>
                <w:sz w:val="16"/>
                <w:szCs w:val="16"/>
                <w:lang w:val="es-CO" w:eastAsia="es-CO"/>
              </w:rPr>
            </w:pPr>
          </w:p>
        </w:tc>
      </w:tr>
      <w:tr w:rsidR="007905AF" w:rsidRPr="007510E4" w14:paraId="42E37C0F" w14:textId="77777777" w:rsidTr="00B9617E">
        <w:trPr>
          <w:trHeight w:val="600"/>
        </w:trPr>
        <w:tc>
          <w:tcPr>
            <w:tcW w:w="952" w:type="pct"/>
            <w:tcBorders>
              <w:top w:val="nil"/>
              <w:left w:val="single" w:sz="8" w:space="0" w:color="auto"/>
              <w:bottom w:val="single" w:sz="8" w:space="0" w:color="000000" w:themeColor="text1"/>
              <w:right w:val="single" w:sz="8" w:space="0" w:color="auto"/>
            </w:tcBorders>
            <w:shd w:val="clear" w:color="auto" w:fill="17365D" w:themeFill="text2" w:themeFillShade="BF"/>
            <w:vAlign w:val="center"/>
            <w:hideMark/>
          </w:tcPr>
          <w:p w14:paraId="1BD6D0F6" w14:textId="77777777" w:rsidR="00B07AB3" w:rsidRPr="007510E4" w:rsidRDefault="00B07AB3" w:rsidP="00B21F43">
            <w:pPr>
              <w:widowControl/>
              <w:autoSpaceDE/>
              <w:autoSpaceDN/>
              <w:jc w:val="center"/>
              <w:rPr>
                <w:rFonts w:ascii="Arial" w:eastAsia="Times New Roman" w:hAnsi="Arial" w:cs="Arial"/>
                <w:b/>
                <w:bCs/>
                <w:color w:val="FFFFFF" w:themeColor="background1"/>
                <w:sz w:val="16"/>
                <w:szCs w:val="16"/>
                <w:lang w:val="es-CO" w:eastAsia="es-CO"/>
              </w:rPr>
            </w:pPr>
            <w:bookmarkStart w:id="3" w:name="_Hlk200633477"/>
            <w:r w:rsidRPr="007510E4">
              <w:rPr>
                <w:rFonts w:ascii="Arial" w:eastAsia="Times New Roman" w:hAnsi="Arial" w:cs="Arial"/>
                <w:b/>
                <w:bCs/>
                <w:color w:val="FFFFFF" w:themeColor="background1"/>
                <w:sz w:val="16"/>
                <w:szCs w:val="16"/>
                <w:lang w:val="es-CO" w:eastAsia="es-CO"/>
              </w:rPr>
              <w:t>SUBCUENTA</w:t>
            </w:r>
          </w:p>
        </w:tc>
        <w:tc>
          <w:tcPr>
            <w:tcW w:w="735" w:type="pct"/>
            <w:vMerge w:val="restart"/>
            <w:tcBorders>
              <w:top w:val="nil"/>
              <w:left w:val="single" w:sz="8" w:space="0" w:color="auto"/>
              <w:bottom w:val="nil"/>
              <w:right w:val="single" w:sz="8" w:space="0" w:color="000000" w:themeColor="text1"/>
            </w:tcBorders>
            <w:shd w:val="clear" w:color="auto" w:fill="17365D" w:themeFill="text2" w:themeFillShade="BF"/>
            <w:vAlign w:val="center"/>
            <w:hideMark/>
          </w:tcPr>
          <w:p w14:paraId="1B1B2A36" w14:textId="77777777" w:rsidR="00B07AB3" w:rsidRPr="007510E4" w:rsidRDefault="00B07AB3" w:rsidP="00BB1406">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CONCEPTO</w:t>
            </w:r>
          </w:p>
        </w:tc>
        <w:tc>
          <w:tcPr>
            <w:tcW w:w="854" w:type="pct"/>
            <w:vMerge w:val="restart"/>
            <w:tcBorders>
              <w:top w:val="nil"/>
              <w:left w:val="single" w:sz="8" w:space="0" w:color="000000" w:themeColor="text1"/>
              <w:bottom w:val="nil"/>
              <w:right w:val="single" w:sz="8" w:space="0" w:color="000000" w:themeColor="text1"/>
            </w:tcBorders>
            <w:shd w:val="clear" w:color="auto" w:fill="17365D" w:themeFill="text2" w:themeFillShade="BF"/>
            <w:vAlign w:val="center"/>
            <w:hideMark/>
          </w:tcPr>
          <w:p w14:paraId="7C2F1FF9" w14:textId="091F456C" w:rsidR="00B07AB3" w:rsidRPr="007510E4" w:rsidRDefault="007905AF" w:rsidP="00BB1406">
            <w:pPr>
              <w:widowControl/>
              <w:autoSpaceDE/>
              <w:autoSpaceDN/>
              <w:jc w:val="center"/>
              <w:rPr>
                <w:rFonts w:ascii="Arial" w:eastAsia="Times New Roman" w:hAnsi="Arial" w:cs="Arial"/>
                <w:b/>
                <w:bCs/>
                <w:color w:val="FFFFFF" w:themeColor="background1"/>
                <w:sz w:val="16"/>
                <w:szCs w:val="16"/>
                <w:lang w:eastAsia="es-CO"/>
              </w:rPr>
            </w:pPr>
            <w:r>
              <w:rPr>
                <w:rFonts w:ascii="Arial" w:eastAsia="Times New Roman" w:hAnsi="Arial" w:cs="Arial"/>
                <w:b/>
                <w:bCs/>
                <w:color w:val="FFFFFF" w:themeColor="background1"/>
                <w:sz w:val="16"/>
                <w:szCs w:val="16"/>
                <w:lang w:eastAsia="es-CO"/>
              </w:rPr>
              <w:t xml:space="preserve">CUARTO </w:t>
            </w:r>
            <w:r w:rsidR="00B07AB3" w:rsidRPr="007510E4">
              <w:rPr>
                <w:rFonts w:ascii="Arial" w:eastAsia="Times New Roman" w:hAnsi="Arial" w:cs="Arial"/>
                <w:b/>
                <w:bCs/>
                <w:color w:val="FFFFFF" w:themeColor="background1"/>
                <w:sz w:val="16"/>
                <w:szCs w:val="16"/>
                <w:lang w:eastAsia="es-CO"/>
              </w:rPr>
              <w:t>TRIMESTRE DE 202</w:t>
            </w:r>
            <w:r w:rsidR="3E463179" w:rsidRPr="007510E4">
              <w:rPr>
                <w:rFonts w:ascii="Arial" w:eastAsia="Times New Roman" w:hAnsi="Arial" w:cs="Arial"/>
                <w:b/>
                <w:bCs/>
                <w:color w:val="FFFFFF" w:themeColor="background1"/>
                <w:sz w:val="16"/>
                <w:szCs w:val="16"/>
                <w:lang w:eastAsia="es-CO"/>
              </w:rPr>
              <w:t>5</w:t>
            </w:r>
          </w:p>
        </w:tc>
        <w:tc>
          <w:tcPr>
            <w:tcW w:w="882" w:type="pct"/>
            <w:vMerge w:val="restart"/>
            <w:tcBorders>
              <w:top w:val="nil"/>
              <w:left w:val="single" w:sz="8" w:space="0" w:color="000000" w:themeColor="text1"/>
              <w:bottom w:val="nil"/>
              <w:right w:val="single" w:sz="8" w:space="0" w:color="000000" w:themeColor="text1"/>
            </w:tcBorders>
            <w:shd w:val="clear" w:color="auto" w:fill="17365D" w:themeFill="text2" w:themeFillShade="BF"/>
            <w:vAlign w:val="center"/>
            <w:hideMark/>
          </w:tcPr>
          <w:p w14:paraId="36EA82CD" w14:textId="0B4C93B3" w:rsidR="00B07AB3" w:rsidRPr="007510E4" w:rsidRDefault="007905AF" w:rsidP="00BB1406">
            <w:pPr>
              <w:widowControl/>
              <w:autoSpaceDE/>
              <w:autoSpaceDN/>
              <w:jc w:val="center"/>
              <w:rPr>
                <w:rFonts w:ascii="Arial" w:eastAsia="Times New Roman" w:hAnsi="Arial" w:cs="Arial"/>
                <w:b/>
                <w:bCs/>
                <w:color w:val="FFFFFF" w:themeColor="background1"/>
                <w:sz w:val="16"/>
                <w:szCs w:val="16"/>
                <w:lang w:eastAsia="es-CO"/>
              </w:rPr>
            </w:pPr>
            <w:r>
              <w:rPr>
                <w:rFonts w:ascii="Arial" w:eastAsia="Times New Roman" w:hAnsi="Arial" w:cs="Arial"/>
                <w:b/>
                <w:bCs/>
                <w:color w:val="FFFFFF" w:themeColor="background1"/>
                <w:sz w:val="16"/>
                <w:szCs w:val="16"/>
                <w:lang w:eastAsia="es-CO"/>
              </w:rPr>
              <w:t xml:space="preserve">CUARTO </w:t>
            </w:r>
            <w:r w:rsidR="00B07AB3" w:rsidRPr="007510E4">
              <w:rPr>
                <w:rFonts w:ascii="Arial" w:eastAsia="Times New Roman" w:hAnsi="Arial" w:cs="Arial"/>
                <w:b/>
                <w:bCs/>
                <w:color w:val="FFFFFF" w:themeColor="background1"/>
                <w:sz w:val="16"/>
                <w:szCs w:val="16"/>
                <w:lang w:eastAsia="es-CO"/>
              </w:rPr>
              <w:t>TRIMESTRE DE 202</w:t>
            </w:r>
            <w:r w:rsidR="5E475885" w:rsidRPr="007510E4">
              <w:rPr>
                <w:rFonts w:ascii="Arial" w:eastAsia="Times New Roman" w:hAnsi="Arial" w:cs="Arial"/>
                <w:b/>
                <w:bCs/>
                <w:color w:val="FFFFFF" w:themeColor="background1"/>
                <w:sz w:val="16"/>
                <w:szCs w:val="16"/>
                <w:lang w:eastAsia="es-CO"/>
              </w:rPr>
              <w:t>4</w:t>
            </w:r>
          </w:p>
        </w:tc>
        <w:tc>
          <w:tcPr>
            <w:tcW w:w="757" w:type="pct"/>
            <w:vMerge w:val="restart"/>
            <w:tcBorders>
              <w:top w:val="nil"/>
              <w:left w:val="single" w:sz="8" w:space="0" w:color="000000" w:themeColor="text1"/>
              <w:bottom w:val="nil"/>
              <w:right w:val="single" w:sz="8" w:space="0" w:color="000000" w:themeColor="text1"/>
            </w:tcBorders>
            <w:shd w:val="clear" w:color="auto" w:fill="17365D" w:themeFill="text2" w:themeFillShade="BF"/>
            <w:vAlign w:val="center"/>
            <w:hideMark/>
          </w:tcPr>
          <w:p w14:paraId="5DA8C950" w14:textId="77777777" w:rsidR="00B07AB3" w:rsidRPr="007510E4" w:rsidRDefault="00B07AB3" w:rsidP="00BB1406">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VARIACIÓN</w:t>
            </w:r>
          </w:p>
        </w:tc>
        <w:tc>
          <w:tcPr>
            <w:tcW w:w="821" w:type="pct"/>
            <w:vMerge w:val="restart"/>
            <w:tcBorders>
              <w:top w:val="nil"/>
              <w:left w:val="single" w:sz="8" w:space="0" w:color="000000" w:themeColor="text1"/>
              <w:bottom w:val="nil"/>
              <w:right w:val="single" w:sz="8" w:space="0" w:color="000000" w:themeColor="text1"/>
            </w:tcBorders>
            <w:shd w:val="clear" w:color="auto" w:fill="17365D" w:themeFill="text2" w:themeFillShade="BF"/>
            <w:vAlign w:val="center"/>
            <w:hideMark/>
          </w:tcPr>
          <w:p w14:paraId="2F3FEFE9" w14:textId="77777777" w:rsidR="00B07AB3" w:rsidRPr="007510E4" w:rsidRDefault="00B07AB3" w:rsidP="00BB1406">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PORCENTAJE</w:t>
            </w:r>
          </w:p>
        </w:tc>
      </w:tr>
      <w:tr w:rsidR="007905AF" w:rsidRPr="007510E4" w14:paraId="54F558DD" w14:textId="77777777" w:rsidTr="00B9617E">
        <w:trPr>
          <w:trHeight w:val="300"/>
        </w:trPr>
        <w:tc>
          <w:tcPr>
            <w:tcW w:w="952" w:type="pct"/>
            <w:tcBorders>
              <w:top w:val="nil"/>
              <w:left w:val="single" w:sz="8" w:space="0" w:color="auto"/>
              <w:bottom w:val="nil"/>
              <w:right w:val="single" w:sz="8" w:space="0" w:color="auto"/>
            </w:tcBorders>
            <w:shd w:val="clear" w:color="auto" w:fill="17365D" w:themeFill="text2" w:themeFillShade="BF"/>
            <w:vAlign w:val="center"/>
            <w:hideMark/>
          </w:tcPr>
          <w:p w14:paraId="60491F67" w14:textId="77777777" w:rsidR="00B07AB3" w:rsidRPr="007510E4" w:rsidRDefault="00B07AB3" w:rsidP="00B21F43">
            <w:pPr>
              <w:widowControl/>
              <w:autoSpaceDE/>
              <w:autoSpaceDN/>
              <w:jc w:val="center"/>
              <w:rPr>
                <w:rFonts w:ascii="Arial" w:eastAsia="Times New Roman" w:hAnsi="Arial" w:cs="Arial"/>
                <w:b/>
                <w:bCs/>
                <w:color w:val="000000"/>
                <w:sz w:val="16"/>
                <w:szCs w:val="16"/>
                <w:lang w:val="es-CO" w:eastAsia="es-CO"/>
              </w:rPr>
            </w:pPr>
            <w:r w:rsidRPr="007510E4">
              <w:rPr>
                <w:rFonts w:ascii="Arial" w:eastAsia="Times New Roman" w:hAnsi="Arial" w:cs="Arial"/>
                <w:b/>
                <w:bCs/>
                <w:color w:val="FFFFFF" w:themeColor="background1"/>
                <w:sz w:val="16"/>
                <w:szCs w:val="16"/>
                <w:lang w:val="es-CO" w:eastAsia="es-CO"/>
              </w:rPr>
              <w:t>CÓDIGOS</w:t>
            </w:r>
          </w:p>
        </w:tc>
        <w:tc>
          <w:tcPr>
            <w:tcW w:w="735" w:type="pct"/>
            <w:vMerge/>
            <w:vAlign w:val="center"/>
            <w:hideMark/>
          </w:tcPr>
          <w:p w14:paraId="70469638" w14:textId="77777777" w:rsidR="00B07AB3" w:rsidRPr="007510E4" w:rsidRDefault="00B07AB3" w:rsidP="00B21F43">
            <w:pPr>
              <w:widowControl/>
              <w:autoSpaceDE/>
              <w:autoSpaceDN/>
              <w:rPr>
                <w:rFonts w:ascii="Arial" w:eastAsia="Times New Roman" w:hAnsi="Arial" w:cs="Arial"/>
                <w:b/>
                <w:bCs/>
                <w:color w:val="000000"/>
                <w:sz w:val="16"/>
                <w:szCs w:val="16"/>
                <w:lang w:val="es-CO" w:eastAsia="es-CO"/>
              </w:rPr>
            </w:pPr>
          </w:p>
        </w:tc>
        <w:tc>
          <w:tcPr>
            <w:tcW w:w="854" w:type="pct"/>
            <w:vMerge/>
            <w:vAlign w:val="center"/>
            <w:hideMark/>
          </w:tcPr>
          <w:p w14:paraId="5EFDE072" w14:textId="77777777" w:rsidR="00B07AB3" w:rsidRPr="007510E4" w:rsidRDefault="00B07AB3" w:rsidP="00B21F43">
            <w:pPr>
              <w:widowControl/>
              <w:autoSpaceDE/>
              <w:autoSpaceDN/>
              <w:rPr>
                <w:rFonts w:ascii="Arial" w:eastAsia="Times New Roman" w:hAnsi="Arial" w:cs="Arial"/>
                <w:b/>
                <w:bCs/>
                <w:color w:val="000000"/>
                <w:sz w:val="16"/>
                <w:szCs w:val="16"/>
                <w:lang w:val="es-CO" w:eastAsia="es-CO"/>
              </w:rPr>
            </w:pPr>
          </w:p>
        </w:tc>
        <w:tc>
          <w:tcPr>
            <w:tcW w:w="882" w:type="pct"/>
            <w:vMerge/>
            <w:vAlign w:val="center"/>
            <w:hideMark/>
          </w:tcPr>
          <w:p w14:paraId="4C986A3A" w14:textId="77777777" w:rsidR="00B07AB3" w:rsidRPr="007510E4" w:rsidRDefault="00B07AB3" w:rsidP="00B21F43">
            <w:pPr>
              <w:widowControl/>
              <w:autoSpaceDE/>
              <w:autoSpaceDN/>
              <w:rPr>
                <w:rFonts w:ascii="Arial" w:eastAsia="Times New Roman" w:hAnsi="Arial" w:cs="Arial"/>
                <w:b/>
                <w:bCs/>
                <w:color w:val="000000"/>
                <w:sz w:val="16"/>
                <w:szCs w:val="16"/>
                <w:lang w:val="es-CO" w:eastAsia="es-CO"/>
              </w:rPr>
            </w:pPr>
          </w:p>
        </w:tc>
        <w:tc>
          <w:tcPr>
            <w:tcW w:w="757" w:type="pct"/>
            <w:vMerge/>
            <w:vAlign w:val="center"/>
            <w:hideMark/>
          </w:tcPr>
          <w:p w14:paraId="0E3013BB" w14:textId="77777777" w:rsidR="00B07AB3" w:rsidRPr="007510E4" w:rsidRDefault="00B07AB3" w:rsidP="00B21F43">
            <w:pPr>
              <w:widowControl/>
              <w:autoSpaceDE/>
              <w:autoSpaceDN/>
              <w:rPr>
                <w:rFonts w:ascii="Arial" w:eastAsia="Times New Roman" w:hAnsi="Arial" w:cs="Arial"/>
                <w:b/>
                <w:bCs/>
                <w:color w:val="000000"/>
                <w:sz w:val="16"/>
                <w:szCs w:val="16"/>
                <w:lang w:val="es-CO" w:eastAsia="es-CO"/>
              </w:rPr>
            </w:pPr>
          </w:p>
        </w:tc>
        <w:tc>
          <w:tcPr>
            <w:tcW w:w="821" w:type="pct"/>
            <w:vMerge/>
            <w:vAlign w:val="center"/>
            <w:hideMark/>
          </w:tcPr>
          <w:p w14:paraId="6571AC8C" w14:textId="77777777" w:rsidR="00B07AB3" w:rsidRPr="007510E4" w:rsidRDefault="00B07AB3" w:rsidP="00B21F43">
            <w:pPr>
              <w:widowControl/>
              <w:autoSpaceDE/>
              <w:autoSpaceDN/>
              <w:rPr>
                <w:rFonts w:ascii="Arial" w:eastAsia="Times New Roman" w:hAnsi="Arial" w:cs="Arial"/>
                <w:b/>
                <w:bCs/>
                <w:color w:val="000000"/>
                <w:sz w:val="16"/>
                <w:szCs w:val="16"/>
                <w:lang w:val="es-CO" w:eastAsia="es-CO"/>
              </w:rPr>
            </w:pPr>
          </w:p>
        </w:tc>
      </w:tr>
      <w:tr w:rsidR="007905AF" w:rsidRPr="007510E4" w14:paraId="21D93CEC" w14:textId="77777777" w:rsidTr="00B9617E">
        <w:trPr>
          <w:trHeight w:val="300"/>
        </w:trPr>
        <w:tc>
          <w:tcPr>
            <w:tcW w:w="952" w:type="pct"/>
            <w:tcBorders>
              <w:top w:val="single" w:sz="4" w:space="0" w:color="auto"/>
              <w:left w:val="single" w:sz="4" w:space="0" w:color="auto"/>
              <w:bottom w:val="single" w:sz="4" w:space="0" w:color="auto"/>
              <w:right w:val="single" w:sz="4" w:space="0" w:color="auto"/>
            </w:tcBorders>
            <w:vAlign w:val="center"/>
            <w:hideMark/>
          </w:tcPr>
          <w:p w14:paraId="635F069A" w14:textId="77777777"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p>
          <w:p w14:paraId="4F8D2680" w14:textId="77777777" w:rsidR="00B07AB3" w:rsidRPr="007510E4" w:rsidRDefault="00B07AB3" w:rsidP="00B04183">
            <w:pPr>
              <w:jc w:val="center"/>
              <w:rPr>
                <w:rFonts w:ascii="Arial" w:eastAsia="Times New Roman" w:hAnsi="Arial" w:cs="Arial"/>
                <w:color w:val="000000" w:themeColor="text1"/>
                <w:sz w:val="16"/>
                <w:szCs w:val="16"/>
                <w:lang w:val="es-CO"/>
              </w:rPr>
            </w:pPr>
            <w:r w:rsidRPr="007510E4">
              <w:rPr>
                <w:rFonts w:ascii="Arial" w:hAnsi="Arial" w:cs="Arial"/>
                <w:color w:val="000000" w:themeColor="text1"/>
                <w:sz w:val="16"/>
                <w:szCs w:val="16"/>
              </w:rPr>
              <w:t>IG311002004010002</w:t>
            </w:r>
          </w:p>
          <w:p w14:paraId="750ACD32" w14:textId="77777777"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p>
          <w:p w14:paraId="3A6EE90E" w14:textId="77777777"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p>
          <w:p w14:paraId="4BEF9B85" w14:textId="77777777"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p>
        </w:tc>
        <w:tc>
          <w:tcPr>
            <w:tcW w:w="735" w:type="pct"/>
            <w:tcBorders>
              <w:top w:val="single" w:sz="4" w:space="0" w:color="auto"/>
              <w:left w:val="nil"/>
              <w:bottom w:val="single" w:sz="4" w:space="0" w:color="auto"/>
              <w:right w:val="single" w:sz="4" w:space="0" w:color="auto"/>
            </w:tcBorders>
            <w:vAlign w:val="center"/>
            <w:hideMark/>
          </w:tcPr>
          <w:p w14:paraId="422E2A90" w14:textId="77777777"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r w:rsidRPr="007510E4">
              <w:rPr>
                <w:rFonts w:ascii="Arial" w:eastAsia="Times New Roman" w:hAnsi="Arial" w:cs="Arial"/>
                <w:color w:val="000000" w:themeColor="text1"/>
                <w:sz w:val="16"/>
                <w:szCs w:val="16"/>
                <w:lang w:val="es-CO" w:eastAsia="es-CO"/>
              </w:rPr>
              <w:t>Arrendamientos Bienes Inmuebles</w:t>
            </w:r>
          </w:p>
        </w:tc>
        <w:tc>
          <w:tcPr>
            <w:tcW w:w="854" w:type="pct"/>
            <w:tcBorders>
              <w:top w:val="single" w:sz="4" w:space="0" w:color="auto"/>
              <w:left w:val="nil"/>
              <w:bottom w:val="single" w:sz="4" w:space="0" w:color="auto"/>
              <w:right w:val="single" w:sz="4" w:space="0" w:color="auto"/>
            </w:tcBorders>
            <w:vAlign w:val="center"/>
            <w:hideMark/>
          </w:tcPr>
          <w:p w14:paraId="59836062" w14:textId="45419F47" w:rsidR="006C66C7" w:rsidRPr="006C66C7" w:rsidRDefault="006C66C7" w:rsidP="006C66C7">
            <w:pPr>
              <w:jc w:val="center"/>
              <w:rPr>
                <w:rFonts w:ascii="Aptos Narrow" w:eastAsia="Times New Roman" w:hAnsi="Aptos Narrow" w:cs="Times New Roman"/>
                <w:color w:val="000000"/>
                <w:sz w:val="16"/>
                <w:szCs w:val="16"/>
                <w:lang w:val="es-CO"/>
              </w:rPr>
            </w:pPr>
            <w:r w:rsidRPr="006C66C7">
              <w:rPr>
                <w:rFonts w:ascii="Aptos Narrow" w:hAnsi="Aptos Narrow"/>
                <w:color w:val="000000"/>
                <w:sz w:val="16"/>
                <w:szCs w:val="16"/>
              </w:rPr>
              <w:t>$ 269.573.095</w:t>
            </w:r>
          </w:p>
          <w:p w14:paraId="0023A9B6" w14:textId="26F6350A"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p>
        </w:tc>
        <w:tc>
          <w:tcPr>
            <w:tcW w:w="882" w:type="pct"/>
            <w:tcBorders>
              <w:top w:val="single" w:sz="4" w:space="0" w:color="auto"/>
              <w:left w:val="nil"/>
              <w:bottom w:val="single" w:sz="4" w:space="0" w:color="auto"/>
              <w:right w:val="single" w:sz="4" w:space="0" w:color="auto"/>
            </w:tcBorders>
            <w:vAlign w:val="center"/>
            <w:hideMark/>
          </w:tcPr>
          <w:p w14:paraId="733264F6" w14:textId="4C784678" w:rsidR="00B07AB3" w:rsidRPr="007510E4" w:rsidRDefault="008407F5" w:rsidP="00B04183">
            <w:pPr>
              <w:widowControl/>
              <w:autoSpaceDE/>
              <w:autoSpaceDN/>
              <w:jc w:val="center"/>
              <w:rPr>
                <w:rFonts w:ascii="Arial" w:eastAsia="Times New Roman" w:hAnsi="Arial" w:cs="Arial"/>
                <w:color w:val="000000" w:themeColor="text1"/>
                <w:sz w:val="16"/>
                <w:szCs w:val="16"/>
                <w:lang w:val="es-CO" w:eastAsia="es-CO"/>
              </w:rPr>
            </w:pPr>
            <w:r w:rsidRPr="007510E4">
              <w:rPr>
                <w:rFonts w:ascii="Arial" w:eastAsia="Times New Roman" w:hAnsi="Arial" w:cs="Arial"/>
                <w:color w:val="000000" w:themeColor="text1"/>
                <w:sz w:val="16"/>
                <w:szCs w:val="16"/>
                <w:lang w:val="es-CO" w:eastAsia="es-CO"/>
              </w:rPr>
              <w:t xml:space="preserve">$ </w:t>
            </w:r>
            <w:r w:rsidRPr="008407F5">
              <w:rPr>
                <w:rFonts w:ascii="Arial" w:eastAsia="Times New Roman" w:hAnsi="Arial" w:cs="Arial"/>
                <w:color w:val="000000" w:themeColor="text1"/>
                <w:sz w:val="16"/>
                <w:szCs w:val="16"/>
                <w:lang w:val="es-CO" w:eastAsia="es-CO"/>
              </w:rPr>
              <w:t>246.631.710</w:t>
            </w:r>
          </w:p>
        </w:tc>
        <w:tc>
          <w:tcPr>
            <w:tcW w:w="757" w:type="pct"/>
            <w:tcBorders>
              <w:top w:val="single" w:sz="4" w:space="0" w:color="auto"/>
              <w:left w:val="nil"/>
              <w:bottom w:val="single" w:sz="4" w:space="0" w:color="auto"/>
              <w:right w:val="single" w:sz="4" w:space="0" w:color="auto"/>
            </w:tcBorders>
            <w:vAlign w:val="center"/>
            <w:hideMark/>
          </w:tcPr>
          <w:p w14:paraId="6F5813E6" w14:textId="6B01AF33" w:rsidR="00B07AB3" w:rsidRPr="007510E4" w:rsidRDefault="00F52B97" w:rsidP="006C66C7">
            <w:pPr>
              <w:widowControl/>
              <w:autoSpaceDE/>
              <w:autoSpaceDN/>
              <w:rPr>
                <w:rFonts w:ascii="Arial" w:eastAsia="Times New Roman" w:hAnsi="Arial" w:cs="Arial"/>
                <w:color w:val="000000" w:themeColor="text1"/>
                <w:sz w:val="16"/>
                <w:szCs w:val="16"/>
                <w:lang w:val="es-CO" w:eastAsia="es-CO"/>
              </w:rPr>
            </w:pPr>
            <w:r>
              <w:rPr>
                <w:rFonts w:ascii="Arial" w:eastAsia="Times New Roman" w:hAnsi="Arial" w:cs="Arial"/>
                <w:color w:val="000000" w:themeColor="text1"/>
                <w:sz w:val="16"/>
                <w:szCs w:val="16"/>
                <w:lang w:eastAsia="es-CO"/>
              </w:rPr>
              <w:t xml:space="preserve">  $ </w:t>
            </w:r>
            <w:r w:rsidRPr="00F52B97">
              <w:rPr>
                <w:rFonts w:ascii="Arial" w:eastAsia="Times New Roman" w:hAnsi="Arial" w:cs="Arial"/>
                <w:color w:val="000000" w:themeColor="text1"/>
                <w:sz w:val="16"/>
                <w:szCs w:val="16"/>
                <w:lang w:eastAsia="es-CO"/>
              </w:rPr>
              <w:t>22.941.385</w:t>
            </w:r>
          </w:p>
        </w:tc>
        <w:tc>
          <w:tcPr>
            <w:tcW w:w="821" w:type="pct"/>
            <w:tcBorders>
              <w:top w:val="single" w:sz="4" w:space="0" w:color="auto"/>
              <w:left w:val="nil"/>
              <w:bottom w:val="single" w:sz="4" w:space="0" w:color="auto"/>
              <w:right w:val="single" w:sz="4" w:space="0" w:color="auto"/>
            </w:tcBorders>
            <w:vAlign w:val="center"/>
            <w:hideMark/>
          </w:tcPr>
          <w:p w14:paraId="21004163" w14:textId="0B11877E" w:rsidR="00B07AB3" w:rsidRPr="007510E4" w:rsidRDefault="00F52B97" w:rsidP="00B04183">
            <w:pPr>
              <w:widowControl/>
              <w:autoSpaceDE/>
              <w:autoSpaceDN/>
              <w:jc w:val="center"/>
              <w:rPr>
                <w:rFonts w:ascii="Arial" w:eastAsia="Times New Roman" w:hAnsi="Arial" w:cs="Arial"/>
                <w:color w:val="000000" w:themeColor="text1"/>
                <w:sz w:val="16"/>
                <w:szCs w:val="16"/>
                <w:lang w:val="es-CO" w:eastAsia="es-CO"/>
              </w:rPr>
            </w:pPr>
            <w:r w:rsidRPr="00F52B97">
              <w:rPr>
                <w:rFonts w:ascii="Arial" w:eastAsia="Times New Roman" w:hAnsi="Arial" w:cs="Arial"/>
                <w:color w:val="000000" w:themeColor="text1"/>
                <w:sz w:val="16"/>
                <w:szCs w:val="16"/>
                <w:lang w:eastAsia="es-CO"/>
              </w:rPr>
              <w:t>9,30%</w:t>
            </w:r>
          </w:p>
        </w:tc>
      </w:tr>
      <w:tr w:rsidR="007905AF" w:rsidRPr="007510E4" w14:paraId="59C2427F" w14:textId="77777777" w:rsidTr="00B9617E">
        <w:trPr>
          <w:trHeight w:val="300"/>
        </w:trPr>
        <w:tc>
          <w:tcPr>
            <w:tcW w:w="952" w:type="pct"/>
            <w:tcBorders>
              <w:top w:val="single" w:sz="4" w:space="0" w:color="auto"/>
              <w:left w:val="single" w:sz="4" w:space="0" w:color="auto"/>
              <w:bottom w:val="single" w:sz="4" w:space="0" w:color="auto"/>
              <w:right w:val="single" w:sz="4" w:space="0" w:color="auto"/>
            </w:tcBorders>
            <w:vAlign w:val="center"/>
          </w:tcPr>
          <w:p w14:paraId="2602E7ED" w14:textId="77777777"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IG311002004010050</w:t>
            </w:r>
          </w:p>
        </w:tc>
        <w:tc>
          <w:tcPr>
            <w:tcW w:w="735" w:type="pct"/>
            <w:tcBorders>
              <w:top w:val="single" w:sz="4" w:space="0" w:color="auto"/>
              <w:left w:val="nil"/>
              <w:bottom w:val="single" w:sz="4" w:space="0" w:color="auto"/>
              <w:right w:val="single" w:sz="4" w:space="0" w:color="auto"/>
            </w:tcBorders>
            <w:vAlign w:val="center"/>
          </w:tcPr>
          <w:p w14:paraId="58883FCB" w14:textId="77777777"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Caja Menor Arrendamientos</w:t>
            </w:r>
          </w:p>
        </w:tc>
        <w:tc>
          <w:tcPr>
            <w:tcW w:w="854" w:type="pct"/>
            <w:tcBorders>
              <w:top w:val="single" w:sz="4" w:space="0" w:color="auto"/>
              <w:left w:val="nil"/>
              <w:bottom w:val="single" w:sz="4" w:space="0" w:color="auto"/>
              <w:right w:val="single" w:sz="4" w:space="0" w:color="auto"/>
            </w:tcBorders>
            <w:vAlign w:val="center"/>
          </w:tcPr>
          <w:p w14:paraId="7E0440A2" w14:textId="6FE250CF"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31510D" w:rsidRPr="0031510D">
              <w:rPr>
                <w:rFonts w:ascii="Arial" w:eastAsia="Times New Roman" w:hAnsi="Arial" w:cs="Arial"/>
                <w:color w:val="000000" w:themeColor="text1"/>
                <w:sz w:val="16"/>
                <w:szCs w:val="16"/>
                <w:lang w:val="es-CO" w:eastAsia="es-CO"/>
              </w:rPr>
              <w:t xml:space="preserve"> 239.199</w:t>
            </w:r>
          </w:p>
        </w:tc>
        <w:tc>
          <w:tcPr>
            <w:tcW w:w="882" w:type="pct"/>
            <w:tcBorders>
              <w:top w:val="single" w:sz="4" w:space="0" w:color="auto"/>
              <w:left w:val="nil"/>
              <w:bottom w:val="single" w:sz="4" w:space="0" w:color="auto"/>
              <w:right w:val="single" w:sz="4" w:space="0" w:color="auto"/>
            </w:tcBorders>
            <w:vAlign w:val="center"/>
          </w:tcPr>
          <w:p w14:paraId="04308AA8" w14:textId="7F390E5F" w:rsidR="00B07AB3" w:rsidRPr="007510E4" w:rsidRDefault="0031510D"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 xml:space="preserve">$ </w:t>
            </w:r>
            <w:r w:rsidRPr="0031510D">
              <w:rPr>
                <w:rFonts w:ascii="Arial" w:eastAsia="Times New Roman" w:hAnsi="Arial" w:cs="Arial"/>
                <w:color w:val="000000" w:themeColor="text1"/>
                <w:sz w:val="16"/>
                <w:szCs w:val="16"/>
                <w:lang w:val="es-CO" w:eastAsia="es-CO"/>
              </w:rPr>
              <w:t>260.001</w:t>
            </w:r>
          </w:p>
        </w:tc>
        <w:tc>
          <w:tcPr>
            <w:tcW w:w="757" w:type="pct"/>
            <w:tcBorders>
              <w:top w:val="single" w:sz="4" w:space="0" w:color="auto"/>
              <w:left w:val="nil"/>
              <w:bottom w:val="single" w:sz="4" w:space="0" w:color="auto"/>
              <w:right w:val="single" w:sz="4" w:space="0" w:color="auto"/>
            </w:tcBorders>
            <w:vAlign w:val="center"/>
          </w:tcPr>
          <w:p w14:paraId="5543EFA0" w14:textId="6E455DB0" w:rsidR="00B07AB3" w:rsidRPr="007510E4" w:rsidRDefault="392C3EBB"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31510D">
              <w:t xml:space="preserve"> </w:t>
            </w:r>
            <w:r w:rsidR="0031510D" w:rsidRPr="0031510D">
              <w:rPr>
                <w:rFonts w:ascii="Arial" w:eastAsia="Times New Roman" w:hAnsi="Arial" w:cs="Arial"/>
                <w:color w:val="000000" w:themeColor="text1"/>
                <w:sz w:val="16"/>
                <w:szCs w:val="16"/>
                <w:lang w:val="es-CO" w:eastAsia="es-CO"/>
              </w:rPr>
              <w:t>-20.802</w:t>
            </w:r>
          </w:p>
        </w:tc>
        <w:tc>
          <w:tcPr>
            <w:tcW w:w="821" w:type="pct"/>
            <w:tcBorders>
              <w:top w:val="single" w:sz="4" w:space="0" w:color="auto"/>
              <w:left w:val="nil"/>
              <w:bottom w:val="single" w:sz="4" w:space="0" w:color="auto"/>
              <w:right w:val="single" w:sz="4" w:space="0" w:color="auto"/>
            </w:tcBorders>
            <w:vAlign w:val="center"/>
          </w:tcPr>
          <w:p w14:paraId="2A4CA77D" w14:textId="5866B206" w:rsidR="00B07AB3" w:rsidRPr="007510E4" w:rsidRDefault="0031510D" w:rsidP="00B04183">
            <w:pPr>
              <w:widowControl/>
              <w:autoSpaceDE/>
              <w:autoSpaceDN/>
              <w:jc w:val="center"/>
              <w:rPr>
                <w:rFonts w:ascii="Arial" w:eastAsia="Times New Roman" w:hAnsi="Arial" w:cs="Arial"/>
                <w:color w:val="000000"/>
                <w:sz w:val="16"/>
                <w:szCs w:val="16"/>
                <w:lang w:val="es-CO" w:eastAsia="es-CO"/>
              </w:rPr>
            </w:pPr>
            <w:r w:rsidRPr="0031510D">
              <w:rPr>
                <w:rFonts w:ascii="Arial" w:eastAsia="Times New Roman" w:hAnsi="Arial" w:cs="Arial"/>
                <w:color w:val="000000"/>
                <w:sz w:val="16"/>
                <w:szCs w:val="16"/>
                <w:lang w:val="es-CO" w:eastAsia="es-CO"/>
              </w:rPr>
              <w:t>-8,00</w:t>
            </w:r>
            <w:r>
              <w:rPr>
                <w:rFonts w:ascii="Arial" w:eastAsia="Times New Roman" w:hAnsi="Arial" w:cs="Arial"/>
                <w:color w:val="000000"/>
                <w:sz w:val="16"/>
                <w:szCs w:val="16"/>
                <w:lang w:val="es-CO" w:eastAsia="es-CO"/>
              </w:rPr>
              <w:t>%</w:t>
            </w:r>
          </w:p>
        </w:tc>
      </w:tr>
      <w:tr w:rsidR="007905AF" w:rsidRPr="007510E4" w14:paraId="54897659" w14:textId="77777777" w:rsidTr="00B9617E">
        <w:trPr>
          <w:trHeight w:val="300"/>
        </w:trPr>
        <w:tc>
          <w:tcPr>
            <w:tcW w:w="952" w:type="pct"/>
            <w:tcBorders>
              <w:top w:val="single" w:sz="4" w:space="0" w:color="auto"/>
              <w:left w:val="single" w:sz="4" w:space="0" w:color="auto"/>
              <w:bottom w:val="single" w:sz="4" w:space="0" w:color="auto"/>
              <w:right w:val="single" w:sz="4" w:space="0" w:color="auto"/>
            </w:tcBorders>
            <w:vAlign w:val="center"/>
          </w:tcPr>
          <w:p w14:paraId="0C7DE50C" w14:textId="77777777"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IG332113020090</w:t>
            </w:r>
          </w:p>
        </w:tc>
        <w:tc>
          <w:tcPr>
            <w:tcW w:w="735" w:type="pct"/>
            <w:tcBorders>
              <w:top w:val="single" w:sz="4" w:space="0" w:color="auto"/>
              <w:left w:val="nil"/>
              <w:bottom w:val="single" w:sz="4" w:space="0" w:color="auto"/>
              <w:right w:val="single" w:sz="4" w:space="0" w:color="auto"/>
            </w:tcBorders>
            <w:vAlign w:val="center"/>
          </w:tcPr>
          <w:p w14:paraId="1629904D" w14:textId="6E94BD88" w:rsidR="00B07AB3" w:rsidRPr="007510E4" w:rsidRDefault="00B07AB3" w:rsidP="00B04183">
            <w:pPr>
              <w:widowControl/>
              <w:autoSpaceDE/>
              <w:autoSpaceDN/>
              <w:jc w:val="center"/>
              <w:rPr>
                <w:rFonts w:ascii="Arial" w:eastAsia="Times New Roman" w:hAnsi="Arial" w:cs="Arial"/>
                <w:color w:val="000000" w:themeColor="text1"/>
                <w:sz w:val="16"/>
                <w:szCs w:val="16"/>
                <w:lang w:val="es-CO" w:eastAsia="es-CO"/>
              </w:rPr>
            </w:pPr>
            <w:r w:rsidRPr="007510E4">
              <w:rPr>
                <w:rFonts w:ascii="Arial" w:eastAsia="Times New Roman" w:hAnsi="Arial" w:cs="Arial"/>
                <w:color w:val="000000" w:themeColor="text1"/>
                <w:sz w:val="16"/>
                <w:szCs w:val="16"/>
                <w:lang w:val="es-CO" w:eastAsia="es-CO"/>
              </w:rPr>
              <w:t>Mejoramiento, Adecuación Y Mantenimiento</w:t>
            </w:r>
          </w:p>
          <w:p w14:paraId="54C8A7D8" w14:textId="44A76870" w:rsidR="00B07AB3" w:rsidRPr="007510E4" w:rsidRDefault="335A90D6"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(Sede Central)</w:t>
            </w:r>
          </w:p>
        </w:tc>
        <w:tc>
          <w:tcPr>
            <w:tcW w:w="854" w:type="pct"/>
            <w:tcBorders>
              <w:top w:val="single" w:sz="4" w:space="0" w:color="auto"/>
              <w:left w:val="nil"/>
              <w:bottom w:val="single" w:sz="4" w:space="0" w:color="auto"/>
              <w:right w:val="single" w:sz="4" w:space="0" w:color="auto"/>
            </w:tcBorders>
            <w:vAlign w:val="center"/>
          </w:tcPr>
          <w:p w14:paraId="6403863D" w14:textId="5AC1F0DF" w:rsidR="006C66C7" w:rsidRPr="006C66C7" w:rsidRDefault="006C66C7" w:rsidP="006C66C7">
            <w:pPr>
              <w:jc w:val="center"/>
              <w:rPr>
                <w:rFonts w:ascii="Aptos Narrow" w:eastAsia="Times New Roman" w:hAnsi="Aptos Narrow" w:cs="Times New Roman"/>
                <w:color w:val="000000"/>
                <w:sz w:val="16"/>
                <w:szCs w:val="16"/>
                <w:lang w:val="es-CO"/>
              </w:rPr>
            </w:pPr>
            <w:r w:rsidRPr="006C66C7">
              <w:rPr>
                <w:rFonts w:ascii="Aptos Narrow" w:hAnsi="Aptos Narrow"/>
                <w:color w:val="000000"/>
                <w:sz w:val="16"/>
                <w:szCs w:val="16"/>
              </w:rPr>
              <w:t>$ 1.836.586.640</w:t>
            </w:r>
          </w:p>
          <w:p w14:paraId="30DBE2EF" w14:textId="0F402AEA"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p>
        </w:tc>
        <w:tc>
          <w:tcPr>
            <w:tcW w:w="882" w:type="pct"/>
            <w:tcBorders>
              <w:top w:val="single" w:sz="4" w:space="0" w:color="auto"/>
              <w:left w:val="nil"/>
              <w:bottom w:val="single" w:sz="4" w:space="0" w:color="auto"/>
              <w:right w:val="single" w:sz="4" w:space="0" w:color="auto"/>
            </w:tcBorders>
            <w:vAlign w:val="center"/>
          </w:tcPr>
          <w:p w14:paraId="7E9DC004" w14:textId="5F50745D"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F52B97">
              <w:rPr>
                <w:rFonts w:ascii="Arial" w:eastAsia="Times New Roman" w:hAnsi="Arial" w:cs="Arial"/>
                <w:color w:val="000000" w:themeColor="text1"/>
                <w:sz w:val="16"/>
                <w:szCs w:val="16"/>
                <w:lang w:val="es-CO" w:eastAsia="es-CO"/>
              </w:rPr>
              <w:t>0</w:t>
            </w:r>
          </w:p>
        </w:tc>
        <w:tc>
          <w:tcPr>
            <w:tcW w:w="757" w:type="pct"/>
            <w:tcBorders>
              <w:top w:val="single" w:sz="4" w:space="0" w:color="auto"/>
              <w:left w:val="nil"/>
              <w:bottom w:val="single" w:sz="4" w:space="0" w:color="auto"/>
              <w:right w:val="single" w:sz="4" w:space="0" w:color="auto"/>
            </w:tcBorders>
            <w:vAlign w:val="center"/>
          </w:tcPr>
          <w:p w14:paraId="04DC4774" w14:textId="36B1BDF5" w:rsidR="00B07AB3" w:rsidRPr="007510E4" w:rsidRDefault="00F52B97" w:rsidP="00B04183">
            <w:pPr>
              <w:widowControl/>
              <w:autoSpaceDE/>
              <w:autoSpaceDN/>
              <w:jc w:val="center"/>
              <w:rPr>
                <w:rFonts w:ascii="Arial" w:eastAsia="Times New Roman" w:hAnsi="Arial" w:cs="Arial"/>
                <w:color w:val="000000"/>
                <w:sz w:val="16"/>
                <w:szCs w:val="16"/>
                <w:lang w:val="es-CO" w:eastAsia="es-CO"/>
              </w:rPr>
            </w:pPr>
            <w:r w:rsidRPr="006C66C7">
              <w:rPr>
                <w:rFonts w:ascii="Aptos Narrow" w:hAnsi="Aptos Narrow"/>
                <w:color w:val="000000"/>
                <w:sz w:val="16"/>
                <w:szCs w:val="16"/>
              </w:rPr>
              <w:t>$ 1.836.586.640</w:t>
            </w:r>
          </w:p>
        </w:tc>
        <w:tc>
          <w:tcPr>
            <w:tcW w:w="821" w:type="pct"/>
            <w:tcBorders>
              <w:top w:val="single" w:sz="4" w:space="0" w:color="auto"/>
              <w:left w:val="nil"/>
              <w:bottom w:val="single" w:sz="4" w:space="0" w:color="auto"/>
              <w:right w:val="single" w:sz="4" w:space="0" w:color="auto"/>
            </w:tcBorders>
            <w:vAlign w:val="center"/>
          </w:tcPr>
          <w:p w14:paraId="11ADD322" w14:textId="042F0A72" w:rsidR="00B07AB3" w:rsidRPr="007510E4" w:rsidRDefault="00F52B97" w:rsidP="00B04183">
            <w:pPr>
              <w:widowControl/>
              <w:autoSpaceDE/>
              <w:autoSpaceDN/>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0</w:t>
            </w:r>
          </w:p>
        </w:tc>
      </w:tr>
      <w:tr w:rsidR="007905AF" w:rsidRPr="007510E4" w14:paraId="7C722708" w14:textId="77777777" w:rsidTr="00B9617E">
        <w:trPr>
          <w:trHeight w:val="300"/>
        </w:trPr>
        <w:tc>
          <w:tcPr>
            <w:tcW w:w="952" w:type="pct"/>
            <w:tcBorders>
              <w:top w:val="single" w:sz="4" w:space="0" w:color="auto"/>
              <w:left w:val="single" w:sz="4" w:space="0" w:color="auto"/>
              <w:bottom w:val="single" w:sz="4" w:space="0" w:color="auto"/>
              <w:right w:val="single" w:sz="4" w:space="0" w:color="auto"/>
            </w:tcBorders>
            <w:vAlign w:val="center"/>
          </w:tcPr>
          <w:p w14:paraId="22210C41" w14:textId="77777777"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IG332113022</w:t>
            </w:r>
          </w:p>
        </w:tc>
        <w:tc>
          <w:tcPr>
            <w:tcW w:w="735" w:type="pct"/>
            <w:tcBorders>
              <w:top w:val="single" w:sz="4" w:space="0" w:color="auto"/>
              <w:left w:val="nil"/>
              <w:bottom w:val="single" w:sz="4" w:space="0" w:color="auto"/>
              <w:right w:val="single" w:sz="4" w:space="0" w:color="auto"/>
            </w:tcBorders>
            <w:vAlign w:val="center"/>
          </w:tcPr>
          <w:p w14:paraId="68DFD089" w14:textId="77777777"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Mejoramiento Sedes Regionales</w:t>
            </w:r>
          </w:p>
        </w:tc>
        <w:tc>
          <w:tcPr>
            <w:tcW w:w="854" w:type="pct"/>
            <w:tcBorders>
              <w:top w:val="single" w:sz="4" w:space="0" w:color="auto"/>
              <w:left w:val="nil"/>
              <w:bottom w:val="single" w:sz="4" w:space="0" w:color="auto"/>
              <w:right w:val="single" w:sz="4" w:space="0" w:color="auto"/>
            </w:tcBorders>
            <w:vAlign w:val="center"/>
          </w:tcPr>
          <w:p w14:paraId="232DE439" w14:textId="7C14F64F" w:rsidR="00F52B97" w:rsidRPr="00F52B97" w:rsidRDefault="00F52B97" w:rsidP="00F52B97">
            <w:pPr>
              <w:jc w:val="center"/>
              <w:rPr>
                <w:rFonts w:ascii="Aptos Narrow" w:eastAsia="Times New Roman" w:hAnsi="Aptos Narrow" w:cs="Times New Roman"/>
                <w:color w:val="000000"/>
                <w:sz w:val="16"/>
                <w:szCs w:val="16"/>
                <w:lang w:val="es-CO"/>
              </w:rPr>
            </w:pPr>
            <w:r w:rsidRPr="00F52B97">
              <w:rPr>
                <w:rFonts w:ascii="Aptos Narrow" w:hAnsi="Aptos Narrow"/>
                <w:color w:val="000000"/>
                <w:sz w:val="16"/>
                <w:szCs w:val="16"/>
              </w:rPr>
              <w:t>$ 155.993.862</w:t>
            </w:r>
          </w:p>
          <w:p w14:paraId="6D4FF713" w14:textId="0AF53831" w:rsidR="00B07AB3" w:rsidRPr="007510E4" w:rsidRDefault="00B07AB3" w:rsidP="00B04183">
            <w:pPr>
              <w:widowControl/>
              <w:autoSpaceDE/>
              <w:autoSpaceDN/>
              <w:jc w:val="center"/>
              <w:rPr>
                <w:rFonts w:ascii="Arial" w:eastAsia="Times New Roman" w:hAnsi="Arial" w:cs="Arial"/>
                <w:color w:val="000000"/>
                <w:sz w:val="16"/>
                <w:szCs w:val="16"/>
                <w:lang w:val="es-CO" w:eastAsia="es-CO"/>
              </w:rPr>
            </w:pPr>
          </w:p>
        </w:tc>
        <w:tc>
          <w:tcPr>
            <w:tcW w:w="882" w:type="pct"/>
            <w:tcBorders>
              <w:top w:val="single" w:sz="4" w:space="0" w:color="auto"/>
              <w:left w:val="nil"/>
              <w:bottom w:val="single" w:sz="4" w:space="0" w:color="auto"/>
              <w:right w:val="single" w:sz="4" w:space="0" w:color="auto"/>
            </w:tcBorders>
            <w:vAlign w:val="center"/>
          </w:tcPr>
          <w:p w14:paraId="2FC695E7" w14:textId="729DD964" w:rsidR="00D913D4" w:rsidRPr="007510E4" w:rsidRDefault="00B9617E" w:rsidP="00B04183">
            <w:pPr>
              <w:widowControl/>
              <w:autoSpaceDE/>
              <w:autoSpaceDN/>
              <w:jc w:val="center"/>
              <w:rPr>
                <w:rFonts w:ascii="Arial" w:eastAsia="Times New Roman" w:hAnsi="Arial" w:cs="Arial"/>
                <w:color w:val="000000" w:themeColor="text1"/>
                <w:sz w:val="16"/>
                <w:szCs w:val="16"/>
                <w:lang w:val="es-CO" w:eastAsia="es-CO"/>
              </w:rPr>
            </w:pPr>
            <w:r w:rsidRPr="007510E4">
              <w:rPr>
                <w:rFonts w:ascii="Arial" w:eastAsia="Times New Roman" w:hAnsi="Arial" w:cs="Arial"/>
                <w:color w:val="000000" w:themeColor="text1"/>
                <w:sz w:val="16"/>
                <w:szCs w:val="16"/>
                <w:lang w:val="es-CO" w:eastAsia="es-CO"/>
              </w:rPr>
              <w:t xml:space="preserve">$ </w:t>
            </w:r>
            <w:r w:rsidRPr="0031510D">
              <w:rPr>
                <w:rFonts w:ascii="Arial" w:eastAsia="Times New Roman" w:hAnsi="Arial" w:cs="Arial"/>
                <w:color w:val="000000" w:themeColor="text1"/>
                <w:sz w:val="16"/>
                <w:szCs w:val="16"/>
                <w:lang w:val="es-CO" w:eastAsia="es-CO"/>
              </w:rPr>
              <w:t>979</w:t>
            </w:r>
            <w:r w:rsidR="0031510D" w:rsidRPr="0031510D">
              <w:rPr>
                <w:rFonts w:ascii="Arial" w:eastAsia="Times New Roman" w:hAnsi="Arial" w:cs="Arial"/>
                <w:color w:val="000000" w:themeColor="text1"/>
                <w:sz w:val="16"/>
                <w:szCs w:val="16"/>
                <w:lang w:val="es-CO" w:eastAsia="es-CO"/>
              </w:rPr>
              <w:t>.938.528</w:t>
            </w:r>
          </w:p>
        </w:tc>
        <w:tc>
          <w:tcPr>
            <w:tcW w:w="757" w:type="pct"/>
            <w:tcBorders>
              <w:top w:val="single" w:sz="4" w:space="0" w:color="auto"/>
              <w:left w:val="nil"/>
              <w:bottom w:val="single" w:sz="4" w:space="0" w:color="auto"/>
              <w:right w:val="single" w:sz="4" w:space="0" w:color="auto"/>
            </w:tcBorders>
            <w:vAlign w:val="center"/>
          </w:tcPr>
          <w:p w14:paraId="70719E73" w14:textId="21FA6B15" w:rsidR="00B07AB3" w:rsidRPr="00F52B97" w:rsidRDefault="00F52B97" w:rsidP="00F52B97">
            <w:pPr>
              <w:widowControl/>
              <w:autoSpaceDE/>
              <w:autoSpaceDN/>
              <w:rPr>
                <w:rFonts w:ascii="Arial" w:eastAsia="Times New Roman" w:hAnsi="Arial" w:cs="Arial"/>
                <w:color w:val="000000"/>
                <w:sz w:val="16"/>
                <w:szCs w:val="16"/>
                <w:lang w:val="es-CO" w:eastAsia="es-CO"/>
              </w:rPr>
            </w:pPr>
            <w:r>
              <w:rPr>
                <w:rFonts w:ascii="Arial" w:eastAsia="Times New Roman" w:hAnsi="Arial" w:cs="Arial"/>
                <w:color w:val="000000" w:themeColor="text1"/>
                <w:sz w:val="16"/>
                <w:szCs w:val="16"/>
                <w:lang w:val="es-CO" w:eastAsia="es-CO"/>
              </w:rPr>
              <w:t>-</w:t>
            </w:r>
            <w:r w:rsidR="042F41A7" w:rsidRPr="00F52B97">
              <w:rPr>
                <w:rFonts w:ascii="Arial" w:eastAsia="Times New Roman" w:hAnsi="Arial" w:cs="Arial"/>
                <w:color w:val="000000" w:themeColor="text1"/>
                <w:sz w:val="16"/>
                <w:szCs w:val="16"/>
                <w:lang w:val="es-CO" w:eastAsia="es-CO"/>
              </w:rPr>
              <w:t>$</w:t>
            </w:r>
            <w:r w:rsidRPr="00F52B97">
              <w:rPr>
                <w:color w:val="000000" w:themeColor="text1"/>
                <w:sz w:val="16"/>
                <w:szCs w:val="16"/>
                <w:lang w:eastAsia="es-CO"/>
              </w:rPr>
              <w:t xml:space="preserve"> </w:t>
            </w:r>
            <w:r w:rsidRPr="00F52B97">
              <w:rPr>
                <w:rFonts w:ascii="Arial" w:eastAsia="Times New Roman" w:hAnsi="Arial" w:cs="Arial"/>
                <w:color w:val="000000" w:themeColor="text1"/>
                <w:sz w:val="16"/>
                <w:szCs w:val="16"/>
                <w:lang w:eastAsia="es-CO"/>
              </w:rPr>
              <w:t>823.944.665</w:t>
            </w:r>
          </w:p>
        </w:tc>
        <w:tc>
          <w:tcPr>
            <w:tcW w:w="821" w:type="pct"/>
            <w:tcBorders>
              <w:top w:val="single" w:sz="4" w:space="0" w:color="auto"/>
              <w:left w:val="nil"/>
              <w:bottom w:val="single" w:sz="4" w:space="0" w:color="auto"/>
              <w:right w:val="single" w:sz="4" w:space="0" w:color="auto"/>
            </w:tcBorders>
            <w:vAlign w:val="center"/>
          </w:tcPr>
          <w:p w14:paraId="51D89252" w14:textId="69E8EAC7" w:rsidR="00B07AB3" w:rsidRPr="007510E4" w:rsidRDefault="00F52B97" w:rsidP="00B04183">
            <w:pPr>
              <w:widowControl/>
              <w:autoSpaceDE/>
              <w:autoSpaceDN/>
              <w:jc w:val="center"/>
              <w:rPr>
                <w:rFonts w:ascii="Arial" w:eastAsia="Times New Roman" w:hAnsi="Arial" w:cs="Arial"/>
                <w:color w:val="000000"/>
                <w:sz w:val="16"/>
                <w:szCs w:val="16"/>
                <w:lang w:val="es-CO" w:eastAsia="es-CO"/>
              </w:rPr>
            </w:pPr>
            <w:r w:rsidRPr="00F52B97">
              <w:rPr>
                <w:rFonts w:ascii="Arial" w:eastAsia="Times New Roman" w:hAnsi="Arial" w:cs="Arial"/>
                <w:color w:val="000000"/>
                <w:sz w:val="16"/>
                <w:szCs w:val="16"/>
                <w:lang w:eastAsia="es-CO"/>
              </w:rPr>
              <w:t>-84,08%</w:t>
            </w:r>
          </w:p>
        </w:tc>
      </w:tr>
    </w:tbl>
    <w:bookmarkEnd w:id="3"/>
    <w:p w14:paraId="689B9CA5" w14:textId="3290FE70" w:rsidR="001963A7" w:rsidRPr="00803CAD" w:rsidRDefault="001963A7" w:rsidP="007510E4">
      <w:pPr>
        <w:jc w:val="center"/>
        <w:rPr>
          <w:rFonts w:ascii="Arial" w:hAnsi="Arial" w:cs="Arial"/>
          <w:b/>
          <w:bCs/>
          <w:i/>
          <w:iCs/>
          <w:color w:val="1F497D" w:themeColor="text2"/>
          <w:sz w:val="16"/>
          <w:szCs w:val="16"/>
        </w:rPr>
      </w:pPr>
      <w:r w:rsidRPr="00803CAD">
        <w:rPr>
          <w:rFonts w:ascii="Arial" w:hAnsi="Arial" w:cs="Arial"/>
          <w:b/>
          <w:bCs/>
          <w:i/>
          <w:iCs/>
          <w:color w:val="1F497D" w:themeColor="text2"/>
          <w:sz w:val="16"/>
          <w:szCs w:val="16"/>
        </w:rPr>
        <w:t xml:space="preserve">Ilustración </w:t>
      </w:r>
      <w:r w:rsidRPr="00803CAD">
        <w:rPr>
          <w:rFonts w:ascii="Arial" w:hAnsi="Arial" w:cs="Arial"/>
          <w:b/>
          <w:bCs/>
          <w:i/>
          <w:iCs/>
          <w:color w:val="1F497D" w:themeColor="text2"/>
          <w:sz w:val="16"/>
          <w:szCs w:val="16"/>
        </w:rPr>
        <w:fldChar w:fldCharType="begin"/>
      </w:r>
      <w:r w:rsidRPr="00803CAD">
        <w:rPr>
          <w:rFonts w:ascii="Arial" w:hAnsi="Arial" w:cs="Arial"/>
          <w:b/>
          <w:bCs/>
          <w:i/>
          <w:iCs/>
          <w:color w:val="1F497D" w:themeColor="text2"/>
          <w:sz w:val="16"/>
          <w:szCs w:val="16"/>
        </w:rPr>
        <w:instrText xml:space="preserve"> SEQ Ilustración \* ARABIC </w:instrText>
      </w:r>
      <w:r w:rsidRPr="00803CAD">
        <w:rPr>
          <w:rFonts w:ascii="Arial" w:hAnsi="Arial" w:cs="Arial"/>
          <w:b/>
          <w:bCs/>
          <w:i/>
          <w:iCs/>
          <w:color w:val="1F497D" w:themeColor="text2"/>
          <w:sz w:val="16"/>
          <w:szCs w:val="16"/>
        </w:rPr>
        <w:fldChar w:fldCharType="separate"/>
      </w:r>
      <w:r w:rsidR="00CE0C6A" w:rsidRPr="00803CAD">
        <w:rPr>
          <w:rFonts w:ascii="Arial" w:hAnsi="Arial" w:cs="Arial"/>
          <w:b/>
          <w:bCs/>
          <w:i/>
          <w:iCs/>
          <w:noProof/>
          <w:color w:val="1F497D" w:themeColor="text2"/>
          <w:sz w:val="16"/>
          <w:szCs w:val="16"/>
        </w:rPr>
        <w:t>7</w:t>
      </w:r>
      <w:r w:rsidRPr="00803CAD">
        <w:rPr>
          <w:rFonts w:ascii="Arial" w:hAnsi="Arial" w:cs="Arial"/>
          <w:b/>
          <w:bCs/>
          <w:i/>
          <w:iCs/>
          <w:color w:val="1F497D" w:themeColor="text2"/>
          <w:sz w:val="16"/>
          <w:szCs w:val="16"/>
        </w:rPr>
        <w:fldChar w:fldCharType="end"/>
      </w:r>
      <w:r w:rsidRPr="00803CAD">
        <w:rPr>
          <w:rFonts w:ascii="Arial" w:hAnsi="Arial" w:cs="Arial"/>
          <w:b/>
          <w:bCs/>
          <w:i/>
          <w:iCs/>
          <w:color w:val="1F497D" w:themeColor="text2"/>
          <w:sz w:val="16"/>
          <w:szCs w:val="16"/>
        </w:rPr>
        <w:t xml:space="preserve"> Fuente: Elaboración propia a partir de la información aportada </w:t>
      </w:r>
      <w:r w:rsidR="00C43847" w:rsidRPr="00803CAD">
        <w:rPr>
          <w:rFonts w:ascii="Arial" w:hAnsi="Arial" w:cs="Arial"/>
          <w:b/>
          <w:bCs/>
          <w:i/>
          <w:iCs/>
          <w:color w:val="1F497D" w:themeColor="text2"/>
          <w:sz w:val="16"/>
          <w:szCs w:val="16"/>
        </w:rPr>
        <w:t>por la Oficina de Presupuesto.</w:t>
      </w:r>
    </w:p>
    <w:p w14:paraId="2AEBCEB1" w14:textId="77777777" w:rsidR="00330C45" w:rsidRPr="007510E4" w:rsidRDefault="00330C45" w:rsidP="00B21F43">
      <w:pPr>
        <w:widowControl/>
        <w:autoSpaceDE/>
        <w:autoSpaceDN/>
        <w:jc w:val="both"/>
        <w:rPr>
          <w:rFonts w:ascii="Arial" w:eastAsia="Times New Roman" w:hAnsi="Arial" w:cs="Arial"/>
          <w:sz w:val="20"/>
          <w:szCs w:val="20"/>
          <w:lang w:eastAsia="es-CO"/>
        </w:rPr>
      </w:pPr>
    </w:p>
    <w:p w14:paraId="401C4E26" w14:textId="713BA17B" w:rsidR="009E6853" w:rsidRDefault="009E6853" w:rsidP="009E6853">
      <w:pPr>
        <w:widowControl/>
        <w:autoSpaceDE/>
        <w:autoSpaceDN/>
        <w:jc w:val="both"/>
        <w:rPr>
          <w:rFonts w:ascii="Arial" w:eastAsia="Times New Roman" w:hAnsi="Arial" w:cs="Arial"/>
          <w:sz w:val="20"/>
          <w:szCs w:val="20"/>
          <w:lang w:eastAsia="es-CO"/>
        </w:rPr>
      </w:pPr>
      <w:r w:rsidRPr="009E6853">
        <w:rPr>
          <w:rFonts w:ascii="Arial" w:eastAsia="Times New Roman" w:hAnsi="Arial" w:cs="Arial"/>
          <w:sz w:val="20"/>
          <w:szCs w:val="20"/>
          <w:lang w:val="es-CO" w:eastAsia="es-CO"/>
        </w:rPr>
        <w:lastRenderedPageBreak/>
        <w:t>Con base en la información reportada por la Coordinación de Presupuesto, durante el cuarto trimestre de 2025 se evidencian comportamientos diferenciados en los rubros asociados a arrendamientos y mantenimiento de infraestructura. El concepto de Arrendamientos de bienes inmuebles presentó una ejecución de $</w:t>
      </w:r>
      <w:r w:rsidR="00F52B97">
        <w:rPr>
          <w:rFonts w:ascii="Arial" w:eastAsia="Times New Roman" w:hAnsi="Arial" w:cs="Arial"/>
          <w:sz w:val="20"/>
          <w:szCs w:val="20"/>
          <w:lang w:val="es-CO" w:eastAsia="es-CO"/>
        </w:rPr>
        <w:t>269.573.095</w:t>
      </w:r>
      <w:r w:rsidRPr="009E6853">
        <w:rPr>
          <w:rFonts w:ascii="Arial" w:eastAsia="Times New Roman" w:hAnsi="Arial" w:cs="Arial"/>
          <w:sz w:val="20"/>
          <w:szCs w:val="20"/>
          <w:lang w:val="es-CO" w:eastAsia="es-CO"/>
        </w:rPr>
        <w:t>, frente a $246.631.710 registrados en el mismo periodo de 2024, reflejando una variación absoluta de $</w:t>
      </w:r>
      <w:r w:rsidR="00F52B97">
        <w:rPr>
          <w:rFonts w:ascii="Arial" w:eastAsia="Times New Roman" w:hAnsi="Arial" w:cs="Arial"/>
          <w:sz w:val="20"/>
          <w:szCs w:val="20"/>
          <w:lang w:val="es-CO" w:eastAsia="es-CO"/>
        </w:rPr>
        <w:t>22.941.385</w:t>
      </w:r>
      <w:r w:rsidRPr="009E6853">
        <w:rPr>
          <w:rFonts w:ascii="Arial" w:eastAsia="Times New Roman" w:hAnsi="Arial" w:cs="Arial"/>
          <w:sz w:val="20"/>
          <w:szCs w:val="20"/>
          <w:lang w:val="es-CO" w:eastAsia="es-CO"/>
        </w:rPr>
        <w:t xml:space="preserve">, equivalente a un incremento del </w:t>
      </w:r>
      <w:r w:rsidR="00F52B97">
        <w:rPr>
          <w:rFonts w:ascii="Arial" w:eastAsia="Times New Roman" w:hAnsi="Arial" w:cs="Arial"/>
          <w:sz w:val="20"/>
          <w:szCs w:val="20"/>
          <w:lang w:val="es-CO" w:eastAsia="es-CO"/>
        </w:rPr>
        <w:t>9.30</w:t>
      </w:r>
      <w:r w:rsidRPr="009E6853">
        <w:rPr>
          <w:rFonts w:ascii="Arial" w:eastAsia="Times New Roman" w:hAnsi="Arial" w:cs="Arial"/>
          <w:sz w:val="20"/>
          <w:szCs w:val="20"/>
          <w:lang w:val="es-CO" w:eastAsia="es-CO"/>
        </w:rPr>
        <w:t>%.</w:t>
      </w:r>
      <w:r w:rsidR="00C82EB0">
        <w:rPr>
          <w:rFonts w:ascii="Arial" w:eastAsia="Times New Roman" w:hAnsi="Arial" w:cs="Arial"/>
          <w:sz w:val="20"/>
          <w:szCs w:val="20"/>
          <w:lang w:val="es-CO" w:eastAsia="es-CO"/>
        </w:rPr>
        <w:t xml:space="preserve"> </w:t>
      </w:r>
    </w:p>
    <w:p w14:paraId="55C391FF" w14:textId="77777777" w:rsidR="00C82EB0" w:rsidRPr="009E6853" w:rsidRDefault="00C82EB0" w:rsidP="009E6853">
      <w:pPr>
        <w:widowControl/>
        <w:autoSpaceDE/>
        <w:autoSpaceDN/>
        <w:jc w:val="both"/>
        <w:rPr>
          <w:rFonts w:ascii="Arial" w:eastAsia="Times New Roman" w:hAnsi="Arial" w:cs="Arial"/>
          <w:sz w:val="20"/>
          <w:szCs w:val="20"/>
          <w:lang w:val="es-CO" w:eastAsia="es-CO"/>
        </w:rPr>
      </w:pPr>
    </w:p>
    <w:p w14:paraId="7EA0450B" w14:textId="7801EA5C" w:rsidR="00C82EB0" w:rsidRDefault="00C82EB0" w:rsidP="009E6853">
      <w:pPr>
        <w:widowControl/>
        <w:autoSpaceDE/>
        <w:autoSpaceDN/>
        <w:jc w:val="both"/>
        <w:rPr>
          <w:rFonts w:ascii="Arial" w:eastAsia="Times New Roman" w:hAnsi="Arial" w:cs="Arial"/>
          <w:sz w:val="20"/>
          <w:szCs w:val="20"/>
          <w:lang w:eastAsia="es-CO"/>
        </w:rPr>
      </w:pPr>
      <w:r w:rsidRPr="00C82EB0">
        <w:rPr>
          <w:rFonts w:ascii="Arial" w:eastAsia="Times New Roman" w:hAnsi="Arial" w:cs="Arial"/>
          <w:sz w:val="20"/>
          <w:szCs w:val="20"/>
          <w:lang w:eastAsia="es-CO"/>
        </w:rPr>
        <w:t xml:space="preserve">Respecto del rubro de Caja Menor – Arrendamientos, se observó una ejecución de $239.199, frente a los $260.001 registrados en el mismo periodo de la vigencia anterior, lo que representa una disminución del 8,00 %. </w:t>
      </w:r>
    </w:p>
    <w:p w14:paraId="279C636D" w14:textId="77777777" w:rsidR="00C82EB0" w:rsidRPr="009E6853" w:rsidRDefault="00C82EB0" w:rsidP="009E6853">
      <w:pPr>
        <w:widowControl/>
        <w:autoSpaceDE/>
        <w:autoSpaceDN/>
        <w:jc w:val="both"/>
        <w:rPr>
          <w:rFonts w:ascii="Arial" w:eastAsia="Times New Roman" w:hAnsi="Arial" w:cs="Arial"/>
          <w:sz w:val="20"/>
          <w:szCs w:val="20"/>
          <w:lang w:val="es-CO" w:eastAsia="es-CO"/>
        </w:rPr>
      </w:pPr>
    </w:p>
    <w:p w14:paraId="10B1E591" w14:textId="266E5898" w:rsidR="009E6853" w:rsidRDefault="009E6853" w:rsidP="009E6853">
      <w:pPr>
        <w:widowControl/>
        <w:autoSpaceDE/>
        <w:autoSpaceDN/>
        <w:jc w:val="both"/>
        <w:rPr>
          <w:rFonts w:ascii="Arial" w:eastAsia="Times New Roman" w:hAnsi="Arial" w:cs="Arial"/>
          <w:sz w:val="20"/>
          <w:szCs w:val="20"/>
          <w:lang w:val="es-CO" w:eastAsia="es-CO"/>
        </w:rPr>
      </w:pPr>
      <w:r w:rsidRPr="009E6853">
        <w:rPr>
          <w:rFonts w:ascii="Arial" w:eastAsia="Times New Roman" w:hAnsi="Arial" w:cs="Arial"/>
          <w:sz w:val="20"/>
          <w:szCs w:val="20"/>
          <w:lang w:val="es-CO" w:eastAsia="es-CO"/>
        </w:rPr>
        <w:t>En cuanto a Mejoramiento, adecuación y mantenimiento (Sede Central), se observa una ejecución de $</w:t>
      </w:r>
      <w:r w:rsidR="00DD76AF">
        <w:rPr>
          <w:rFonts w:ascii="Arial" w:eastAsia="Times New Roman" w:hAnsi="Arial" w:cs="Arial"/>
          <w:sz w:val="20"/>
          <w:szCs w:val="20"/>
          <w:lang w:val="es-CO" w:eastAsia="es-CO"/>
        </w:rPr>
        <w:t>1.836.586.640</w:t>
      </w:r>
      <w:r w:rsidRPr="009E6853">
        <w:rPr>
          <w:rFonts w:ascii="Arial" w:eastAsia="Times New Roman" w:hAnsi="Arial" w:cs="Arial"/>
          <w:sz w:val="20"/>
          <w:szCs w:val="20"/>
          <w:lang w:val="es-CO" w:eastAsia="es-CO"/>
        </w:rPr>
        <w:t>, sin registro comparable para el mismo periodo de la vigencia anterior, lo que evidencia una concentración importante de recursos en intervenciones de infraestructura durante el trimestre analizado. A su vez, el rubro de Mejoramiento de sedes regionales presentó una ejecución de $</w:t>
      </w:r>
      <w:r w:rsidR="00DD76AF">
        <w:rPr>
          <w:rFonts w:ascii="Arial" w:eastAsia="Times New Roman" w:hAnsi="Arial" w:cs="Arial"/>
          <w:sz w:val="20"/>
          <w:szCs w:val="20"/>
          <w:lang w:val="es-CO" w:eastAsia="es-CO"/>
        </w:rPr>
        <w:t>155,993,862</w:t>
      </w:r>
      <w:r w:rsidRPr="009E6853">
        <w:rPr>
          <w:rFonts w:ascii="Arial" w:eastAsia="Times New Roman" w:hAnsi="Arial" w:cs="Arial"/>
          <w:sz w:val="20"/>
          <w:szCs w:val="20"/>
          <w:lang w:val="es-CO" w:eastAsia="es-CO"/>
        </w:rPr>
        <w:t>, frente a $979.938.528 en 2024, reflejando una disminución de $</w:t>
      </w:r>
      <w:r w:rsidR="00DD76AF">
        <w:rPr>
          <w:rFonts w:ascii="Arial" w:eastAsia="Times New Roman" w:hAnsi="Arial" w:cs="Arial"/>
          <w:sz w:val="20"/>
          <w:szCs w:val="20"/>
          <w:lang w:val="es-CO" w:eastAsia="es-CO"/>
        </w:rPr>
        <w:t>823.944.665</w:t>
      </w:r>
      <w:r w:rsidRPr="009E6853">
        <w:rPr>
          <w:rFonts w:ascii="Arial" w:eastAsia="Times New Roman" w:hAnsi="Arial" w:cs="Arial"/>
          <w:sz w:val="20"/>
          <w:szCs w:val="20"/>
          <w:lang w:val="es-CO" w:eastAsia="es-CO"/>
        </w:rPr>
        <w:t>, equivalente al -</w:t>
      </w:r>
      <w:r w:rsidR="00DD76AF">
        <w:rPr>
          <w:rFonts w:ascii="Arial" w:eastAsia="Times New Roman" w:hAnsi="Arial" w:cs="Arial"/>
          <w:sz w:val="20"/>
          <w:szCs w:val="20"/>
          <w:lang w:val="es-CO" w:eastAsia="es-CO"/>
        </w:rPr>
        <w:t>84,08</w:t>
      </w:r>
      <w:r w:rsidRPr="009E6853">
        <w:rPr>
          <w:rFonts w:ascii="Arial" w:eastAsia="Times New Roman" w:hAnsi="Arial" w:cs="Arial"/>
          <w:sz w:val="20"/>
          <w:szCs w:val="20"/>
          <w:lang w:val="es-CO" w:eastAsia="es-CO"/>
        </w:rPr>
        <w:t xml:space="preserve"> %.</w:t>
      </w:r>
    </w:p>
    <w:p w14:paraId="7791A1A0" w14:textId="77777777" w:rsidR="009E6853" w:rsidRPr="009E6853" w:rsidRDefault="009E6853" w:rsidP="009E6853">
      <w:pPr>
        <w:widowControl/>
        <w:autoSpaceDE/>
        <w:autoSpaceDN/>
        <w:jc w:val="both"/>
        <w:rPr>
          <w:rFonts w:ascii="Arial" w:eastAsia="Times New Roman" w:hAnsi="Arial" w:cs="Arial"/>
          <w:sz w:val="20"/>
          <w:szCs w:val="20"/>
          <w:lang w:val="es-CO" w:eastAsia="es-CO"/>
        </w:rPr>
      </w:pPr>
    </w:p>
    <w:p w14:paraId="13C09D22" w14:textId="72498619" w:rsidR="009E6853" w:rsidRDefault="009E6853" w:rsidP="009E6853">
      <w:pPr>
        <w:widowControl/>
        <w:autoSpaceDE/>
        <w:autoSpaceDN/>
        <w:jc w:val="both"/>
        <w:rPr>
          <w:rFonts w:ascii="Arial" w:eastAsia="Times New Roman" w:hAnsi="Arial" w:cs="Arial"/>
          <w:sz w:val="20"/>
          <w:szCs w:val="20"/>
          <w:lang w:val="es-CO" w:eastAsia="es-CO"/>
        </w:rPr>
      </w:pPr>
      <w:r w:rsidRPr="009E6853">
        <w:rPr>
          <w:rFonts w:ascii="Arial" w:eastAsia="Times New Roman" w:hAnsi="Arial" w:cs="Arial"/>
          <w:sz w:val="20"/>
          <w:szCs w:val="20"/>
          <w:lang w:val="es-CO" w:eastAsia="es-CO"/>
        </w:rPr>
        <w:t>El comportamiento global muestra una redistribución significativa del gasto hac</w:t>
      </w:r>
      <w:r w:rsidR="00863C47">
        <w:rPr>
          <w:rFonts w:ascii="Arial" w:eastAsia="Times New Roman" w:hAnsi="Arial" w:cs="Arial"/>
          <w:sz w:val="20"/>
          <w:szCs w:val="20"/>
          <w:lang w:val="es-CO" w:eastAsia="es-CO"/>
        </w:rPr>
        <w:t>ía</w:t>
      </w:r>
      <w:r w:rsidRPr="009E6853">
        <w:rPr>
          <w:rFonts w:ascii="Arial" w:eastAsia="Times New Roman" w:hAnsi="Arial" w:cs="Arial"/>
          <w:sz w:val="20"/>
          <w:szCs w:val="20"/>
          <w:lang w:val="es-CO" w:eastAsia="es-CO"/>
        </w:rPr>
        <w:t xml:space="preserve"> la sede central, situación que, aunque puede obedecer a necesidades de mantenimiento o adecuaciones prioritarias, implica un nivel relevante de inversión que debe ser evaluado bajo criterios de eficiencia y racionalidad del gasto. Si bien</w:t>
      </w:r>
      <w:r w:rsidR="00DD76AF">
        <w:rPr>
          <w:rFonts w:ascii="Arial" w:eastAsia="Times New Roman" w:hAnsi="Arial" w:cs="Arial"/>
          <w:sz w:val="20"/>
          <w:szCs w:val="20"/>
          <w:lang w:val="es-CO" w:eastAsia="es-CO"/>
        </w:rPr>
        <w:t>,</w:t>
      </w:r>
      <w:r w:rsidRPr="009E6853">
        <w:rPr>
          <w:rFonts w:ascii="Arial" w:eastAsia="Times New Roman" w:hAnsi="Arial" w:cs="Arial"/>
          <w:sz w:val="20"/>
          <w:szCs w:val="20"/>
          <w:lang w:val="es-CO" w:eastAsia="es-CO"/>
        </w:rPr>
        <w:t xml:space="preserve"> parte de estos recursos pueden responder a requerimientos operativos indispensables, el incremento observado en ciertos rubros invita a revisar la planeación y priorización de las intervenciones, a fin de garantizar que el uso de los recursos públicos mantenga coherencia con los principios de austeridad institucional y no derive en incrementos permanentes del gasto de operación.</w:t>
      </w:r>
    </w:p>
    <w:p w14:paraId="173D1F2C" w14:textId="77777777" w:rsidR="009E6853" w:rsidRPr="009E6853" w:rsidRDefault="009E6853" w:rsidP="009E6853">
      <w:pPr>
        <w:widowControl/>
        <w:autoSpaceDE/>
        <w:autoSpaceDN/>
        <w:jc w:val="both"/>
        <w:rPr>
          <w:rFonts w:ascii="Arial" w:eastAsia="Times New Roman" w:hAnsi="Arial" w:cs="Arial"/>
          <w:sz w:val="20"/>
          <w:szCs w:val="20"/>
          <w:lang w:val="es-CO" w:eastAsia="es-CO"/>
        </w:rPr>
      </w:pPr>
    </w:p>
    <w:p w14:paraId="3754F362" w14:textId="7AF37E7D" w:rsidR="0080616F" w:rsidRPr="009E6853" w:rsidRDefault="009E6853" w:rsidP="00B21F43">
      <w:pPr>
        <w:widowControl/>
        <w:autoSpaceDE/>
        <w:autoSpaceDN/>
        <w:jc w:val="both"/>
        <w:rPr>
          <w:rFonts w:ascii="Arial" w:eastAsia="Times New Roman" w:hAnsi="Arial" w:cs="Arial"/>
          <w:sz w:val="20"/>
          <w:szCs w:val="20"/>
          <w:lang w:val="es-CO" w:eastAsia="es-CO"/>
        </w:rPr>
      </w:pPr>
      <w:r w:rsidRPr="009E6853">
        <w:rPr>
          <w:rFonts w:ascii="Arial" w:eastAsia="Times New Roman" w:hAnsi="Arial" w:cs="Arial"/>
          <w:sz w:val="20"/>
          <w:szCs w:val="20"/>
          <w:lang w:val="es-CO" w:eastAsia="es-CO"/>
        </w:rPr>
        <w:t>En este contexto, la Oficina de Control Interno recomienda fortalecer los mecanismos de evaluación previa de las inversiones en infraestructura, asegurando que las decisiones de gasto se encuentren plenamente justificadas, cuenten con soporte técnico y respondan a criterios de optimización financiera y sostenibilidad institucional.</w:t>
      </w:r>
    </w:p>
    <w:p w14:paraId="5BE2B096" w14:textId="77777777" w:rsidR="0080616F" w:rsidRPr="007510E4" w:rsidRDefault="0080616F" w:rsidP="005530DC">
      <w:pPr>
        <w:widowControl/>
        <w:autoSpaceDE/>
        <w:autoSpaceDN/>
        <w:jc w:val="both"/>
        <w:rPr>
          <w:rFonts w:ascii="Arial" w:eastAsia="Times New Roman" w:hAnsi="Arial" w:cs="Arial"/>
          <w:sz w:val="20"/>
          <w:szCs w:val="20"/>
          <w:lang w:eastAsia="es-CO"/>
        </w:rPr>
      </w:pPr>
    </w:p>
    <w:p w14:paraId="03EFB267" w14:textId="3F8E7C21" w:rsidR="00766E3A" w:rsidRPr="007510E4" w:rsidRDefault="00D86B97" w:rsidP="00D86B97">
      <w:pPr>
        <w:ind w:firstLine="720"/>
        <w:rPr>
          <w:rFonts w:ascii="Arial" w:hAnsi="Arial" w:cs="Arial"/>
          <w:b/>
          <w:bCs/>
          <w:sz w:val="20"/>
          <w:szCs w:val="20"/>
        </w:rPr>
      </w:pPr>
      <w:r w:rsidRPr="007510E4">
        <w:rPr>
          <w:rFonts w:ascii="Arial" w:hAnsi="Arial" w:cs="Arial"/>
          <w:b/>
          <w:bCs/>
          <w:sz w:val="20"/>
          <w:szCs w:val="20"/>
        </w:rPr>
        <w:t xml:space="preserve">4. </w:t>
      </w:r>
      <w:r w:rsidR="09A87894" w:rsidRPr="007510E4">
        <w:rPr>
          <w:rFonts w:ascii="Arial" w:hAnsi="Arial" w:cs="Arial"/>
          <w:b/>
          <w:bCs/>
          <w:sz w:val="20"/>
          <w:szCs w:val="20"/>
        </w:rPr>
        <w:t>PASAJE</w:t>
      </w:r>
      <w:r w:rsidR="0080616F" w:rsidRPr="007510E4">
        <w:rPr>
          <w:rFonts w:ascii="Arial" w:hAnsi="Arial" w:cs="Arial"/>
          <w:b/>
          <w:bCs/>
          <w:sz w:val="20"/>
          <w:szCs w:val="20"/>
        </w:rPr>
        <w:t>S</w:t>
      </w:r>
    </w:p>
    <w:p w14:paraId="412B199D" w14:textId="77777777" w:rsidR="00330C45" w:rsidRPr="007510E4" w:rsidRDefault="00330C45" w:rsidP="005530DC">
      <w:pPr>
        <w:pStyle w:val="Ttulo1"/>
        <w:tabs>
          <w:tab w:val="left" w:pos="1328"/>
        </w:tabs>
        <w:ind w:left="0" w:firstLine="0"/>
      </w:pPr>
    </w:p>
    <w:tbl>
      <w:tblPr>
        <w:tblStyle w:val="Tablaconcuadrcula"/>
        <w:tblW w:w="0" w:type="auto"/>
        <w:jc w:val="center"/>
        <w:tblLook w:val="04A0" w:firstRow="1" w:lastRow="0" w:firstColumn="1" w:lastColumn="0" w:noHBand="0" w:noVBand="1"/>
      </w:tblPr>
      <w:tblGrid>
        <w:gridCol w:w="2372"/>
        <w:gridCol w:w="1637"/>
        <w:gridCol w:w="1228"/>
        <w:gridCol w:w="1228"/>
        <w:gridCol w:w="1468"/>
        <w:gridCol w:w="1153"/>
      </w:tblGrid>
      <w:tr w:rsidR="0080616F" w:rsidRPr="007510E4" w14:paraId="5633949C" w14:textId="77777777" w:rsidTr="00330C45">
        <w:trPr>
          <w:jc w:val="center"/>
        </w:trPr>
        <w:tc>
          <w:tcPr>
            <w:tcW w:w="9076" w:type="dxa"/>
            <w:gridSpan w:val="6"/>
            <w:shd w:val="clear" w:color="auto" w:fill="17365D" w:themeFill="text2" w:themeFillShade="BF"/>
          </w:tcPr>
          <w:p w14:paraId="74E0268B" w14:textId="0555B58A" w:rsidR="0080616F" w:rsidRPr="007510E4" w:rsidRDefault="0080616F" w:rsidP="005530DC">
            <w:pPr>
              <w:pStyle w:val="Ttulo1"/>
              <w:tabs>
                <w:tab w:val="left" w:pos="1328"/>
              </w:tabs>
              <w:ind w:left="0" w:firstLine="0"/>
              <w:jc w:val="center"/>
              <w:rPr>
                <w:color w:val="FFFFFF" w:themeColor="background1"/>
                <w:spacing w:val="-2"/>
                <w:sz w:val="14"/>
                <w:szCs w:val="14"/>
              </w:rPr>
            </w:pPr>
            <w:r w:rsidRPr="007510E4">
              <w:rPr>
                <w:color w:val="FFFFFF" w:themeColor="background1"/>
                <w:spacing w:val="-2"/>
                <w:sz w:val="14"/>
                <w:szCs w:val="14"/>
              </w:rPr>
              <w:t>VIATICOS Y GASTOS DE VAIJE CUENTA: IG311</w:t>
            </w:r>
          </w:p>
        </w:tc>
      </w:tr>
      <w:tr w:rsidR="0080616F" w:rsidRPr="007510E4" w14:paraId="3B7385DA" w14:textId="77777777" w:rsidTr="00863C47">
        <w:trPr>
          <w:jc w:val="center"/>
        </w:trPr>
        <w:tc>
          <w:tcPr>
            <w:tcW w:w="2372" w:type="dxa"/>
            <w:tcBorders>
              <w:bottom w:val="nil"/>
            </w:tcBorders>
            <w:shd w:val="clear" w:color="auto" w:fill="17365D" w:themeFill="text2" w:themeFillShade="BF"/>
          </w:tcPr>
          <w:p w14:paraId="686EF2BD" w14:textId="77777777" w:rsidR="001B7007" w:rsidRDefault="001B7007" w:rsidP="00330C45">
            <w:pPr>
              <w:pStyle w:val="Ttulo1"/>
              <w:tabs>
                <w:tab w:val="left" w:pos="1328"/>
              </w:tabs>
              <w:ind w:left="0" w:firstLine="0"/>
              <w:jc w:val="center"/>
              <w:rPr>
                <w:color w:val="FFFFFF" w:themeColor="background1"/>
                <w:spacing w:val="-2"/>
                <w:sz w:val="14"/>
                <w:szCs w:val="14"/>
              </w:rPr>
            </w:pPr>
          </w:p>
          <w:p w14:paraId="13D91717" w14:textId="597B40BA" w:rsidR="0080616F" w:rsidRPr="007510E4" w:rsidRDefault="0080616F" w:rsidP="00330C45">
            <w:pPr>
              <w:pStyle w:val="Ttulo1"/>
              <w:tabs>
                <w:tab w:val="left" w:pos="1328"/>
              </w:tabs>
              <w:ind w:left="0" w:firstLine="0"/>
              <w:jc w:val="center"/>
              <w:rPr>
                <w:color w:val="FFFFFF" w:themeColor="background1"/>
                <w:spacing w:val="-2"/>
                <w:sz w:val="14"/>
                <w:szCs w:val="14"/>
              </w:rPr>
            </w:pPr>
            <w:r w:rsidRPr="007510E4">
              <w:rPr>
                <w:color w:val="FFFFFF" w:themeColor="background1"/>
                <w:spacing w:val="-2"/>
                <w:sz w:val="14"/>
                <w:szCs w:val="14"/>
              </w:rPr>
              <w:t>SUBCUENTA CÓDIGOS</w:t>
            </w:r>
          </w:p>
        </w:tc>
        <w:tc>
          <w:tcPr>
            <w:tcW w:w="1637" w:type="dxa"/>
            <w:shd w:val="clear" w:color="auto" w:fill="17365D" w:themeFill="text2" w:themeFillShade="BF"/>
          </w:tcPr>
          <w:p w14:paraId="0A578ED9" w14:textId="71439297" w:rsidR="0080616F" w:rsidRPr="007510E4" w:rsidRDefault="0080616F" w:rsidP="00330C45">
            <w:pPr>
              <w:pStyle w:val="Ttulo1"/>
              <w:tabs>
                <w:tab w:val="left" w:pos="1328"/>
              </w:tabs>
              <w:ind w:left="0" w:firstLine="0"/>
              <w:jc w:val="center"/>
              <w:rPr>
                <w:color w:val="FFFFFF" w:themeColor="background1"/>
                <w:spacing w:val="-2"/>
                <w:sz w:val="14"/>
                <w:szCs w:val="14"/>
              </w:rPr>
            </w:pPr>
            <w:r w:rsidRPr="007510E4">
              <w:rPr>
                <w:color w:val="FFFFFF" w:themeColor="background1"/>
                <w:spacing w:val="-2"/>
                <w:sz w:val="14"/>
                <w:szCs w:val="14"/>
              </w:rPr>
              <w:t>RUBRO PRESUPUESTAL</w:t>
            </w:r>
          </w:p>
        </w:tc>
        <w:tc>
          <w:tcPr>
            <w:tcW w:w="1228" w:type="dxa"/>
            <w:shd w:val="clear" w:color="auto" w:fill="17365D" w:themeFill="text2" w:themeFillShade="BF"/>
          </w:tcPr>
          <w:p w14:paraId="5C0FC4DE" w14:textId="1E13A832" w:rsidR="0080616F" w:rsidRPr="007510E4" w:rsidRDefault="00B02FC0" w:rsidP="00330C45">
            <w:pPr>
              <w:pStyle w:val="Ttulo1"/>
              <w:tabs>
                <w:tab w:val="left" w:pos="1328"/>
              </w:tabs>
              <w:ind w:left="0" w:firstLine="0"/>
              <w:jc w:val="center"/>
              <w:rPr>
                <w:color w:val="FFFFFF" w:themeColor="background1"/>
                <w:spacing w:val="-2"/>
                <w:sz w:val="14"/>
                <w:szCs w:val="14"/>
              </w:rPr>
            </w:pPr>
            <w:r>
              <w:rPr>
                <w:color w:val="FFFFFF" w:themeColor="background1"/>
                <w:spacing w:val="-2"/>
                <w:sz w:val="14"/>
                <w:szCs w:val="14"/>
              </w:rPr>
              <w:t xml:space="preserve">CUARTO </w:t>
            </w:r>
            <w:r w:rsidR="0080616F" w:rsidRPr="007510E4">
              <w:rPr>
                <w:color w:val="FFFFFF" w:themeColor="background1"/>
                <w:spacing w:val="-2"/>
                <w:sz w:val="14"/>
                <w:szCs w:val="14"/>
              </w:rPr>
              <w:t>TRIMESTRE 2025</w:t>
            </w:r>
          </w:p>
        </w:tc>
        <w:tc>
          <w:tcPr>
            <w:tcW w:w="1228" w:type="dxa"/>
            <w:shd w:val="clear" w:color="auto" w:fill="17365D" w:themeFill="text2" w:themeFillShade="BF"/>
          </w:tcPr>
          <w:p w14:paraId="64004EAA" w14:textId="0B827FE5" w:rsidR="0080616F" w:rsidRPr="007510E4" w:rsidRDefault="00B02FC0" w:rsidP="00330C45">
            <w:pPr>
              <w:pStyle w:val="Ttulo1"/>
              <w:tabs>
                <w:tab w:val="left" w:pos="1328"/>
              </w:tabs>
              <w:ind w:left="0" w:firstLine="0"/>
              <w:jc w:val="center"/>
              <w:rPr>
                <w:color w:val="FFFFFF" w:themeColor="background1"/>
                <w:spacing w:val="-2"/>
                <w:sz w:val="14"/>
                <w:szCs w:val="14"/>
              </w:rPr>
            </w:pPr>
            <w:r>
              <w:rPr>
                <w:color w:val="FFFFFF" w:themeColor="background1"/>
                <w:spacing w:val="-2"/>
                <w:sz w:val="14"/>
                <w:szCs w:val="14"/>
              </w:rPr>
              <w:t xml:space="preserve">CUARTO </w:t>
            </w:r>
            <w:r w:rsidR="0080616F" w:rsidRPr="007510E4">
              <w:rPr>
                <w:color w:val="FFFFFF" w:themeColor="background1"/>
                <w:spacing w:val="-2"/>
                <w:sz w:val="14"/>
                <w:szCs w:val="14"/>
              </w:rPr>
              <w:t>TRIMESTRE 2024</w:t>
            </w:r>
          </w:p>
        </w:tc>
        <w:tc>
          <w:tcPr>
            <w:tcW w:w="1468" w:type="dxa"/>
            <w:shd w:val="clear" w:color="auto" w:fill="17365D" w:themeFill="text2" w:themeFillShade="BF"/>
          </w:tcPr>
          <w:p w14:paraId="7AD6BDAD" w14:textId="5AD7F6B5" w:rsidR="0080616F" w:rsidRPr="007510E4" w:rsidRDefault="0080616F" w:rsidP="00330C45">
            <w:pPr>
              <w:pStyle w:val="Ttulo1"/>
              <w:tabs>
                <w:tab w:val="left" w:pos="1328"/>
              </w:tabs>
              <w:ind w:left="0" w:firstLine="0"/>
              <w:jc w:val="center"/>
              <w:rPr>
                <w:color w:val="FFFFFF" w:themeColor="background1"/>
                <w:spacing w:val="-2"/>
                <w:sz w:val="14"/>
                <w:szCs w:val="14"/>
              </w:rPr>
            </w:pPr>
            <w:r w:rsidRPr="007510E4">
              <w:rPr>
                <w:color w:val="FFFFFF" w:themeColor="background1"/>
                <w:spacing w:val="-2"/>
                <w:sz w:val="14"/>
                <w:szCs w:val="14"/>
              </w:rPr>
              <w:t>VARIACIÓN</w:t>
            </w:r>
          </w:p>
        </w:tc>
        <w:tc>
          <w:tcPr>
            <w:tcW w:w="1143" w:type="dxa"/>
            <w:shd w:val="clear" w:color="auto" w:fill="17365D" w:themeFill="text2" w:themeFillShade="BF"/>
          </w:tcPr>
          <w:p w14:paraId="1B378199" w14:textId="6E0D2B4C" w:rsidR="0080616F" w:rsidRPr="007510E4" w:rsidRDefault="0080616F" w:rsidP="00330C45">
            <w:pPr>
              <w:pStyle w:val="Ttulo1"/>
              <w:tabs>
                <w:tab w:val="left" w:pos="1328"/>
              </w:tabs>
              <w:ind w:left="0" w:firstLine="0"/>
              <w:jc w:val="center"/>
              <w:rPr>
                <w:color w:val="FFFFFF" w:themeColor="background1"/>
                <w:spacing w:val="-2"/>
                <w:sz w:val="14"/>
                <w:szCs w:val="14"/>
              </w:rPr>
            </w:pPr>
            <w:r w:rsidRPr="007510E4">
              <w:rPr>
                <w:color w:val="FFFFFF" w:themeColor="background1"/>
                <w:spacing w:val="-2"/>
                <w:sz w:val="14"/>
                <w:szCs w:val="14"/>
              </w:rPr>
              <w:t>PORCENTAJE</w:t>
            </w:r>
          </w:p>
        </w:tc>
      </w:tr>
      <w:tr w:rsidR="0080616F" w:rsidRPr="007510E4" w14:paraId="4B2E65A4" w14:textId="77777777" w:rsidTr="00863C47">
        <w:trPr>
          <w:jc w:val="center"/>
        </w:trPr>
        <w:tc>
          <w:tcPr>
            <w:tcW w:w="2372" w:type="dxa"/>
            <w:tcBorders>
              <w:top w:val="nil"/>
              <w:left w:val="nil"/>
              <w:bottom w:val="nil"/>
              <w:right w:val="nil"/>
            </w:tcBorders>
            <w:vAlign w:val="center"/>
          </w:tcPr>
          <w:p w14:paraId="2A513C63" w14:textId="3A5B90D3" w:rsidR="0080616F" w:rsidRPr="007363FE" w:rsidRDefault="0080616F" w:rsidP="007363FE">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328"/>
              </w:tabs>
              <w:ind w:left="0" w:firstLine="0"/>
              <w:jc w:val="center"/>
              <w:rPr>
                <w:b w:val="0"/>
                <w:bCs w:val="0"/>
                <w:spacing w:val="-2"/>
                <w:sz w:val="16"/>
                <w:szCs w:val="16"/>
              </w:rPr>
            </w:pPr>
            <w:r w:rsidRPr="007363FE">
              <w:rPr>
                <w:b w:val="0"/>
                <w:bCs w:val="0"/>
                <w:spacing w:val="-2"/>
                <w:sz w:val="16"/>
                <w:szCs w:val="16"/>
              </w:rPr>
              <w:t>IG311002004011003</w:t>
            </w:r>
            <w:r w:rsidRPr="007363FE">
              <w:rPr>
                <w:b w:val="0"/>
                <w:bCs w:val="0"/>
                <w:spacing w:val="-2"/>
                <w:sz w:val="16"/>
                <w:szCs w:val="16"/>
              </w:rPr>
              <w:fldChar w:fldCharType="begin"/>
            </w:r>
            <w:r w:rsidRPr="007363FE">
              <w:rPr>
                <w:b w:val="0"/>
                <w:bCs w:val="0"/>
                <w:spacing w:val="-2"/>
                <w:sz w:val="16"/>
                <w:szCs w:val="16"/>
              </w:rPr>
              <w:instrText xml:space="preserve"> LINK </w:instrText>
            </w:r>
            <w:r w:rsidR="00626B16">
              <w:rPr>
                <w:b w:val="0"/>
                <w:bCs w:val="0"/>
                <w:spacing w:val="-2"/>
                <w:sz w:val="16"/>
                <w:szCs w:val="16"/>
              </w:rPr>
              <w:instrText xml:space="preserve">Excel.Sheet.12 "C:\\Users\\edier\\Downloads\\Informes presupuesto primer trimestre 2025.xlsx" Enero!F84C1 </w:instrText>
            </w:r>
            <w:r w:rsidRPr="007363FE">
              <w:rPr>
                <w:b w:val="0"/>
                <w:bCs w:val="0"/>
                <w:spacing w:val="-2"/>
                <w:sz w:val="16"/>
                <w:szCs w:val="16"/>
              </w:rPr>
              <w:instrText xml:space="preserve">\a \f 5 \h  \* MERGEFORMAT </w:instrText>
            </w:r>
            <w:r w:rsidRPr="007363FE">
              <w:rPr>
                <w:b w:val="0"/>
                <w:bCs w:val="0"/>
                <w:spacing w:val="-2"/>
                <w:sz w:val="16"/>
                <w:szCs w:val="16"/>
              </w:rPr>
              <w:fldChar w:fldCharType="separate"/>
            </w:r>
          </w:p>
          <w:p w14:paraId="59E2C9AB" w14:textId="098677D6" w:rsidR="0080616F" w:rsidRPr="007510E4" w:rsidRDefault="0080616F" w:rsidP="007363FE">
            <w:pPr>
              <w:pStyle w:val="Ttulo1"/>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328"/>
              </w:tabs>
              <w:ind w:left="0" w:firstLine="0"/>
              <w:jc w:val="center"/>
              <w:rPr>
                <w:b w:val="0"/>
                <w:bCs w:val="0"/>
                <w:spacing w:val="-2"/>
                <w:sz w:val="16"/>
                <w:szCs w:val="16"/>
              </w:rPr>
            </w:pPr>
            <w:r w:rsidRPr="007363FE">
              <w:rPr>
                <w:b w:val="0"/>
                <w:bCs w:val="0"/>
                <w:spacing w:val="-2"/>
                <w:sz w:val="16"/>
                <w:szCs w:val="16"/>
              </w:rPr>
              <w:fldChar w:fldCharType="end"/>
            </w:r>
          </w:p>
        </w:tc>
        <w:tc>
          <w:tcPr>
            <w:tcW w:w="1637" w:type="dxa"/>
            <w:tcBorders>
              <w:left w:val="nil"/>
            </w:tcBorders>
            <w:vAlign w:val="center"/>
          </w:tcPr>
          <w:p w14:paraId="6C5F9E47" w14:textId="67D923A4" w:rsidR="0080616F" w:rsidRPr="007510E4" w:rsidRDefault="0080616F" w:rsidP="00B04183">
            <w:pPr>
              <w:pStyle w:val="Ttulo1"/>
              <w:tabs>
                <w:tab w:val="left" w:pos="1328"/>
              </w:tabs>
              <w:ind w:left="0" w:firstLine="0"/>
              <w:jc w:val="center"/>
              <w:rPr>
                <w:b w:val="0"/>
                <w:bCs w:val="0"/>
                <w:spacing w:val="-2"/>
                <w:sz w:val="16"/>
                <w:szCs w:val="16"/>
              </w:rPr>
            </w:pPr>
            <w:r w:rsidRPr="007510E4">
              <w:rPr>
                <w:b w:val="0"/>
                <w:bCs w:val="0"/>
                <w:spacing w:val="-2"/>
                <w:sz w:val="16"/>
                <w:szCs w:val="16"/>
              </w:rPr>
              <w:t>Pasajes</w:t>
            </w:r>
          </w:p>
        </w:tc>
        <w:tc>
          <w:tcPr>
            <w:tcW w:w="1228" w:type="dxa"/>
            <w:vAlign w:val="center"/>
          </w:tcPr>
          <w:p w14:paraId="2B47FEFB" w14:textId="28812D3C" w:rsidR="0080616F" w:rsidRPr="007510E4" w:rsidRDefault="0080616F" w:rsidP="00B04183">
            <w:pPr>
              <w:pStyle w:val="Ttulo1"/>
              <w:tabs>
                <w:tab w:val="left" w:pos="1328"/>
              </w:tabs>
              <w:ind w:left="0" w:firstLine="0"/>
              <w:jc w:val="center"/>
              <w:rPr>
                <w:b w:val="0"/>
                <w:bCs w:val="0"/>
                <w:spacing w:val="-2"/>
                <w:sz w:val="16"/>
                <w:szCs w:val="16"/>
              </w:rPr>
            </w:pPr>
            <w:r w:rsidRPr="007510E4">
              <w:rPr>
                <w:b w:val="0"/>
                <w:bCs w:val="0"/>
                <w:spacing w:val="-2"/>
                <w:sz w:val="16"/>
                <w:szCs w:val="16"/>
              </w:rPr>
              <w:t>$</w:t>
            </w:r>
            <w:r w:rsidR="00B02FC0" w:rsidRPr="00B02FC0">
              <w:rPr>
                <w:b w:val="0"/>
                <w:bCs w:val="0"/>
                <w:spacing w:val="-2"/>
                <w:sz w:val="16"/>
                <w:szCs w:val="16"/>
              </w:rPr>
              <w:t xml:space="preserve"> 282.094.513</w:t>
            </w:r>
          </w:p>
        </w:tc>
        <w:tc>
          <w:tcPr>
            <w:tcW w:w="1228" w:type="dxa"/>
            <w:vAlign w:val="center"/>
          </w:tcPr>
          <w:p w14:paraId="040DC053" w14:textId="46064009" w:rsidR="0080616F" w:rsidRPr="007510E4" w:rsidRDefault="0080616F" w:rsidP="00B04183">
            <w:pPr>
              <w:pStyle w:val="Ttulo1"/>
              <w:tabs>
                <w:tab w:val="left" w:pos="1328"/>
              </w:tabs>
              <w:ind w:left="0" w:firstLine="0"/>
              <w:jc w:val="center"/>
              <w:rPr>
                <w:b w:val="0"/>
                <w:bCs w:val="0"/>
                <w:spacing w:val="-2"/>
                <w:sz w:val="16"/>
                <w:szCs w:val="16"/>
              </w:rPr>
            </w:pPr>
            <w:r w:rsidRPr="007510E4">
              <w:rPr>
                <w:b w:val="0"/>
                <w:bCs w:val="0"/>
                <w:spacing w:val="-2"/>
                <w:sz w:val="16"/>
                <w:szCs w:val="16"/>
              </w:rPr>
              <w:t xml:space="preserve">$ </w:t>
            </w:r>
            <w:r w:rsidR="00B02FC0" w:rsidRPr="00B02FC0">
              <w:rPr>
                <w:b w:val="0"/>
                <w:bCs w:val="0"/>
                <w:spacing w:val="-2"/>
                <w:sz w:val="16"/>
                <w:szCs w:val="16"/>
              </w:rPr>
              <w:t>427.010.770</w:t>
            </w:r>
          </w:p>
        </w:tc>
        <w:tc>
          <w:tcPr>
            <w:tcW w:w="1468" w:type="dxa"/>
            <w:vAlign w:val="center"/>
          </w:tcPr>
          <w:p w14:paraId="1E97DB2A" w14:textId="1EC2C5B4" w:rsidR="0080616F" w:rsidRPr="007510E4" w:rsidRDefault="0080616F" w:rsidP="00B04183">
            <w:pPr>
              <w:pStyle w:val="Ttulo1"/>
              <w:tabs>
                <w:tab w:val="left" w:pos="1328"/>
              </w:tabs>
              <w:ind w:left="0" w:firstLine="0"/>
              <w:jc w:val="center"/>
              <w:rPr>
                <w:b w:val="0"/>
                <w:bCs w:val="0"/>
                <w:spacing w:val="-2"/>
                <w:sz w:val="16"/>
                <w:szCs w:val="16"/>
              </w:rPr>
            </w:pPr>
            <w:r w:rsidRPr="007510E4">
              <w:rPr>
                <w:b w:val="0"/>
                <w:bCs w:val="0"/>
                <w:spacing w:val="-2"/>
                <w:sz w:val="16"/>
                <w:szCs w:val="16"/>
              </w:rPr>
              <w:t>$</w:t>
            </w:r>
            <w:r w:rsidR="00B02FC0">
              <w:t xml:space="preserve"> </w:t>
            </w:r>
            <w:r w:rsidR="00B02FC0" w:rsidRPr="00B02FC0">
              <w:rPr>
                <w:b w:val="0"/>
                <w:bCs w:val="0"/>
                <w:spacing w:val="-2"/>
                <w:sz w:val="16"/>
                <w:szCs w:val="16"/>
              </w:rPr>
              <w:t>-144.916.257</w:t>
            </w:r>
          </w:p>
        </w:tc>
        <w:tc>
          <w:tcPr>
            <w:tcW w:w="1143" w:type="dxa"/>
            <w:vAlign w:val="center"/>
          </w:tcPr>
          <w:p w14:paraId="42BF97C6" w14:textId="623700D0" w:rsidR="0080616F" w:rsidRPr="007510E4" w:rsidRDefault="00B02FC0" w:rsidP="00B04183">
            <w:pPr>
              <w:pStyle w:val="Ttulo1"/>
              <w:tabs>
                <w:tab w:val="left" w:pos="1328"/>
              </w:tabs>
              <w:ind w:left="0" w:firstLine="0"/>
              <w:jc w:val="center"/>
              <w:rPr>
                <w:b w:val="0"/>
                <w:bCs w:val="0"/>
                <w:spacing w:val="-2"/>
                <w:sz w:val="16"/>
                <w:szCs w:val="16"/>
              </w:rPr>
            </w:pPr>
            <w:r w:rsidRPr="00B02FC0">
              <w:rPr>
                <w:b w:val="0"/>
                <w:bCs w:val="0"/>
                <w:spacing w:val="-2"/>
                <w:sz w:val="16"/>
                <w:szCs w:val="16"/>
              </w:rPr>
              <w:t xml:space="preserve">-33,94 </w:t>
            </w:r>
            <w:r w:rsidR="0080616F" w:rsidRPr="007510E4">
              <w:rPr>
                <w:b w:val="0"/>
                <w:bCs w:val="0"/>
                <w:spacing w:val="-2"/>
                <w:sz w:val="16"/>
                <w:szCs w:val="16"/>
              </w:rPr>
              <w:t>%</w:t>
            </w:r>
          </w:p>
        </w:tc>
      </w:tr>
    </w:tbl>
    <w:p w14:paraId="2713D0C2" w14:textId="71D6B25D" w:rsidR="00CD32AE" w:rsidRPr="00803CAD" w:rsidRDefault="00C43847" w:rsidP="00330C45">
      <w:pPr>
        <w:pStyle w:val="Descripcin"/>
        <w:spacing w:after="0"/>
        <w:jc w:val="center"/>
        <w:rPr>
          <w:rFonts w:ascii="Arial" w:eastAsia="Arial" w:hAnsi="Arial" w:cs="Arial"/>
          <w:b/>
          <w:bCs/>
          <w:spacing w:val="-2"/>
          <w:sz w:val="20"/>
          <w:szCs w:val="20"/>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8</w:t>
      </w:r>
      <w:r w:rsidRPr="00803CAD">
        <w:rPr>
          <w:rFonts w:ascii="Arial" w:hAnsi="Arial" w:cs="Arial"/>
          <w:b/>
          <w:bCs/>
          <w:sz w:val="16"/>
          <w:szCs w:val="16"/>
        </w:rPr>
        <w:fldChar w:fldCharType="end"/>
      </w:r>
      <w:r w:rsidR="00AD1E86" w:rsidRPr="00803CAD">
        <w:rPr>
          <w:rFonts w:ascii="Arial" w:eastAsia="Arial" w:hAnsi="Arial" w:cs="Arial"/>
          <w:b/>
          <w:bCs/>
          <w:spacing w:val="-2"/>
          <w:sz w:val="16"/>
          <w:szCs w:val="16"/>
        </w:rPr>
        <w:t xml:space="preserve"> </w:t>
      </w:r>
      <w:bookmarkStart w:id="4" w:name="_Hlk200958582"/>
      <w:r w:rsidR="00CD32AE" w:rsidRPr="00803CAD">
        <w:rPr>
          <w:rFonts w:ascii="Arial" w:eastAsia="Arial" w:hAnsi="Arial" w:cs="Arial"/>
          <w:b/>
          <w:bCs/>
          <w:spacing w:val="-2"/>
          <w:sz w:val="16"/>
          <w:szCs w:val="16"/>
        </w:rPr>
        <w:t>Fuente: Elaboración propia a partir de la información aportada por la oficina de Presupuesto</w:t>
      </w:r>
      <w:r w:rsidR="00CD32AE" w:rsidRPr="00803CAD">
        <w:rPr>
          <w:rFonts w:ascii="Arial" w:eastAsia="Arial" w:hAnsi="Arial" w:cs="Arial"/>
          <w:b/>
          <w:bCs/>
          <w:spacing w:val="-2"/>
          <w:sz w:val="20"/>
          <w:szCs w:val="20"/>
        </w:rPr>
        <w:t>.</w:t>
      </w:r>
      <w:bookmarkEnd w:id="4"/>
    </w:p>
    <w:p w14:paraId="14437530" w14:textId="77777777" w:rsidR="00863C47" w:rsidRPr="00863C47" w:rsidRDefault="00863C47" w:rsidP="00863C47"/>
    <w:p w14:paraId="76F4FFBA" w14:textId="77777777" w:rsidR="009E6853" w:rsidRPr="009E6853" w:rsidRDefault="009E6853" w:rsidP="009E6853">
      <w:pPr>
        <w:pStyle w:val="Textoindependiente"/>
        <w:ind w:right="259"/>
        <w:jc w:val="both"/>
        <w:rPr>
          <w:rFonts w:ascii="Arial" w:hAnsi="Arial" w:cs="Arial"/>
          <w:lang w:val="es-CO"/>
        </w:rPr>
      </w:pPr>
      <w:r w:rsidRPr="009E6853">
        <w:rPr>
          <w:rFonts w:ascii="Arial" w:hAnsi="Arial" w:cs="Arial"/>
          <w:lang w:val="es-CO"/>
        </w:rPr>
        <w:t>Con base en la información suministrada por la Coordinación de Presupuesto, el rubro de Pasajes registró una ejecución de $282.094.513 durante el cuarto trimestre de 2025, frente a $427.010.770 ejecutados en el mismo periodo de 2024. Esta variación representa una disminución absoluta de $144.916.257, equivalente a una reducción del 33,94 %, evidenciando una tendencia de menor gasto en desplazamientos institucionales.</w:t>
      </w:r>
    </w:p>
    <w:p w14:paraId="02FC59B3" w14:textId="77777777" w:rsidR="009E6853" w:rsidRPr="009E6853" w:rsidRDefault="009E6853" w:rsidP="009E6853">
      <w:pPr>
        <w:pStyle w:val="Textoindependiente"/>
        <w:ind w:right="259"/>
        <w:jc w:val="both"/>
        <w:rPr>
          <w:rFonts w:ascii="Arial" w:hAnsi="Arial" w:cs="Arial"/>
          <w:lang w:val="es-CO"/>
        </w:rPr>
      </w:pPr>
    </w:p>
    <w:p w14:paraId="300376EF" w14:textId="77777777" w:rsidR="009E6853" w:rsidRPr="009E6853" w:rsidRDefault="009E6853" w:rsidP="009E6853">
      <w:pPr>
        <w:pStyle w:val="Textoindependiente"/>
        <w:ind w:right="259"/>
        <w:jc w:val="both"/>
        <w:rPr>
          <w:rFonts w:ascii="Arial" w:hAnsi="Arial" w:cs="Arial"/>
          <w:lang w:val="es-CO"/>
        </w:rPr>
      </w:pPr>
      <w:r w:rsidRPr="009E6853">
        <w:rPr>
          <w:rFonts w:ascii="Arial" w:hAnsi="Arial" w:cs="Arial"/>
          <w:lang w:val="es-CO"/>
        </w:rPr>
        <w:t>El comportamiento observado refleja una política más restrictiva en el uso de recursos destinados a movilidad del personal, asociada posiblemente a una mayor priorización de desplazamientos estrictamente necesarios y al fortalecimiento de alternativas de trabajo virtual o mecanismos de coordinación remota. Esta dinámica contribuye al cumplimiento de los lineamientos de racionalización del gasto público y constituye un indicador favorable dentro del marco de austeridad institucional.</w:t>
      </w:r>
    </w:p>
    <w:p w14:paraId="65759BAC" w14:textId="77777777" w:rsidR="009E6853" w:rsidRPr="009E6853" w:rsidRDefault="009E6853" w:rsidP="009E6853">
      <w:pPr>
        <w:pStyle w:val="Textoindependiente"/>
        <w:ind w:right="259"/>
        <w:jc w:val="both"/>
        <w:rPr>
          <w:rFonts w:ascii="Arial" w:hAnsi="Arial" w:cs="Arial"/>
          <w:lang w:val="es-CO"/>
        </w:rPr>
      </w:pPr>
    </w:p>
    <w:p w14:paraId="5243C0D5" w14:textId="25D5C50F" w:rsidR="00C82EB0" w:rsidRPr="009E6853" w:rsidRDefault="009E6853" w:rsidP="009E6853">
      <w:pPr>
        <w:pStyle w:val="Textoindependiente"/>
        <w:ind w:right="259"/>
        <w:jc w:val="both"/>
        <w:rPr>
          <w:rFonts w:ascii="Arial" w:hAnsi="Arial" w:cs="Arial"/>
          <w:lang w:val="es-CO"/>
        </w:rPr>
      </w:pPr>
      <w:r w:rsidRPr="009E6853">
        <w:rPr>
          <w:rFonts w:ascii="Arial" w:hAnsi="Arial" w:cs="Arial"/>
          <w:lang w:val="es-CO"/>
        </w:rPr>
        <w:t xml:space="preserve">No obstante, aunque la reducción representa un resultado positivo en términos financieros, es importante mantener un monitoreo permanente que garantice que la disminución del gasto no afecte la capacidad operativa ni el cumplimiento de funciones misionales que requieran presencia territorial. La </w:t>
      </w:r>
      <w:r w:rsidRPr="009E6853">
        <w:rPr>
          <w:rFonts w:ascii="Arial" w:hAnsi="Arial" w:cs="Arial"/>
          <w:lang w:val="es-CO"/>
        </w:rPr>
        <w:lastRenderedPageBreak/>
        <w:t>Oficina de Control Interno recomienda consolidar esta tendencia mediante lineamientos claros de autorización y control de viajes, asegurando que los recursos destinados a pasajes se mantengan bajo criterios de necesidad, eficiencia y generación de valor institucional.</w:t>
      </w:r>
    </w:p>
    <w:p w14:paraId="62B758B2" w14:textId="77777777" w:rsidR="008B1F8B" w:rsidRPr="007510E4" w:rsidRDefault="008B1F8B" w:rsidP="005530DC">
      <w:pPr>
        <w:pStyle w:val="Textoindependiente"/>
        <w:ind w:right="259"/>
        <w:jc w:val="both"/>
        <w:rPr>
          <w:rFonts w:ascii="Arial" w:hAnsi="Arial" w:cs="Arial"/>
          <w:i/>
          <w:iCs/>
          <w:highlight w:val="yellow"/>
        </w:rPr>
      </w:pPr>
    </w:p>
    <w:p w14:paraId="54323067" w14:textId="73328FBE" w:rsidR="00766E3A" w:rsidRPr="000B442A" w:rsidRDefault="00C1037B" w:rsidP="000B442A">
      <w:pPr>
        <w:pStyle w:val="Textoindependiente"/>
        <w:numPr>
          <w:ilvl w:val="0"/>
          <w:numId w:val="43"/>
        </w:numPr>
        <w:ind w:right="259"/>
        <w:jc w:val="both"/>
        <w:rPr>
          <w:rFonts w:ascii="Arial" w:hAnsi="Arial" w:cs="Arial"/>
          <w:b/>
        </w:rPr>
      </w:pPr>
      <w:r w:rsidRPr="000B442A">
        <w:rPr>
          <w:rFonts w:ascii="Arial" w:hAnsi="Arial" w:cs="Arial"/>
          <w:b/>
          <w:bCs/>
        </w:rPr>
        <w:t>RECONOCIMIENTO</w:t>
      </w:r>
      <w:r w:rsidR="00A031DF" w:rsidRPr="000B442A">
        <w:rPr>
          <w:rFonts w:ascii="Arial" w:hAnsi="Arial" w:cs="Arial"/>
          <w:b/>
          <w:bCs/>
          <w:spacing w:val="-9"/>
        </w:rPr>
        <w:t xml:space="preserve"> </w:t>
      </w:r>
      <w:r w:rsidR="00A031DF" w:rsidRPr="000B442A">
        <w:rPr>
          <w:rFonts w:ascii="Arial" w:hAnsi="Arial" w:cs="Arial"/>
          <w:b/>
          <w:bCs/>
        </w:rPr>
        <w:t>DE</w:t>
      </w:r>
      <w:r w:rsidR="00A031DF" w:rsidRPr="000B442A">
        <w:rPr>
          <w:rFonts w:ascii="Arial" w:hAnsi="Arial" w:cs="Arial"/>
          <w:b/>
          <w:bCs/>
          <w:spacing w:val="-9"/>
        </w:rPr>
        <w:t xml:space="preserve"> </w:t>
      </w:r>
      <w:r w:rsidR="00A031DF" w:rsidRPr="000B442A">
        <w:rPr>
          <w:rFonts w:ascii="Arial" w:hAnsi="Arial" w:cs="Arial"/>
          <w:b/>
          <w:bCs/>
          <w:spacing w:val="-2"/>
        </w:rPr>
        <w:t>VIÁTICOS</w:t>
      </w:r>
    </w:p>
    <w:p w14:paraId="56EC617A" w14:textId="77777777" w:rsidR="00CF682B" w:rsidRPr="007510E4" w:rsidRDefault="00CF682B" w:rsidP="005530DC">
      <w:pPr>
        <w:pStyle w:val="Textoindependiente"/>
        <w:ind w:right="259"/>
        <w:jc w:val="both"/>
        <w:rPr>
          <w:rFonts w:ascii="Arial" w:hAnsi="Arial" w:cs="Arial"/>
          <w:b/>
          <w:bCs/>
          <w:spacing w:val="-2"/>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4"/>
        <w:gridCol w:w="1709"/>
        <w:gridCol w:w="1606"/>
        <w:gridCol w:w="1465"/>
        <w:gridCol w:w="1556"/>
        <w:gridCol w:w="1234"/>
      </w:tblGrid>
      <w:tr w:rsidR="002D65F5" w:rsidRPr="007510E4" w14:paraId="7C6A3DCC" w14:textId="77777777" w:rsidTr="00330C45">
        <w:trPr>
          <w:trHeight w:val="508"/>
        </w:trPr>
        <w:tc>
          <w:tcPr>
            <w:tcW w:w="9214" w:type="dxa"/>
            <w:gridSpan w:val="6"/>
            <w:vMerge w:val="restart"/>
            <w:shd w:val="clear" w:color="auto" w:fill="17365D" w:themeFill="text2" w:themeFillShade="BF"/>
            <w:vAlign w:val="bottom"/>
            <w:hideMark/>
          </w:tcPr>
          <w:p w14:paraId="461706BC" w14:textId="7EDDB4BE"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val="es-CO" w:eastAsia="es-CO"/>
              </w:rPr>
            </w:pPr>
            <w:bookmarkStart w:id="5" w:name="_Hlk201234970"/>
            <w:r w:rsidRPr="007510E4">
              <w:rPr>
                <w:rFonts w:ascii="Arial" w:eastAsia="Times New Roman" w:hAnsi="Arial" w:cs="Arial"/>
                <w:b/>
                <w:bCs/>
                <w:color w:val="FFFFFF" w:themeColor="background1"/>
                <w:sz w:val="16"/>
                <w:szCs w:val="16"/>
                <w:lang w:val="es-CO" w:eastAsia="es-CO"/>
              </w:rPr>
              <w:t>VIÁTICOS Y GASTOS DE VIAJES</w:t>
            </w:r>
            <w:r w:rsidRPr="007510E4">
              <w:rPr>
                <w:rFonts w:ascii="Arial" w:eastAsia="Times New Roman" w:hAnsi="Arial" w:cs="Arial"/>
                <w:b/>
                <w:bCs/>
                <w:color w:val="FFFFFF" w:themeColor="background1"/>
                <w:sz w:val="16"/>
                <w:szCs w:val="16"/>
                <w:lang w:val="es-CO" w:eastAsia="es-CO"/>
              </w:rPr>
              <w:br/>
              <w:t>CUENTA: IG311</w:t>
            </w:r>
          </w:p>
        </w:tc>
      </w:tr>
      <w:tr w:rsidR="00F06361" w:rsidRPr="007510E4" w14:paraId="034BE251" w14:textId="77777777" w:rsidTr="00330C45">
        <w:trPr>
          <w:trHeight w:val="253"/>
        </w:trPr>
        <w:tc>
          <w:tcPr>
            <w:tcW w:w="9214" w:type="dxa"/>
            <w:gridSpan w:val="6"/>
            <w:vMerge/>
            <w:shd w:val="clear" w:color="auto" w:fill="17365D" w:themeFill="text2" w:themeFillShade="BF"/>
            <w:vAlign w:val="center"/>
            <w:hideMark/>
          </w:tcPr>
          <w:p w14:paraId="12D1C3B5" w14:textId="77777777" w:rsidR="005A70C5" w:rsidRPr="007510E4" w:rsidRDefault="005A70C5" w:rsidP="005530DC">
            <w:pPr>
              <w:widowControl/>
              <w:autoSpaceDE/>
              <w:autoSpaceDN/>
              <w:rPr>
                <w:rFonts w:ascii="Arial" w:eastAsia="Times New Roman" w:hAnsi="Arial" w:cs="Arial"/>
                <w:b/>
                <w:bCs/>
                <w:color w:val="FFFFFF" w:themeColor="background1"/>
                <w:sz w:val="16"/>
                <w:szCs w:val="16"/>
                <w:lang w:val="es-CO" w:eastAsia="es-CO"/>
              </w:rPr>
            </w:pPr>
          </w:p>
        </w:tc>
      </w:tr>
      <w:tr w:rsidR="00DB6107" w:rsidRPr="007510E4" w14:paraId="2CA7F1B1" w14:textId="77777777" w:rsidTr="00330C45">
        <w:trPr>
          <w:trHeight w:val="465"/>
        </w:trPr>
        <w:tc>
          <w:tcPr>
            <w:tcW w:w="1644" w:type="dxa"/>
            <w:shd w:val="clear" w:color="auto" w:fill="17365D" w:themeFill="text2" w:themeFillShade="BF"/>
            <w:vAlign w:val="center"/>
            <w:hideMark/>
          </w:tcPr>
          <w:p w14:paraId="1135E4C4" w14:textId="77777777"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eastAsia="es-CO"/>
              </w:rPr>
            </w:pPr>
            <w:r w:rsidRPr="007510E4">
              <w:rPr>
                <w:rFonts w:ascii="Arial" w:eastAsia="Times New Roman" w:hAnsi="Arial" w:cs="Arial"/>
                <w:b/>
                <w:bCs/>
                <w:color w:val="FFFFFF" w:themeColor="background1"/>
                <w:sz w:val="16"/>
                <w:szCs w:val="16"/>
                <w:lang w:eastAsia="es-CO"/>
              </w:rPr>
              <w:t>SUBCUENTA</w:t>
            </w:r>
          </w:p>
          <w:p w14:paraId="5B95F48B" w14:textId="77777777"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CÓDIGOS</w:t>
            </w:r>
          </w:p>
        </w:tc>
        <w:tc>
          <w:tcPr>
            <w:tcW w:w="1777" w:type="dxa"/>
            <w:shd w:val="clear" w:color="auto" w:fill="17365D" w:themeFill="text2" w:themeFillShade="BF"/>
            <w:vAlign w:val="center"/>
            <w:hideMark/>
          </w:tcPr>
          <w:p w14:paraId="22D351F6" w14:textId="77777777"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RUBRO PRESUPUESTAL</w:t>
            </w:r>
          </w:p>
        </w:tc>
        <w:tc>
          <w:tcPr>
            <w:tcW w:w="1743" w:type="dxa"/>
            <w:shd w:val="clear" w:color="auto" w:fill="17365D" w:themeFill="text2" w:themeFillShade="BF"/>
            <w:vAlign w:val="center"/>
            <w:hideMark/>
          </w:tcPr>
          <w:p w14:paraId="1FFC1F90" w14:textId="031539DD" w:rsidR="005A70C5" w:rsidRPr="007510E4" w:rsidRDefault="00424060" w:rsidP="00424060">
            <w:pPr>
              <w:widowControl/>
              <w:autoSpaceDE/>
              <w:autoSpaceDN/>
              <w:rPr>
                <w:rFonts w:ascii="Arial" w:eastAsia="Times New Roman" w:hAnsi="Arial" w:cs="Arial"/>
                <w:b/>
                <w:bCs/>
                <w:color w:val="FFFFFF" w:themeColor="background1"/>
                <w:sz w:val="16"/>
                <w:szCs w:val="16"/>
                <w:lang w:eastAsia="es-CO"/>
              </w:rPr>
            </w:pPr>
            <w:r>
              <w:rPr>
                <w:rFonts w:ascii="Arial" w:eastAsia="Times New Roman" w:hAnsi="Arial" w:cs="Arial"/>
                <w:b/>
                <w:bCs/>
                <w:color w:val="FFFFFF" w:themeColor="background1"/>
                <w:sz w:val="16"/>
                <w:szCs w:val="16"/>
                <w:lang w:eastAsia="es-CO"/>
              </w:rPr>
              <w:t xml:space="preserve">CUARTO </w:t>
            </w:r>
            <w:r w:rsidR="005A70C5" w:rsidRPr="007510E4">
              <w:rPr>
                <w:rFonts w:ascii="Arial" w:eastAsia="Times New Roman" w:hAnsi="Arial" w:cs="Arial"/>
                <w:b/>
                <w:bCs/>
                <w:color w:val="FFFFFF" w:themeColor="background1"/>
                <w:sz w:val="16"/>
                <w:szCs w:val="16"/>
                <w:lang w:eastAsia="es-CO"/>
              </w:rPr>
              <w:t>TRIMESTRE 202</w:t>
            </w:r>
            <w:r w:rsidR="48E7B088" w:rsidRPr="007510E4">
              <w:rPr>
                <w:rFonts w:ascii="Arial" w:eastAsia="Times New Roman" w:hAnsi="Arial" w:cs="Arial"/>
                <w:b/>
                <w:bCs/>
                <w:color w:val="FFFFFF" w:themeColor="background1"/>
                <w:sz w:val="16"/>
                <w:szCs w:val="16"/>
                <w:lang w:eastAsia="es-CO"/>
              </w:rPr>
              <w:t>5</w:t>
            </w:r>
          </w:p>
        </w:tc>
        <w:tc>
          <w:tcPr>
            <w:tcW w:w="1566" w:type="dxa"/>
            <w:shd w:val="clear" w:color="auto" w:fill="17365D" w:themeFill="text2" w:themeFillShade="BF"/>
            <w:vAlign w:val="center"/>
            <w:hideMark/>
          </w:tcPr>
          <w:p w14:paraId="26539EF2" w14:textId="00D74AE9" w:rsidR="005A70C5" w:rsidRPr="007510E4" w:rsidRDefault="00424060" w:rsidP="005530DC">
            <w:pPr>
              <w:widowControl/>
              <w:autoSpaceDE/>
              <w:autoSpaceDN/>
              <w:jc w:val="center"/>
              <w:rPr>
                <w:rFonts w:ascii="Arial" w:eastAsia="Times New Roman" w:hAnsi="Arial" w:cs="Arial"/>
                <w:b/>
                <w:bCs/>
                <w:color w:val="FFFFFF" w:themeColor="background1"/>
                <w:sz w:val="16"/>
                <w:szCs w:val="16"/>
                <w:lang w:eastAsia="es-CO"/>
              </w:rPr>
            </w:pPr>
            <w:r>
              <w:rPr>
                <w:rFonts w:ascii="Arial" w:eastAsia="Times New Roman" w:hAnsi="Arial" w:cs="Arial"/>
                <w:b/>
                <w:bCs/>
                <w:color w:val="FFFFFF" w:themeColor="background1"/>
                <w:sz w:val="16"/>
                <w:szCs w:val="16"/>
                <w:lang w:eastAsia="es-CO"/>
              </w:rPr>
              <w:t>CUARTO</w:t>
            </w:r>
            <w:r w:rsidR="005A70C5" w:rsidRPr="007510E4">
              <w:rPr>
                <w:rFonts w:ascii="Arial" w:eastAsia="Times New Roman" w:hAnsi="Arial" w:cs="Arial"/>
                <w:b/>
                <w:bCs/>
                <w:color w:val="FFFFFF" w:themeColor="background1"/>
                <w:sz w:val="16"/>
                <w:szCs w:val="16"/>
                <w:lang w:eastAsia="es-CO"/>
              </w:rPr>
              <w:t xml:space="preserve"> TRIMESTRE 202</w:t>
            </w:r>
            <w:r w:rsidR="3CD0579F" w:rsidRPr="007510E4">
              <w:rPr>
                <w:rFonts w:ascii="Arial" w:eastAsia="Times New Roman" w:hAnsi="Arial" w:cs="Arial"/>
                <w:b/>
                <w:bCs/>
                <w:color w:val="FFFFFF" w:themeColor="background1"/>
                <w:sz w:val="16"/>
                <w:szCs w:val="16"/>
                <w:lang w:eastAsia="es-CO"/>
              </w:rPr>
              <w:t>4</w:t>
            </w:r>
          </w:p>
        </w:tc>
        <w:tc>
          <w:tcPr>
            <w:tcW w:w="1666" w:type="dxa"/>
            <w:shd w:val="clear" w:color="auto" w:fill="17365D" w:themeFill="text2" w:themeFillShade="BF"/>
            <w:vAlign w:val="center"/>
            <w:hideMark/>
          </w:tcPr>
          <w:p w14:paraId="71057643" w14:textId="77777777"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VARIACIÓN</w:t>
            </w:r>
          </w:p>
        </w:tc>
        <w:tc>
          <w:tcPr>
            <w:tcW w:w="818" w:type="dxa"/>
            <w:shd w:val="clear" w:color="auto" w:fill="17365D" w:themeFill="text2" w:themeFillShade="BF"/>
            <w:vAlign w:val="center"/>
            <w:hideMark/>
          </w:tcPr>
          <w:p w14:paraId="7996EC10" w14:textId="77777777" w:rsidR="005A70C5" w:rsidRPr="007510E4" w:rsidRDefault="005A70C5"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PORCENTAJE</w:t>
            </w:r>
          </w:p>
        </w:tc>
      </w:tr>
      <w:tr w:rsidR="00CA0ED3" w:rsidRPr="007510E4" w14:paraId="00946A29" w14:textId="77777777" w:rsidTr="00B04183">
        <w:trPr>
          <w:trHeight w:val="430"/>
        </w:trPr>
        <w:tc>
          <w:tcPr>
            <w:tcW w:w="1644" w:type="dxa"/>
            <w:vMerge w:val="restart"/>
            <w:vAlign w:val="center"/>
          </w:tcPr>
          <w:p w14:paraId="41EFCB7F" w14:textId="38022CCF" w:rsidR="005A70C5" w:rsidRPr="007510E4" w:rsidRDefault="005A70C5" w:rsidP="00B04183">
            <w:pPr>
              <w:widowControl/>
              <w:autoSpaceDE/>
              <w:autoSpaceDN/>
              <w:jc w:val="center"/>
              <w:outlineLvl w:val="0"/>
              <w:rPr>
                <w:rFonts w:ascii="Arial" w:eastAsiaTheme="minorHAnsi" w:hAnsi="Arial" w:cs="Arial"/>
                <w:sz w:val="16"/>
                <w:szCs w:val="16"/>
                <w:lang w:val="en-US"/>
              </w:rPr>
            </w:pPr>
            <w:r w:rsidRPr="007510E4">
              <w:rPr>
                <w:rFonts w:ascii="Arial" w:eastAsia="Times New Roman" w:hAnsi="Arial" w:cs="Arial"/>
                <w:color w:val="000000"/>
                <w:sz w:val="16"/>
                <w:szCs w:val="16"/>
                <w:lang w:val="es-CO" w:eastAsia="es-CO"/>
              </w:rPr>
              <w:t>IG311002004011001</w:t>
            </w:r>
            <w:r w:rsidRPr="007510E4">
              <w:rPr>
                <w:rFonts w:ascii="Arial" w:eastAsia="Times New Roman" w:hAnsi="Arial" w:cs="Arial"/>
                <w:color w:val="000000"/>
                <w:sz w:val="16"/>
                <w:szCs w:val="16"/>
                <w:lang w:val="es-CO" w:eastAsia="es-CO"/>
              </w:rPr>
              <w:fldChar w:fldCharType="begin"/>
            </w:r>
            <w:r w:rsidRPr="007510E4">
              <w:rPr>
                <w:rFonts w:ascii="Arial" w:eastAsia="Times New Roman" w:hAnsi="Arial" w:cs="Arial"/>
                <w:color w:val="000000"/>
                <w:sz w:val="16"/>
                <w:szCs w:val="16"/>
                <w:lang w:val="es-CO" w:eastAsia="es-CO"/>
              </w:rPr>
              <w:instrText xml:space="preserve"> LINK </w:instrText>
            </w:r>
            <w:r w:rsidR="00626B16">
              <w:rPr>
                <w:rFonts w:ascii="Arial" w:eastAsia="Times New Roman" w:hAnsi="Arial" w:cs="Arial"/>
                <w:color w:val="000000"/>
                <w:sz w:val="16"/>
                <w:szCs w:val="16"/>
                <w:lang w:val="es-CO" w:eastAsia="es-CO"/>
              </w:rPr>
              <w:instrText xml:space="preserve">Excel.Sheet.12 "C:\\Users\\edier\\Downloads\\Informes presupuesto primer trimestre 2025.xlsx" Enero!F84C1 </w:instrText>
            </w:r>
            <w:r w:rsidRPr="007510E4">
              <w:rPr>
                <w:rFonts w:ascii="Arial" w:eastAsia="Times New Roman" w:hAnsi="Arial" w:cs="Arial"/>
                <w:color w:val="000000"/>
                <w:sz w:val="16"/>
                <w:szCs w:val="16"/>
                <w:lang w:val="es-CO" w:eastAsia="es-CO"/>
              </w:rPr>
              <w:instrText xml:space="preserve">\a \f 5 \h  \* MERGEFORMAT </w:instrText>
            </w:r>
            <w:r w:rsidRPr="007510E4">
              <w:rPr>
                <w:rFonts w:ascii="Arial" w:eastAsia="Times New Roman" w:hAnsi="Arial" w:cs="Arial"/>
                <w:color w:val="000000"/>
                <w:sz w:val="16"/>
                <w:szCs w:val="16"/>
                <w:lang w:val="es-CO" w:eastAsia="es-CO"/>
              </w:rPr>
              <w:fldChar w:fldCharType="separate"/>
            </w:r>
          </w:p>
          <w:p w14:paraId="275EA9D2" w14:textId="37240B0B" w:rsidR="005A70C5" w:rsidRPr="007510E4" w:rsidRDefault="005A70C5" w:rsidP="00B04183">
            <w:pPr>
              <w:widowControl/>
              <w:autoSpaceDE/>
              <w:autoSpaceDN/>
              <w:jc w:val="center"/>
              <w:outlineLvl w:val="0"/>
              <w:rPr>
                <w:rFonts w:ascii="Arial" w:hAnsi="Arial" w:cs="Arial"/>
                <w:sz w:val="16"/>
                <w:szCs w:val="16"/>
                <w:lang w:eastAsia="es-CO"/>
              </w:rPr>
            </w:pPr>
          </w:p>
          <w:p w14:paraId="75A5993B" w14:textId="77777777" w:rsidR="005A70C5" w:rsidRPr="007510E4" w:rsidRDefault="005A70C5" w:rsidP="00B04183">
            <w:pPr>
              <w:widowControl/>
              <w:autoSpaceDE/>
              <w:autoSpaceDN/>
              <w:jc w:val="center"/>
              <w:outlineLvl w:val="0"/>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fldChar w:fldCharType="end"/>
            </w:r>
          </w:p>
        </w:tc>
        <w:tc>
          <w:tcPr>
            <w:tcW w:w="1777" w:type="dxa"/>
            <w:vMerge w:val="restart"/>
            <w:vAlign w:val="center"/>
          </w:tcPr>
          <w:p w14:paraId="6CF45242" w14:textId="12FEEE46" w:rsidR="005A70C5" w:rsidRPr="007510E4" w:rsidRDefault="005A70C5" w:rsidP="00B04183">
            <w:pPr>
              <w:widowControl/>
              <w:autoSpaceDE/>
              <w:autoSpaceDN/>
              <w:jc w:val="center"/>
              <w:outlineLvl w:val="0"/>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Viáticos y gasto de viajes al Interior</w:t>
            </w:r>
          </w:p>
        </w:tc>
        <w:tc>
          <w:tcPr>
            <w:tcW w:w="1743" w:type="dxa"/>
            <w:vMerge w:val="restart"/>
            <w:vAlign w:val="center"/>
          </w:tcPr>
          <w:p w14:paraId="483C5C1E" w14:textId="00590A05" w:rsidR="00DD76AF" w:rsidRPr="00DD76AF" w:rsidRDefault="00DD76AF" w:rsidP="00DD76AF">
            <w:pPr>
              <w:jc w:val="center"/>
              <w:rPr>
                <w:rFonts w:ascii="Aptos Narrow" w:eastAsia="Times New Roman" w:hAnsi="Aptos Narrow" w:cs="Times New Roman"/>
                <w:color w:val="000000"/>
                <w:sz w:val="16"/>
                <w:szCs w:val="16"/>
                <w:lang w:val="es-CO"/>
              </w:rPr>
            </w:pPr>
            <w:r w:rsidRPr="00DD76AF">
              <w:rPr>
                <w:rFonts w:ascii="Aptos Narrow" w:hAnsi="Aptos Narrow"/>
                <w:color w:val="000000"/>
                <w:sz w:val="16"/>
                <w:szCs w:val="16"/>
              </w:rPr>
              <w:t>$ 288.439.016</w:t>
            </w:r>
          </w:p>
          <w:p w14:paraId="7F86B53E" w14:textId="32822818" w:rsidR="005A70C5" w:rsidRPr="007510E4" w:rsidRDefault="005A70C5" w:rsidP="00B02FC0">
            <w:pPr>
              <w:widowControl/>
              <w:autoSpaceDE/>
              <w:autoSpaceDN/>
              <w:jc w:val="center"/>
              <w:outlineLvl w:val="0"/>
              <w:rPr>
                <w:rFonts w:ascii="Arial" w:eastAsia="Times New Roman" w:hAnsi="Arial" w:cs="Arial"/>
                <w:color w:val="000000"/>
                <w:sz w:val="16"/>
                <w:szCs w:val="16"/>
                <w:lang w:val="es-CO" w:eastAsia="es-CO"/>
              </w:rPr>
            </w:pPr>
          </w:p>
        </w:tc>
        <w:tc>
          <w:tcPr>
            <w:tcW w:w="1566" w:type="dxa"/>
            <w:vMerge w:val="restart"/>
            <w:vAlign w:val="center"/>
          </w:tcPr>
          <w:p w14:paraId="60D0AE3F" w14:textId="0A7765A5" w:rsidR="005A70C5" w:rsidRPr="007510E4" w:rsidRDefault="005A70C5" w:rsidP="00B04183">
            <w:pPr>
              <w:widowControl/>
              <w:autoSpaceDE/>
              <w:autoSpaceDN/>
              <w:jc w:val="center"/>
              <w:outlineLvl w:val="0"/>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DD76AF">
              <w:rPr>
                <w:rFonts w:ascii="Arial" w:eastAsia="Times New Roman" w:hAnsi="Arial" w:cs="Arial"/>
                <w:color w:val="000000" w:themeColor="text1"/>
                <w:sz w:val="16"/>
                <w:szCs w:val="16"/>
                <w:lang w:val="es-CO" w:eastAsia="es-CO"/>
              </w:rPr>
              <w:t>0</w:t>
            </w:r>
          </w:p>
          <w:p w14:paraId="40B9921C" w14:textId="77777777" w:rsidR="005A70C5" w:rsidRPr="007510E4" w:rsidRDefault="005A70C5" w:rsidP="00B04183">
            <w:pPr>
              <w:widowControl/>
              <w:autoSpaceDE/>
              <w:autoSpaceDN/>
              <w:jc w:val="center"/>
              <w:outlineLvl w:val="0"/>
              <w:rPr>
                <w:rFonts w:ascii="Arial" w:eastAsia="Times New Roman" w:hAnsi="Arial" w:cs="Arial"/>
                <w:color w:val="000000"/>
                <w:sz w:val="16"/>
                <w:szCs w:val="16"/>
                <w:lang w:val="es-CO" w:eastAsia="es-CO"/>
              </w:rPr>
            </w:pPr>
          </w:p>
        </w:tc>
        <w:tc>
          <w:tcPr>
            <w:tcW w:w="1666" w:type="dxa"/>
            <w:vMerge w:val="restart"/>
            <w:vAlign w:val="center"/>
          </w:tcPr>
          <w:p w14:paraId="41351DE2" w14:textId="77777777" w:rsidR="00DD76AF" w:rsidRPr="00DD76AF" w:rsidRDefault="00DD76AF" w:rsidP="00DD76AF">
            <w:pPr>
              <w:jc w:val="center"/>
              <w:rPr>
                <w:rFonts w:ascii="Aptos Narrow" w:eastAsia="Times New Roman" w:hAnsi="Aptos Narrow" w:cs="Times New Roman"/>
                <w:color w:val="000000"/>
                <w:sz w:val="16"/>
                <w:szCs w:val="16"/>
                <w:lang w:val="es-CO"/>
              </w:rPr>
            </w:pPr>
            <w:r w:rsidRPr="00DD76AF">
              <w:rPr>
                <w:rFonts w:ascii="Aptos Narrow" w:hAnsi="Aptos Narrow"/>
                <w:color w:val="000000"/>
                <w:sz w:val="16"/>
                <w:szCs w:val="16"/>
              </w:rPr>
              <w:t>$ 288.439.016</w:t>
            </w:r>
          </w:p>
          <w:p w14:paraId="2A27133D" w14:textId="2D33E302" w:rsidR="005A70C5" w:rsidRPr="007510E4" w:rsidRDefault="005A70C5" w:rsidP="00DD76AF">
            <w:pPr>
              <w:widowControl/>
              <w:autoSpaceDE/>
              <w:autoSpaceDN/>
              <w:outlineLvl w:val="0"/>
              <w:rPr>
                <w:rFonts w:ascii="Arial" w:eastAsia="Times New Roman" w:hAnsi="Arial" w:cs="Arial"/>
                <w:color w:val="000000"/>
                <w:sz w:val="16"/>
                <w:szCs w:val="16"/>
                <w:lang w:val="es-CO" w:eastAsia="es-CO"/>
              </w:rPr>
            </w:pPr>
          </w:p>
        </w:tc>
        <w:tc>
          <w:tcPr>
            <w:tcW w:w="818" w:type="dxa"/>
            <w:vMerge w:val="restart"/>
            <w:vAlign w:val="center"/>
          </w:tcPr>
          <w:p w14:paraId="3819E78C" w14:textId="50DDBD10" w:rsidR="005A70C5" w:rsidRPr="007510E4" w:rsidRDefault="00DD76AF" w:rsidP="00B04183">
            <w:pPr>
              <w:widowControl/>
              <w:autoSpaceDE/>
              <w:autoSpaceDN/>
              <w:jc w:val="center"/>
              <w:outlineLvl w:val="0"/>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w:t>
            </w:r>
          </w:p>
        </w:tc>
      </w:tr>
      <w:tr w:rsidR="00F06361" w:rsidRPr="007510E4" w14:paraId="659106BB" w14:textId="77777777" w:rsidTr="00B04183">
        <w:trPr>
          <w:trHeight w:val="430"/>
        </w:trPr>
        <w:tc>
          <w:tcPr>
            <w:tcW w:w="1644" w:type="dxa"/>
            <w:vMerge/>
            <w:vAlign w:val="center"/>
          </w:tcPr>
          <w:p w14:paraId="58B95B7E"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777" w:type="dxa"/>
            <w:vMerge/>
            <w:vAlign w:val="center"/>
          </w:tcPr>
          <w:p w14:paraId="59F7DE3E"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743" w:type="dxa"/>
            <w:vMerge/>
            <w:vAlign w:val="center"/>
          </w:tcPr>
          <w:p w14:paraId="1515E44A"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566" w:type="dxa"/>
            <w:vMerge/>
            <w:vAlign w:val="center"/>
          </w:tcPr>
          <w:p w14:paraId="03E3B6B7"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666" w:type="dxa"/>
            <w:vMerge/>
            <w:vAlign w:val="center"/>
          </w:tcPr>
          <w:p w14:paraId="51E53710"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818" w:type="dxa"/>
            <w:vMerge/>
            <w:vAlign w:val="center"/>
          </w:tcPr>
          <w:p w14:paraId="617E3D92"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r>
      <w:tr w:rsidR="00F06361" w:rsidRPr="007510E4" w14:paraId="58106D92" w14:textId="77777777" w:rsidTr="00EC65DB">
        <w:trPr>
          <w:trHeight w:val="184"/>
        </w:trPr>
        <w:tc>
          <w:tcPr>
            <w:tcW w:w="1644" w:type="dxa"/>
            <w:vMerge/>
            <w:vAlign w:val="center"/>
          </w:tcPr>
          <w:p w14:paraId="07BC10C6"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777" w:type="dxa"/>
            <w:vMerge/>
            <w:vAlign w:val="center"/>
          </w:tcPr>
          <w:p w14:paraId="54DC316D"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743" w:type="dxa"/>
            <w:vMerge/>
            <w:vAlign w:val="center"/>
          </w:tcPr>
          <w:p w14:paraId="1E6116F7"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566" w:type="dxa"/>
            <w:vMerge/>
            <w:vAlign w:val="center"/>
          </w:tcPr>
          <w:p w14:paraId="0DBAB895"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666" w:type="dxa"/>
            <w:vMerge/>
            <w:vAlign w:val="center"/>
          </w:tcPr>
          <w:p w14:paraId="4F47DE1B"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818" w:type="dxa"/>
            <w:vMerge/>
            <w:vAlign w:val="center"/>
          </w:tcPr>
          <w:p w14:paraId="13209192"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r>
      <w:tr w:rsidR="002D65F5" w:rsidRPr="007510E4" w14:paraId="3814D204" w14:textId="77777777" w:rsidTr="00B04183">
        <w:trPr>
          <w:trHeight w:val="623"/>
        </w:trPr>
        <w:tc>
          <w:tcPr>
            <w:tcW w:w="1644" w:type="dxa"/>
            <w:vAlign w:val="center"/>
          </w:tcPr>
          <w:p w14:paraId="094865DD" w14:textId="657FD872"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IG311002004011002</w:t>
            </w:r>
          </w:p>
        </w:tc>
        <w:tc>
          <w:tcPr>
            <w:tcW w:w="1777" w:type="dxa"/>
            <w:vAlign w:val="center"/>
          </w:tcPr>
          <w:p w14:paraId="3978915F" w14:textId="45431670"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Viáticos y gasto de viajes al Exterior</w:t>
            </w:r>
          </w:p>
        </w:tc>
        <w:tc>
          <w:tcPr>
            <w:tcW w:w="1743" w:type="dxa"/>
            <w:vAlign w:val="center"/>
          </w:tcPr>
          <w:p w14:paraId="78CEC8BC" w14:textId="24F8259C" w:rsidR="00DD76AF" w:rsidRPr="00DD76AF" w:rsidRDefault="00DD76AF" w:rsidP="00DD76AF">
            <w:pPr>
              <w:jc w:val="center"/>
              <w:rPr>
                <w:rFonts w:ascii="Aptos Narrow" w:eastAsia="Times New Roman" w:hAnsi="Aptos Narrow" w:cs="Times New Roman"/>
                <w:color w:val="000000"/>
                <w:sz w:val="16"/>
                <w:szCs w:val="16"/>
                <w:lang w:val="es-CO"/>
              </w:rPr>
            </w:pPr>
            <w:r w:rsidRPr="00DD76AF">
              <w:rPr>
                <w:rFonts w:ascii="Aptos Narrow" w:hAnsi="Aptos Narrow"/>
                <w:color w:val="000000"/>
                <w:sz w:val="16"/>
                <w:szCs w:val="16"/>
              </w:rPr>
              <w:t>$ 15.399.966</w:t>
            </w:r>
          </w:p>
          <w:p w14:paraId="098A38F4" w14:textId="765D1FCA"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566" w:type="dxa"/>
            <w:vAlign w:val="center"/>
          </w:tcPr>
          <w:p w14:paraId="1B632E4A" w14:textId="3CBB3785"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424060" w:rsidRPr="00424060">
              <w:rPr>
                <w:rFonts w:ascii="Arial" w:eastAsia="Times New Roman" w:hAnsi="Arial" w:cs="Arial"/>
                <w:color w:val="000000" w:themeColor="text1"/>
                <w:sz w:val="16"/>
                <w:szCs w:val="16"/>
                <w:lang w:val="es-CO" w:eastAsia="es-CO"/>
              </w:rPr>
              <w:t xml:space="preserve"> 375.790.446</w:t>
            </w:r>
          </w:p>
          <w:p w14:paraId="46F39B68" w14:textId="77777777" w:rsidR="005A70C5" w:rsidRPr="007510E4" w:rsidRDefault="005A70C5" w:rsidP="00B04183">
            <w:pPr>
              <w:widowControl/>
              <w:autoSpaceDE/>
              <w:autoSpaceDN/>
              <w:jc w:val="center"/>
              <w:rPr>
                <w:rFonts w:ascii="Arial" w:eastAsia="Times New Roman" w:hAnsi="Arial" w:cs="Arial"/>
                <w:color w:val="000000"/>
                <w:sz w:val="16"/>
                <w:szCs w:val="16"/>
                <w:lang w:val="es-CO" w:eastAsia="es-CO"/>
              </w:rPr>
            </w:pPr>
          </w:p>
        </w:tc>
        <w:tc>
          <w:tcPr>
            <w:tcW w:w="1666" w:type="dxa"/>
            <w:vAlign w:val="center"/>
          </w:tcPr>
          <w:p w14:paraId="0A9DCC69" w14:textId="09DF75D6" w:rsidR="005A70C5" w:rsidRPr="007510E4" w:rsidRDefault="00DD76AF" w:rsidP="00B04183">
            <w:pPr>
              <w:widowControl/>
              <w:autoSpaceDE/>
              <w:autoSpaceDN/>
              <w:jc w:val="center"/>
              <w:rPr>
                <w:rFonts w:ascii="Arial" w:eastAsia="Times New Roman" w:hAnsi="Arial" w:cs="Arial"/>
                <w:color w:val="000000"/>
                <w:sz w:val="16"/>
                <w:szCs w:val="16"/>
                <w:lang w:val="es-CO" w:eastAsia="es-CO"/>
              </w:rPr>
            </w:pPr>
            <w:r w:rsidRPr="00DD76AF">
              <w:rPr>
                <w:rFonts w:ascii="Arial" w:eastAsia="Times New Roman" w:hAnsi="Arial" w:cs="Arial"/>
                <w:color w:val="000000"/>
                <w:sz w:val="16"/>
                <w:szCs w:val="16"/>
                <w:lang w:eastAsia="es-CO"/>
              </w:rPr>
              <w:t>-$360.390.480</w:t>
            </w:r>
          </w:p>
        </w:tc>
        <w:tc>
          <w:tcPr>
            <w:tcW w:w="818" w:type="dxa"/>
            <w:vAlign w:val="center"/>
          </w:tcPr>
          <w:p w14:paraId="62B793A3" w14:textId="3EFB449E" w:rsidR="005A70C5" w:rsidRPr="007510E4" w:rsidRDefault="00DD76AF" w:rsidP="00B04183">
            <w:pPr>
              <w:widowControl/>
              <w:autoSpaceDE/>
              <w:autoSpaceDN/>
              <w:jc w:val="center"/>
              <w:rPr>
                <w:rFonts w:ascii="Arial" w:eastAsia="Times New Roman" w:hAnsi="Arial" w:cs="Arial"/>
                <w:color w:val="000000"/>
                <w:sz w:val="16"/>
                <w:szCs w:val="16"/>
                <w:lang w:val="es-CO" w:eastAsia="es-CO"/>
              </w:rPr>
            </w:pPr>
            <w:r w:rsidRPr="00DD76AF">
              <w:rPr>
                <w:rFonts w:ascii="Arial" w:eastAsia="Times New Roman" w:hAnsi="Arial" w:cs="Arial"/>
                <w:color w:val="000000"/>
                <w:sz w:val="16"/>
                <w:szCs w:val="16"/>
                <w:lang w:eastAsia="es-CO"/>
              </w:rPr>
              <w:t>-95,90%</w:t>
            </w:r>
          </w:p>
        </w:tc>
      </w:tr>
    </w:tbl>
    <w:bookmarkEnd w:id="5"/>
    <w:p w14:paraId="5A61F087" w14:textId="6B7BC5A9" w:rsidR="00C02FE2" w:rsidRPr="00803CAD" w:rsidRDefault="000003EA" w:rsidP="00330C45">
      <w:pPr>
        <w:pStyle w:val="Descripcin"/>
        <w:spacing w:after="0"/>
        <w:jc w:val="center"/>
        <w:rPr>
          <w:rFonts w:ascii="Arial" w:hAnsi="Arial" w:cs="Arial"/>
          <w:b/>
          <w:bCs/>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9</w:t>
      </w:r>
      <w:r w:rsidRPr="00803CAD">
        <w:rPr>
          <w:rFonts w:ascii="Arial" w:hAnsi="Arial" w:cs="Arial"/>
          <w:b/>
          <w:bCs/>
          <w:sz w:val="16"/>
          <w:szCs w:val="16"/>
        </w:rPr>
        <w:fldChar w:fldCharType="end"/>
      </w:r>
      <w:r w:rsidRPr="00803CAD">
        <w:rPr>
          <w:rFonts w:ascii="Arial" w:hAnsi="Arial" w:cs="Arial"/>
          <w:b/>
          <w:bCs/>
          <w:sz w:val="16"/>
          <w:szCs w:val="16"/>
        </w:rPr>
        <w:t xml:space="preserve"> </w:t>
      </w:r>
      <w:r w:rsidR="00892F2C" w:rsidRPr="00803CAD">
        <w:rPr>
          <w:rFonts w:ascii="Arial" w:hAnsi="Arial" w:cs="Arial"/>
          <w:b/>
          <w:bCs/>
          <w:sz w:val="16"/>
          <w:szCs w:val="16"/>
        </w:rPr>
        <w:t xml:space="preserve"> Fuente: Elaboración propia a partir de la información aportada por la oficina de Presupuesto.</w:t>
      </w:r>
    </w:p>
    <w:p w14:paraId="00AAE9AC" w14:textId="77777777" w:rsidR="00863C47" w:rsidRPr="00863C47" w:rsidRDefault="00863C47" w:rsidP="00863C47"/>
    <w:p w14:paraId="50E52BC2" w14:textId="5396459D" w:rsidR="009E6853" w:rsidRPr="00C04471" w:rsidRDefault="00863C47" w:rsidP="009E6853">
      <w:pPr>
        <w:jc w:val="both"/>
        <w:rPr>
          <w:rFonts w:ascii="Arial" w:hAnsi="Arial" w:cs="Arial"/>
          <w:sz w:val="18"/>
          <w:szCs w:val="18"/>
          <w:lang w:val="es-CO"/>
        </w:rPr>
      </w:pPr>
      <w:r w:rsidRPr="00C04471">
        <w:rPr>
          <w:rFonts w:ascii="Arial" w:hAnsi="Arial" w:cs="Arial"/>
          <w:sz w:val="18"/>
          <w:szCs w:val="18"/>
          <w:lang w:val="es-CO"/>
        </w:rPr>
        <w:t>C</w:t>
      </w:r>
      <w:r w:rsidR="009E6853" w:rsidRPr="00C04471">
        <w:rPr>
          <w:rFonts w:ascii="Arial" w:hAnsi="Arial" w:cs="Arial"/>
          <w:sz w:val="18"/>
          <w:szCs w:val="18"/>
          <w:lang w:val="es-CO"/>
        </w:rPr>
        <w:t>on base en la información suministrada por la Coordinación de Presupuesto, durante el cuarto trimestre de 2025 el rubro de viáticos y gastos de viaje al interior registró una ejecución de $</w:t>
      </w:r>
      <w:r w:rsidR="00DD76AF">
        <w:rPr>
          <w:rFonts w:ascii="Arial" w:hAnsi="Arial" w:cs="Arial"/>
          <w:sz w:val="18"/>
          <w:szCs w:val="18"/>
          <w:lang w:val="es-CO"/>
        </w:rPr>
        <w:t>288.439.016</w:t>
      </w:r>
      <w:r w:rsidR="009E6853" w:rsidRPr="00C04471">
        <w:rPr>
          <w:rFonts w:ascii="Arial" w:hAnsi="Arial" w:cs="Arial"/>
          <w:sz w:val="18"/>
          <w:szCs w:val="18"/>
          <w:lang w:val="es-CO"/>
        </w:rPr>
        <w:t>, sin evidencia de ejecución comparable en el mismo periodo de la vigencia anterior, lo cual refleja la activación de este tipo de gastos dentro de la dinámica operativa reciente de la entidad.</w:t>
      </w:r>
    </w:p>
    <w:p w14:paraId="3B4D3796" w14:textId="77777777" w:rsidR="00863C47" w:rsidRPr="00C04471" w:rsidRDefault="00863C47" w:rsidP="009E6853">
      <w:pPr>
        <w:jc w:val="both"/>
        <w:rPr>
          <w:rFonts w:ascii="Arial" w:hAnsi="Arial" w:cs="Arial"/>
          <w:sz w:val="18"/>
          <w:szCs w:val="18"/>
          <w:lang w:val="es-CO"/>
        </w:rPr>
      </w:pPr>
    </w:p>
    <w:p w14:paraId="4F82A2F9" w14:textId="12D5D8D9" w:rsidR="00863C47" w:rsidRPr="00C04471" w:rsidRDefault="009E6853" w:rsidP="009E6853">
      <w:pPr>
        <w:jc w:val="both"/>
        <w:rPr>
          <w:rFonts w:ascii="Arial" w:hAnsi="Arial" w:cs="Arial"/>
          <w:sz w:val="18"/>
          <w:szCs w:val="18"/>
          <w:lang w:val="es-CO"/>
        </w:rPr>
      </w:pPr>
      <w:r w:rsidRPr="00C04471">
        <w:rPr>
          <w:rFonts w:ascii="Arial" w:hAnsi="Arial" w:cs="Arial"/>
          <w:sz w:val="18"/>
          <w:szCs w:val="18"/>
          <w:lang w:val="es-CO"/>
        </w:rPr>
        <w:t>Por otra parte, los viáticos y gastos de viaje al exterior alcanzaron una ejecución de $</w:t>
      </w:r>
      <w:r w:rsidR="00DD76AF">
        <w:rPr>
          <w:rFonts w:ascii="Arial" w:hAnsi="Arial" w:cs="Arial"/>
          <w:sz w:val="18"/>
          <w:szCs w:val="18"/>
          <w:lang w:val="es-CO"/>
        </w:rPr>
        <w:t>15.399.966</w:t>
      </w:r>
      <w:r w:rsidRPr="00C04471">
        <w:rPr>
          <w:rFonts w:ascii="Arial" w:hAnsi="Arial" w:cs="Arial"/>
          <w:sz w:val="18"/>
          <w:szCs w:val="18"/>
          <w:lang w:val="es-CO"/>
        </w:rPr>
        <w:t xml:space="preserve">, frente a $375.790.446 reportados en el cuarto trimestre de 2024, lo que representa una variación absoluta de </w:t>
      </w:r>
      <w:r w:rsidR="00DD76AF">
        <w:rPr>
          <w:rFonts w:ascii="Arial" w:hAnsi="Arial" w:cs="Arial"/>
          <w:sz w:val="18"/>
          <w:szCs w:val="18"/>
          <w:lang w:val="es-CO"/>
        </w:rPr>
        <w:t xml:space="preserve">- </w:t>
      </w:r>
      <w:r w:rsidRPr="00C04471">
        <w:rPr>
          <w:rFonts w:ascii="Arial" w:hAnsi="Arial" w:cs="Arial"/>
          <w:sz w:val="18"/>
          <w:szCs w:val="18"/>
          <w:lang w:val="es-CO"/>
        </w:rPr>
        <w:t>$</w:t>
      </w:r>
      <w:r w:rsidR="00DD76AF">
        <w:rPr>
          <w:rFonts w:ascii="Arial" w:hAnsi="Arial" w:cs="Arial"/>
          <w:sz w:val="18"/>
          <w:szCs w:val="18"/>
          <w:lang w:val="es-CO"/>
        </w:rPr>
        <w:t>360.390.480</w:t>
      </w:r>
      <w:r w:rsidRPr="00C04471">
        <w:rPr>
          <w:rFonts w:ascii="Arial" w:hAnsi="Arial" w:cs="Arial"/>
          <w:sz w:val="18"/>
          <w:szCs w:val="18"/>
          <w:lang w:val="es-CO"/>
        </w:rPr>
        <w:t>, equivalente a un</w:t>
      </w:r>
      <w:r w:rsidR="00EC65DB">
        <w:rPr>
          <w:rFonts w:ascii="Arial" w:hAnsi="Arial" w:cs="Arial"/>
          <w:sz w:val="18"/>
          <w:szCs w:val="18"/>
          <w:lang w:val="es-CO"/>
        </w:rPr>
        <w:t>a disminución</w:t>
      </w:r>
      <w:r w:rsidRPr="00C04471">
        <w:rPr>
          <w:rFonts w:ascii="Arial" w:hAnsi="Arial" w:cs="Arial"/>
          <w:sz w:val="18"/>
          <w:szCs w:val="18"/>
          <w:lang w:val="es-CO"/>
        </w:rPr>
        <w:t xml:space="preserve"> del</w:t>
      </w:r>
      <w:r w:rsidR="00EC65DB">
        <w:rPr>
          <w:rFonts w:ascii="Arial" w:hAnsi="Arial" w:cs="Arial"/>
          <w:sz w:val="18"/>
          <w:szCs w:val="18"/>
          <w:lang w:val="es-CO"/>
        </w:rPr>
        <w:t xml:space="preserve"> -95,90</w:t>
      </w:r>
      <w:r w:rsidRPr="00C04471">
        <w:rPr>
          <w:rFonts w:ascii="Arial" w:hAnsi="Arial" w:cs="Arial"/>
          <w:sz w:val="18"/>
          <w:szCs w:val="18"/>
          <w:lang w:val="es-CO"/>
        </w:rPr>
        <w:t>%. Este comportamiento evidencia un</w:t>
      </w:r>
      <w:r w:rsidR="00EC65DB">
        <w:rPr>
          <w:rFonts w:ascii="Arial" w:hAnsi="Arial" w:cs="Arial"/>
          <w:sz w:val="18"/>
          <w:szCs w:val="18"/>
          <w:lang w:val="es-CO"/>
        </w:rPr>
        <w:t>a disminución</w:t>
      </w:r>
      <w:r w:rsidRPr="00C04471">
        <w:rPr>
          <w:rFonts w:ascii="Arial" w:hAnsi="Arial" w:cs="Arial"/>
          <w:sz w:val="18"/>
          <w:szCs w:val="18"/>
          <w:lang w:val="es-CO"/>
        </w:rPr>
        <w:t xml:space="preserve"> en la destinación de recursos para desplazamientos internacionales durante la vigencia evaluada.</w:t>
      </w:r>
    </w:p>
    <w:p w14:paraId="2CB2BE08" w14:textId="77777777" w:rsidR="00863C47" w:rsidRPr="00C04471" w:rsidRDefault="00863C47" w:rsidP="009E6853">
      <w:pPr>
        <w:jc w:val="both"/>
        <w:rPr>
          <w:rFonts w:ascii="Arial" w:hAnsi="Arial" w:cs="Arial"/>
          <w:sz w:val="18"/>
          <w:szCs w:val="18"/>
          <w:lang w:val="es-CO"/>
        </w:rPr>
      </w:pPr>
    </w:p>
    <w:p w14:paraId="7BF22405" w14:textId="333262F7" w:rsidR="009E6853" w:rsidRPr="00C04471" w:rsidRDefault="009E6853" w:rsidP="009E6853">
      <w:pPr>
        <w:jc w:val="both"/>
        <w:rPr>
          <w:rFonts w:ascii="Arial" w:hAnsi="Arial" w:cs="Arial"/>
          <w:sz w:val="18"/>
          <w:szCs w:val="18"/>
          <w:lang w:val="es-CO"/>
        </w:rPr>
      </w:pPr>
      <w:r w:rsidRPr="00C04471">
        <w:rPr>
          <w:rFonts w:ascii="Arial" w:hAnsi="Arial" w:cs="Arial"/>
          <w:sz w:val="18"/>
          <w:szCs w:val="18"/>
          <w:lang w:val="es-CO"/>
        </w:rPr>
        <w:t xml:space="preserve">La Oficina de Control Interno considera pertinente </w:t>
      </w:r>
      <w:r w:rsidR="00EC65DB">
        <w:rPr>
          <w:rFonts w:ascii="Arial" w:hAnsi="Arial" w:cs="Arial"/>
          <w:sz w:val="18"/>
          <w:szCs w:val="18"/>
          <w:lang w:val="es-CO"/>
        </w:rPr>
        <w:t>mantener</w:t>
      </w:r>
      <w:r w:rsidRPr="00C04471">
        <w:rPr>
          <w:rFonts w:ascii="Arial" w:hAnsi="Arial" w:cs="Arial"/>
          <w:sz w:val="18"/>
          <w:szCs w:val="18"/>
          <w:lang w:val="es-CO"/>
        </w:rPr>
        <w:t xml:space="preserve"> los mecanismos de planeación, evaluación </w:t>
      </w:r>
      <w:r w:rsidR="00C04471" w:rsidRPr="00C04471">
        <w:rPr>
          <w:rFonts w:ascii="Arial" w:hAnsi="Arial" w:cs="Arial"/>
          <w:sz w:val="18"/>
          <w:szCs w:val="18"/>
          <w:lang w:val="es-CO"/>
        </w:rPr>
        <w:t xml:space="preserve">de </w:t>
      </w:r>
      <w:r w:rsidRPr="00C04471">
        <w:rPr>
          <w:rFonts w:ascii="Arial" w:hAnsi="Arial" w:cs="Arial"/>
          <w:sz w:val="18"/>
          <w:szCs w:val="18"/>
          <w:lang w:val="es-CO"/>
        </w:rPr>
        <w:t>costo</w:t>
      </w:r>
      <w:r w:rsidR="00C04471" w:rsidRPr="00C04471">
        <w:rPr>
          <w:rFonts w:ascii="Arial" w:hAnsi="Arial" w:cs="Arial"/>
          <w:sz w:val="18"/>
          <w:szCs w:val="18"/>
          <w:lang w:val="es-CO"/>
        </w:rPr>
        <w:t xml:space="preserve"> </w:t>
      </w:r>
      <w:r w:rsidRPr="00C04471">
        <w:rPr>
          <w:rFonts w:ascii="Arial" w:hAnsi="Arial" w:cs="Arial"/>
          <w:sz w:val="18"/>
          <w:szCs w:val="18"/>
          <w:lang w:val="es-CO"/>
        </w:rPr>
        <w:t>beneficio y seguimiento de los viáticos, priorizando alternativas de gestión virtual cuando sea viable, con el fin de evitar que el incremento progresivo de este rubro se consolide como una tendencia que pueda afectar los esfuerzos institucionales orientados a la eficiencia y sostenibilidad financiera.</w:t>
      </w:r>
    </w:p>
    <w:p w14:paraId="3930CDCC" w14:textId="2E4F6C42" w:rsidR="00967E08" w:rsidRPr="007510E4" w:rsidRDefault="00967E08" w:rsidP="00B21F43">
      <w:pPr>
        <w:pStyle w:val="Textoindependiente"/>
        <w:jc w:val="both"/>
        <w:rPr>
          <w:rFonts w:ascii="Arial" w:hAnsi="Arial" w:cs="Arial"/>
        </w:rPr>
      </w:pPr>
    </w:p>
    <w:p w14:paraId="72ACD6E7" w14:textId="187D05F5" w:rsidR="00766E3A" w:rsidRPr="007510E4" w:rsidRDefault="00D86B97" w:rsidP="00D86B97">
      <w:pPr>
        <w:ind w:firstLine="720"/>
        <w:rPr>
          <w:rFonts w:ascii="Arial" w:hAnsi="Arial" w:cs="Arial"/>
          <w:b/>
          <w:bCs/>
        </w:rPr>
      </w:pPr>
      <w:r w:rsidRPr="007510E4">
        <w:rPr>
          <w:rFonts w:ascii="Arial" w:hAnsi="Arial" w:cs="Arial"/>
          <w:b/>
          <w:bCs/>
          <w:sz w:val="20"/>
          <w:szCs w:val="20"/>
        </w:rPr>
        <w:t xml:space="preserve">6. </w:t>
      </w:r>
      <w:r w:rsidR="00A031DF" w:rsidRPr="007510E4">
        <w:rPr>
          <w:rFonts w:ascii="Arial" w:hAnsi="Arial" w:cs="Arial"/>
          <w:b/>
          <w:bCs/>
          <w:sz w:val="20"/>
          <w:szCs w:val="20"/>
        </w:rPr>
        <w:t>EVENTOS</w:t>
      </w:r>
    </w:p>
    <w:p w14:paraId="7D9169C6" w14:textId="77777777" w:rsidR="00E00D9E" w:rsidRPr="007510E4" w:rsidRDefault="00E00D9E" w:rsidP="005530DC">
      <w:pPr>
        <w:pStyle w:val="Ttulo1"/>
        <w:tabs>
          <w:tab w:val="left" w:pos="1328"/>
        </w:tabs>
        <w:rPr>
          <w:spacing w:val="-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right w:w="70" w:type="dxa"/>
        </w:tblCellMar>
        <w:tblLook w:val="04A0" w:firstRow="1" w:lastRow="0" w:firstColumn="1" w:lastColumn="0" w:noHBand="0" w:noVBand="1"/>
      </w:tblPr>
      <w:tblGrid>
        <w:gridCol w:w="1559"/>
        <w:gridCol w:w="2261"/>
        <w:gridCol w:w="1283"/>
        <w:gridCol w:w="1275"/>
        <w:gridCol w:w="1276"/>
        <w:gridCol w:w="1418"/>
      </w:tblGrid>
      <w:tr w:rsidR="00CA5CBF" w:rsidRPr="007510E4" w14:paraId="08CF4502" w14:textId="77777777" w:rsidTr="00330C45">
        <w:trPr>
          <w:trHeight w:val="600"/>
          <w:jc w:val="center"/>
        </w:trPr>
        <w:tc>
          <w:tcPr>
            <w:tcW w:w="9072" w:type="dxa"/>
            <w:gridSpan w:val="6"/>
            <w:shd w:val="clear" w:color="auto" w:fill="17365D" w:themeFill="text2" w:themeFillShade="BF"/>
            <w:vAlign w:val="center"/>
            <w:hideMark/>
          </w:tcPr>
          <w:p w14:paraId="4BB20DFB" w14:textId="2936F00D" w:rsidR="005A70C5" w:rsidRPr="007510E4" w:rsidRDefault="005A70C5" w:rsidP="005530DC">
            <w:pPr>
              <w:widowControl/>
              <w:autoSpaceDE/>
              <w:autoSpaceDN/>
              <w:jc w:val="center"/>
              <w:rPr>
                <w:rFonts w:ascii="Arial" w:eastAsia="Times New Roman" w:hAnsi="Arial" w:cs="Arial"/>
                <w:b/>
                <w:bCs/>
                <w:color w:val="FFFFFF" w:themeColor="background1"/>
                <w:sz w:val="14"/>
                <w:szCs w:val="14"/>
                <w:lang w:val="es-CO" w:eastAsia="es-CO"/>
              </w:rPr>
            </w:pPr>
            <w:r w:rsidRPr="007510E4">
              <w:rPr>
                <w:rFonts w:ascii="Arial" w:eastAsia="Times New Roman" w:hAnsi="Arial" w:cs="Arial"/>
                <w:b/>
                <w:bCs/>
                <w:color w:val="FFFFFF" w:themeColor="background1"/>
                <w:sz w:val="14"/>
                <w:szCs w:val="14"/>
                <w:lang w:val="es-CO" w:eastAsia="es-CO"/>
              </w:rPr>
              <w:t>GASTOS GENERALES</w:t>
            </w:r>
            <w:r w:rsidRPr="007510E4">
              <w:rPr>
                <w:rFonts w:ascii="Arial" w:eastAsia="Times New Roman" w:hAnsi="Arial" w:cs="Arial"/>
                <w:b/>
                <w:bCs/>
                <w:color w:val="FFFFFF" w:themeColor="background1"/>
                <w:sz w:val="14"/>
                <w:szCs w:val="14"/>
                <w:lang w:val="es-CO" w:eastAsia="es-CO"/>
              </w:rPr>
              <w:br/>
              <w:t>CUENTA: IG311002</w:t>
            </w:r>
          </w:p>
        </w:tc>
      </w:tr>
      <w:tr w:rsidR="002720DA" w:rsidRPr="007510E4" w14:paraId="5F8EB5CC" w14:textId="77777777" w:rsidTr="00330C45">
        <w:trPr>
          <w:trHeight w:val="300"/>
          <w:jc w:val="center"/>
        </w:trPr>
        <w:tc>
          <w:tcPr>
            <w:tcW w:w="1559" w:type="dxa"/>
            <w:shd w:val="clear" w:color="auto" w:fill="17365D" w:themeFill="text2" w:themeFillShade="BF"/>
            <w:vAlign w:val="center"/>
            <w:hideMark/>
          </w:tcPr>
          <w:p w14:paraId="01787CEB" w14:textId="77777777" w:rsidR="005A70C5" w:rsidRPr="007510E4" w:rsidRDefault="005A70C5" w:rsidP="005530DC">
            <w:pPr>
              <w:widowControl/>
              <w:autoSpaceDE/>
              <w:autoSpaceDN/>
              <w:jc w:val="center"/>
              <w:rPr>
                <w:rFonts w:ascii="Arial" w:eastAsia="Times New Roman" w:hAnsi="Arial" w:cs="Arial"/>
                <w:b/>
                <w:bCs/>
                <w:color w:val="FFFFFF" w:themeColor="background1"/>
                <w:sz w:val="14"/>
                <w:szCs w:val="14"/>
                <w:lang w:val="es-CO" w:eastAsia="es-CO"/>
              </w:rPr>
            </w:pPr>
            <w:r w:rsidRPr="007510E4">
              <w:rPr>
                <w:rFonts w:ascii="Arial" w:eastAsia="Times New Roman" w:hAnsi="Arial" w:cs="Arial"/>
                <w:b/>
                <w:bCs/>
                <w:color w:val="FFFFFF" w:themeColor="background1"/>
                <w:sz w:val="14"/>
                <w:szCs w:val="14"/>
                <w:lang w:val="es-CO" w:eastAsia="es-CO"/>
              </w:rPr>
              <w:t>SUBCUENTA</w:t>
            </w:r>
            <w:r w:rsidRPr="007510E4">
              <w:rPr>
                <w:rFonts w:ascii="Arial" w:eastAsia="Times New Roman" w:hAnsi="Arial" w:cs="Arial"/>
                <w:b/>
                <w:bCs/>
                <w:color w:val="FFFFFF" w:themeColor="background1"/>
                <w:sz w:val="14"/>
                <w:szCs w:val="14"/>
                <w:lang w:val="es-CO" w:eastAsia="es-CO"/>
              </w:rPr>
              <w:br/>
              <w:t>CÓDIGOS</w:t>
            </w:r>
          </w:p>
        </w:tc>
        <w:tc>
          <w:tcPr>
            <w:tcW w:w="2261" w:type="dxa"/>
            <w:shd w:val="clear" w:color="auto" w:fill="17365D" w:themeFill="text2" w:themeFillShade="BF"/>
            <w:vAlign w:val="center"/>
            <w:hideMark/>
          </w:tcPr>
          <w:p w14:paraId="065D005E" w14:textId="77777777" w:rsidR="005A70C5" w:rsidRPr="007510E4" w:rsidRDefault="005A70C5" w:rsidP="005530DC">
            <w:pPr>
              <w:widowControl/>
              <w:autoSpaceDE/>
              <w:autoSpaceDN/>
              <w:jc w:val="center"/>
              <w:rPr>
                <w:rFonts w:ascii="Arial" w:eastAsia="Times New Roman" w:hAnsi="Arial" w:cs="Arial"/>
                <w:b/>
                <w:bCs/>
                <w:color w:val="FFFFFF" w:themeColor="background1"/>
                <w:sz w:val="14"/>
                <w:szCs w:val="14"/>
                <w:lang w:val="es-CO" w:eastAsia="es-CO"/>
              </w:rPr>
            </w:pPr>
            <w:r w:rsidRPr="007510E4">
              <w:rPr>
                <w:rFonts w:ascii="Arial" w:eastAsia="Times New Roman" w:hAnsi="Arial" w:cs="Arial"/>
                <w:b/>
                <w:bCs/>
                <w:color w:val="FFFFFF" w:themeColor="background1"/>
                <w:sz w:val="14"/>
                <w:szCs w:val="14"/>
                <w:lang w:val="es-CO" w:eastAsia="es-CO"/>
              </w:rPr>
              <w:t>RUBRO PRESUPUESTAL</w:t>
            </w:r>
          </w:p>
        </w:tc>
        <w:tc>
          <w:tcPr>
            <w:tcW w:w="1283" w:type="dxa"/>
            <w:shd w:val="clear" w:color="auto" w:fill="17365D" w:themeFill="text2" w:themeFillShade="BF"/>
            <w:vAlign w:val="center"/>
            <w:hideMark/>
          </w:tcPr>
          <w:p w14:paraId="38E3C415" w14:textId="611EF1AF" w:rsidR="005A70C5" w:rsidRPr="007510E4" w:rsidRDefault="00DF7B45" w:rsidP="00DF7B45">
            <w:pPr>
              <w:widowControl/>
              <w:autoSpaceDE/>
              <w:autoSpaceDN/>
              <w:jc w:val="center"/>
              <w:rPr>
                <w:rFonts w:ascii="Arial" w:eastAsia="Times New Roman" w:hAnsi="Arial" w:cs="Arial"/>
                <w:b/>
                <w:bCs/>
                <w:color w:val="FFFFFF" w:themeColor="background1"/>
                <w:sz w:val="14"/>
                <w:szCs w:val="14"/>
                <w:lang w:val="es-CO" w:eastAsia="es-CO"/>
              </w:rPr>
            </w:pPr>
            <w:r>
              <w:rPr>
                <w:rFonts w:ascii="Arial" w:eastAsia="Times New Roman" w:hAnsi="Arial" w:cs="Arial"/>
                <w:b/>
                <w:bCs/>
                <w:color w:val="FFFFFF" w:themeColor="background1"/>
                <w:sz w:val="14"/>
                <w:szCs w:val="14"/>
                <w:lang w:val="es-CO" w:eastAsia="es-CO"/>
              </w:rPr>
              <w:t xml:space="preserve">CUARTO </w:t>
            </w:r>
            <w:r w:rsidR="005A70C5" w:rsidRPr="007510E4">
              <w:rPr>
                <w:rFonts w:ascii="Arial" w:eastAsia="Times New Roman" w:hAnsi="Arial" w:cs="Arial"/>
                <w:b/>
                <w:bCs/>
                <w:color w:val="FFFFFF" w:themeColor="background1"/>
                <w:sz w:val="14"/>
                <w:szCs w:val="14"/>
                <w:lang w:val="es-CO" w:eastAsia="es-CO"/>
              </w:rPr>
              <w:t>TRIMESTRE 202</w:t>
            </w:r>
            <w:r w:rsidR="0F674583" w:rsidRPr="007510E4">
              <w:rPr>
                <w:rFonts w:ascii="Arial" w:eastAsia="Times New Roman" w:hAnsi="Arial" w:cs="Arial"/>
                <w:b/>
                <w:bCs/>
                <w:color w:val="FFFFFF" w:themeColor="background1"/>
                <w:sz w:val="14"/>
                <w:szCs w:val="14"/>
                <w:lang w:val="es-CO" w:eastAsia="es-CO"/>
              </w:rPr>
              <w:t>5</w:t>
            </w:r>
          </w:p>
        </w:tc>
        <w:tc>
          <w:tcPr>
            <w:tcW w:w="1275" w:type="dxa"/>
            <w:shd w:val="clear" w:color="auto" w:fill="17365D" w:themeFill="text2" w:themeFillShade="BF"/>
            <w:vAlign w:val="center"/>
            <w:hideMark/>
          </w:tcPr>
          <w:p w14:paraId="14E625DE" w14:textId="332F1551" w:rsidR="005A70C5" w:rsidRPr="007510E4" w:rsidRDefault="00DF7B45" w:rsidP="005530DC">
            <w:pPr>
              <w:widowControl/>
              <w:autoSpaceDE/>
              <w:autoSpaceDN/>
              <w:jc w:val="center"/>
              <w:rPr>
                <w:rFonts w:ascii="Arial" w:eastAsia="Times New Roman" w:hAnsi="Arial" w:cs="Arial"/>
                <w:b/>
                <w:bCs/>
                <w:color w:val="FFFFFF" w:themeColor="background1"/>
                <w:sz w:val="14"/>
                <w:szCs w:val="14"/>
                <w:lang w:val="es-CO" w:eastAsia="es-CO"/>
              </w:rPr>
            </w:pPr>
            <w:r>
              <w:rPr>
                <w:rFonts w:ascii="Arial" w:eastAsia="Times New Roman" w:hAnsi="Arial" w:cs="Arial"/>
                <w:b/>
                <w:bCs/>
                <w:color w:val="FFFFFF" w:themeColor="background1"/>
                <w:sz w:val="14"/>
                <w:szCs w:val="14"/>
                <w:lang w:val="es-CO" w:eastAsia="es-CO"/>
              </w:rPr>
              <w:t xml:space="preserve">CUARTO </w:t>
            </w:r>
            <w:r w:rsidR="005A70C5" w:rsidRPr="007510E4">
              <w:rPr>
                <w:rFonts w:ascii="Arial" w:eastAsia="Times New Roman" w:hAnsi="Arial" w:cs="Arial"/>
                <w:b/>
                <w:bCs/>
                <w:color w:val="FFFFFF" w:themeColor="background1"/>
                <w:sz w:val="14"/>
                <w:szCs w:val="14"/>
                <w:lang w:val="es-CO" w:eastAsia="es-CO"/>
              </w:rPr>
              <w:t>TRIMESTRE 202</w:t>
            </w:r>
            <w:r w:rsidR="20134091" w:rsidRPr="007510E4">
              <w:rPr>
                <w:rFonts w:ascii="Arial" w:eastAsia="Times New Roman" w:hAnsi="Arial" w:cs="Arial"/>
                <w:b/>
                <w:bCs/>
                <w:color w:val="FFFFFF" w:themeColor="background1"/>
                <w:sz w:val="14"/>
                <w:szCs w:val="14"/>
                <w:lang w:val="es-CO" w:eastAsia="es-CO"/>
              </w:rPr>
              <w:t>4</w:t>
            </w:r>
          </w:p>
        </w:tc>
        <w:tc>
          <w:tcPr>
            <w:tcW w:w="1276" w:type="dxa"/>
            <w:shd w:val="clear" w:color="auto" w:fill="17365D" w:themeFill="text2" w:themeFillShade="BF"/>
            <w:noWrap/>
            <w:vAlign w:val="center"/>
            <w:hideMark/>
          </w:tcPr>
          <w:p w14:paraId="5C476DC5" w14:textId="77777777" w:rsidR="005A70C5" w:rsidRPr="007510E4" w:rsidRDefault="005A70C5" w:rsidP="005530DC">
            <w:pPr>
              <w:widowControl/>
              <w:autoSpaceDE/>
              <w:autoSpaceDN/>
              <w:jc w:val="center"/>
              <w:rPr>
                <w:rFonts w:ascii="Arial" w:eastAsia="Times New Roman" w:hAnsi="Arial" w:cs="Arial"/>
                <w:b/>
                <w:bCs/>
                <w:color w:val="FFFFFF" w:themeColor="background1"/>
                <w:sz w:val="14"/>
                <w:szCs w:val="14"/>
                <w:lang w:val="es-CO" w:eastAsia="es-CO"/>
              </w:rPr>
            </w:pPr>
            <w:r w:rsidRPr="007510E4">
              <w:rPr>
                <w:rFonts w:ascii="Arial" w:eastAsia="Times New Roman" w:hAnsi="Arial" w:cs="Arial"/>
                <w:b/>
                <w:bCs/>
                <w:color w:val="FFFFFF" w:themeColor="background1"/>
                <w:sz w:val="14"/>
                <w:szCs w:val="14"/>
                <w:lang w:val="es-CO" w:eastAsia="es-CO"/>
              </w:rPr>
              <w:t xml:space="preserve">VARIACIÓN </w:t>
            </w:r>
          </w:p>
        </w:tc>
        <w:tc>
          <w:tcPr>
            <w:tcW w:w="1418" w:type="dxa"/>
            <w:shd w:val="clear" w:color="auto" w:fill="17365D" w:themeFill="text2" w:themeFillShade="BF"/>
            <w:noWrap/>
            <w:vAlign w:val="center"/>
            <w:hideMark/>
          </w:tcPr>
          <w:p w14:paraId="3B4AFA47" w14:textId="77777777" w:rsidR="005A70C5" w:rsidRPr="007510E4" w:rsidRDefault="005A70C5" w:rsidP="005530DC">
            <w:pPr>
              <w:widowControl/>
              <w:autoSpaceDE/>
              <w:autoSpaceDN/>
              <w:jc w:val="center"/>
              <w:rPr>
                <w:rFonts w:ascii="Arial" w:eastAsia="Times New Roman" w:hAnsi="Arial" w:cs="Arial"/>
                <w:b/>
                <w:bCs/>
                <w:color w:val="FFFFFF" w:themeColor="background1"/>
                <w:sz w:val="14"/>
                <w:szCs w:val="14"/>
                <w:lang w:val="es-CO" w:eastAsia="es-CO"/>
              </w:rPr>
            </w:pPr>
            <w:r w:rsidRPr="007510E4">
              <w:rPr>
                <w:rFonts w:ascii="Arial" w:eastAsia="Times New Roman" w:hAnsi="Arial" w:cs="Arial"/>
                <w:b/>
                <w:bCs/>
                <w:color w:val="FFFFFF" w:themeColor="background1"/>
                <w:sz w:val="14"/>
                <w:szCs w:val="14"/>
                <w:lang w:val="es-CO" w:eastAsia="es-CO"/>
              </w:rPr>
              <w:t>PORCENTAJE</w:t>
            </w:r>
          </w:p>
        </w:tc>
      </w:tr>
      <w:tr w:rsidR="002720DA" w:rsidRPr="007510E4" w14:paraId="78124E19" w14:textId="77777777" w:rsidTr="00B04183">
        <w:trPr>
          <w:trHeight w:val="300"/>
          <w:jc w:val="center"/>
        </w:trPr>
        <w:tc>
          <w:tcPr>
            <w:tcW w:w="1559" w:type="dxa"/>
            <w:shd w:val="clear" w:color="auto" w:fill="FFFFFF" w:themeFill="background1"/>
            <w:vAlign w:val="center"/>
            <w:hideMark/>
          </w:tcPr>
          <w:p w14:paraId="00E12AB4" w14:textId="63AF19E3" w:rsidR="005A70C5" w:rsidRPr="007510E4" w:rsidRDefault="005A70C5" w:rsidP="00B04183">
            <w:pPr>
              <w:widowControl/>
              <w:autoSpaceDE/>
              <w:autoSpaceDN/>
              <w:jc w:val="center"/>
              <w:rPr>
                <w:rFonts w:ascii="Arial" w:eastAsia="Times New Roman" w:hAnsi="Arial" w:cs="Arial"/>
                <w:color w:val="000000"/>
                <w:sz w:val="14"/>
                <w:szCs w:val="14"/>
                <w:lang w:val="es-CO" w:eastAsia="es-CO"/>
              </w:rPr>
            </w:pPr>
            <w:r w:rsidRPr="007510E4">
              <w:rPr>
                <w:rFonts w:ascii="Arial" w:eastAsia="Times New Roman" w:hAnsi="Arial" w:cs="Arial"/>
                <w:color w:val="000000"/>
                <w:sz w:val="14"/>
                <w:szCs w:val="14"/>
                <w:lang w:val="es-CO" w:eastAsia="es-CO"/>
              </w:rPr>
              <w:t>IG311002004041001</w:t>
            </w:r>
          </w:p>
        </w:tc>
        <w:tc>
          <w:tcPr>
            <w:tcW w:w="2261" w:type="dxa"/>
            <w:shd w:val="clear" w:color="auto" w:fill="FFFFFF" w:themeFill="background1"/>
            <w:vAlign w:val="center"/>
            <w:hideMark/>
          </w:tcPr>
          <w:p w14:paraId="592FFBD4" w14:textId="4F810390" w:rsidR="005A70C5" w:rsidRPr="007510E4" w:rsidRDefault="005A70C5" w:rsidP="00B04183">
            <w:pPr>
              <w:widowControl/>
              <w:autoSpaceDE/>
              <w:autoSpaceDN/>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Apoyo Logístico Eventos Institucionales</w:t>
            </w:r>
          </w:p>
        </w:tc>
        <w:tc>
          <w:tcPr>
            <w:tcW w:w="1283" w:type="dxa"/>
            <w:shd w:val="clear" w:color="auto" w:fill="FFFFFF" w:themeFill="background1"/>
            <w:vAlign w:val="center"/>
            <w:hideMark/>
          </w:tcPr>
          <w:p w14:paraId="20DCD5F3" w14:textId="23728CF2" w:rsidR="005A70C5" w:rsidRPr="007510E4" w:rsidRDefault="005A70C5" w:rsidP="00B04183">
            <w:pPr>
              <w:widowControl/>
              <w:autoSpaceDE/>
              <w:autoSpaceDN/>
              <w:jc w:val="center"/>
              <w:rPr>
                <w:rFonts w:ascii="Arial" w:eastAsia="Times New Roman" w:hAnsi="Arial" w:cs="Arial"/>
                <w:color w:val="000000"/>
                <w:sz w:val="14"/>
                <w:szCs w:val="14"/>
                <w:lang w:val="es-CO" w:eastAsia="es-CO"/>
              </w:rPr>
            </w:pPr>
            <w:r w:rsidRPr="007510E4">
              <w:rPr>
                <w:rFonts w:ascii="Arial" w:eastAsia="Times New Roman" w:hAnsi="Arial" w:cs="Arial"/>
                <w:color w:val="000000"/>
                <w:sz w:val="14"/>
                <w:szCs w:val="14"/>
                <w:lang w:val="es-CO" w:eastAsia="es-CO"/>
              </w:rPr>
              <w:t>$0</w:t>
            </w:r>
          </w:p>
        </w:tc>
        <w:tc>
          <w:tcPr>
            <w:tcW w:w="1275" w:type="dxa"/>
            <w:shd w:val="clear" w:color="auto" w:fill="FFFFFF" w:themeFill="background1"/>
            <w:vAlign w:val="center"/>
            <w:hideMark/>
          </w:tcPr>
          <w:p w14:paraId="530899BA" w14:textId="09CA8D5E" w:rsidR="005A70C5" w:rsidRPr="007510E4" w:rsidRDefault="005A70C5" w:rsidP="00B04183">
            <w:pPr>
              <w:widowControl/>
              <w:autoSpaceDE/>
              <w:autoSpaceDN/>
              <w:jc w:val="center"/>
              <w:rPr>
                <w:rFonts w:ascii="Arial" w:eastAsia="Times New Roman" w:hAnsi="Arial" w:cs="Arial"/>
                <w:color w:val="000000"/>
                <w:sz w:val="14"/>
                <w:szCs w:val="14"/>
                <w:lang w:val="es-CO" w:eastAsia="es-CO"/>
              </w:rPr>
            </w:pPr>
            <w:r w:rsidRPr="007510E4">
              <w:rPr>
                <w:rFonts w:ascii="Arial" w:eastAsia="Times New Roman" w:hAnsi="Arial" w:cs="Arial"/>
                <w:color w:val="000000"/>
                <w:sz w:val="14"/>
                <w:szCs w:val="14"/>
                <w:lang w:val="es-CO" w:eastAsia="es-CO"/>
              </w:rPr>
              <w:t>$</w:t>
            </w:r>
            <w:r w:rsidR="008D30D3" w:rsidRPr="007510E4">
              <w:rPr>
                <w:rFonts w:ascii="Arial" w:eastAsia="Times New Roman" w:hAnsi="Arial" w:cs="Arial"/>
                <w:color w:val="000000"/>
                <w:sz w:val="14"/>
                <w:szCs w:val="14"/>
                <w:lang w:val="es-CO" w:eastAsia="es-CO"/>
              </w:rPr>
              <w:t>0</w:t>
            </w:r>
          </w:p>
        </w:tc>
        <w:tc>
          <w:tcPr>
            <w:tcW w:w="1276" w:type="dxa"/>
            <w:shd w:val="clear" w:color="auto" w:fill="FFFFFF" w:themeFill="background1"/>
            <w:noWrap/>
            <w:vAlign w:val="center"/>
            <w:hideMark/>
          </w:tcPr>
          <w:p w14:paraId="0BFE553B" w14:textId="5C347F4A" w:rsidR="005A70C5" w:rsidRPr="007510E4" w:rsidRDefault="7E325B21" w:rsidP="00B04183">
            <w:pPr>
              <w:widowControl/>
              <w:autoSpaceDE/>
              <w:autoSpaceDN/>
              <w:jc w:val="center"/>
              <w:rPr>
                <w:rFonts w:ascii="Arial" w:eastAsia="Times New Roman" w:hAnsi="Arial" w:cs="Arial"/>
                <w:color w:val="000000"/>
                <w:sz w:val="14"/>
                <w:szCs w:val="14"/>
                <w:lang w:val="es-CO" w:eastAsia="es-CO"/>
              </w:rPr>
            </w:pPr>
            <w:r w:rsidRPr="007510E4">
              <w:rPr>
                <w:rFonts w:ascii="Arial" w:eastAsia="Times New Roman" w:hAnsi="Arial" w:cs="Arial"/>
                <w:color w:val="000000" w:themeColor="text1"/>
                <w:sz w:val="14"/>
                <w:szCs w:val="14"/>
                <w:lang w:val="es-CO" w:eastAsia="es-CO"/>
              </w:rPr>
              <w:t>$</w:t>
            </w:r>
            <w:r w:rsidR="00EC65DB">
              <w:rPr>
                <w:rFonts w:ascii="Arial" w:eastAsia="Times New Roman" w:hAnsi="Arial" w:cs="Arial"/>
                <w:color w:val="000000" w:themeColor="text1"/>
                <w:sz w:val="14"/>
                <w:szCs w:val="14"/>
                <w:lang w:val="es-CO" w:eastAsia="es-CO"/>
              </w:rPr>
              <w:t>0</w:t>
            </w:r>
          </w:p>
        </w:tc>
        <w:tc>
          <w:tcPr>
            <w:tcW w:w="1418" w:type="dxa"/>
            <w:shd w:val="clear" w:color="auto" w:fill="FFFFFF" w:themeFill="background1"/>
            <w:noWrap/>
            <w:vAlign w:val="center"/>
            <w:hideMark/>
          </w:tcPr>
          <w:p w14:paraId="3718780C" w14:textId="6BE8C759" w:rsidR="005A70C5" w:rsidRPr="007510E4" w:rsidRDefault="00EC65DB" w:rsidP="00B04183">
            <w:pPr>
              <w:widowControl/>
              <w:autoSpaceDE/>
              <w:autoSpaceDN/>
              <w:jc w:val="center"/>
              <w:rPr>
                <w:rFonts w:ascii="Arial" w:eastAsia="Times New Roman" w:hAnsi="Arial" w:cs="Arial"/>
                <w:b/>
                <w:bCs/>
                <w:color w:val="000000"/>
                <w:sz w:val="14"/>
                <w:szCs w:val="14"/>
                <w:lang w:val="es-CO" w:eastAsia="es-CO"/>
              </w:rPr>
            </w:pPr>
            <w:r>
              <w:rPr>
                <w:rFonts w:ascii="Arial" w:eastAsia="Times New Roman" w:hAnsi="Arial" w:cs="Arial"/>
                <w:b/>
                <w:bCs/>
                <w:color w:val="000000"/>
                <w:sz w:val="14"/>
                <w:szCs w:val="14"/>
                <w:lang w:val="es-CO" w:eastAsia="es-CO"/>
              </w:rPr>
              <w:t>-</w:t>
            </w:r>
          </w:p>
        </w:tc>
      </w:tr>
      <w:tr w:rsidR="002720DA" w:rsidRPr="007510E4" w14:paraId="38E54B5D" w14:textId="77777777" w:rsidTr="00EC65DB">
        <w:trPr>
          <w:trHeight w:val="300"/>
          <w:jc w:val="center"/>
        </w:trPr>
        <w:tc>
          <w:tcPr>
            <w:tcW w:w="1559" w:type="dxa"/>
            <w:shd w:val="clear" w:color="auto" w:fill="FFFFFF" w:themeFill="background1"/>
            <w:vAlign w:val="center"/>
            <w:hideMark/>
          </w:tcPr>
          <w:p w14:paraId="664C3B60" w14:textId="28CCF12A" w:rsidR="413F9845" w:rsidRPr="007510E4" w:rsidRDefault="413F9845" w:rsidP="00B04183">
            <w:pPr>
              <w:widowControl/>
              <w:jc w:val="center"/>
              <w:rPr>
                <w:rFonts w:ascii="Arial" w:eastAsia="Times New Roman" w:hAnsi="Arial" w:cs="Arial"/>
                <w:color w:val="000000" w:themeColor="text1"/>
                <w:sz w:val="14"/>
                <w:szCs w:val="14"/>
                <w:lang w:val="en-US" w:eastAsia="es-CO"/>
              </w:rPr>
            </w:pPr>
            <w:r w:rsidRPr="007510E4">
              <w:rPr>
                <w:rFonts w:ascii="Arial" w:eastAsia="Times New Roman" w:hAnsi="Arial" w:cs="Arial"/>
                <w:color w:val="000000" w:themeColor="text1"/>
                <w:sz w:val="14"/>
                <w:szCs w:val="14"/>
                <w:lang w:val="en-US" w:eastAsia="es-CO"/>
              </w:rPr>
              <w:t>IG311002004041230</w:t>
            </w:r>
          </w:p>
          <w:p w14:paraId="44A76CFB" w14:textId="4156DEEA" w:rsidR="6D5B6E82" w:rsidRPr="007510E4" w:rsidRDefault="6D5B6E82" w:rsidP="00B04183">
            <w:pPr>
              <w:jc w:val="center"/>
              <w:rPr>
                <w:rFonts w:ascii="Arial" w:eastAsia="Times New Roman" w:hAnsi="Arial" w:cs="Arial"/>
                <w:color w:val="000000" w:themeColor="text1"/>
                <w:sz w:val="14"/>
                <w:szCs w:val="14"/>
                <w:lang w:val="es-CO" w:eastAsia="es-CO"/>
              </w:rPr>
            </w:pPr>
          </w:p>
        </w:tc>
        <w:tc>
          <w:tcPr>
            <w:tcW w:w="2261" w:type="dxa"/>
            <w:shd w:val="clear" w:color="auto" w:fill="FFFFFF" w:themeFill="background1"/>
            <w:vAlign w:val="center"/>
            <w:hideMark/>
          </w:tcPr>
          <w:p w14:paraId="6AD1E053" w14:textId="5D4D6C70" w:rsidR="413F9845" w:rsidRPr="007510E4" w:rsidRDefault="413F9845"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Apoyo Logístico Eventos: Oficina Asesora de Comunicaciones</w:t>
            </w:r>
          </w:p>
        </w:tc>
        <w:tc>
          <w:tcPr>
            <w:tcW w:w="1283" w:type="dxa"/>
            <w:shd w:val="clear" w:color="auto" w:fill="FFFFFF" w:themeFill="background1"/>
            <w:vAlign w:val="center"/>
          </w:tcPr>
          <w:p w14:paraId="474EF578" w14:textId="4F953087" w:rsidR="00EC65DB" w:rsidRPr="00EC65DB" w:rsidRDefault="00EC65DB" w:rsidP="00EC65DB">
            <w:pPr>
              <w:jc w:val="center"/>
              <w:rPr>
                <w:rFonts w:ascii="Aptos Narrow" w:eastAsia="Times New Roman" w:hAnsi="Aptos Narrow" w:cs="Times New Roman"/>
                <w:color w:val="000000"/>
                <w:sz w:val="16"/>
                <w:szCs w:val="16"/>
                <w:lang w:val="es-CO"/>
              </w:rPr>
            </w:pPr>
            <w:r w:rsidRPr="00EC65DB">
              <w:rPr>
                <w:rFonts w:ascii="Aptos Narrow" w:hAnsi="Aptos Narrow"/>
                <w:color w:val="000000"/>
                <w:sz w:val="16"/>
                <w:szCs w:val="16"/>
              </w:rPr>
              <w:t>$ 142.035.702</w:t>
            </w:r>
          </w:p>
          <w:p w14:paraId="2D03BFD7" w14:textId="2D50C7D7" w:rsidR="4E400652" w:rsidRPr="007510E4" w:rsidRDefault="4E400652" w:rsidP="00B04183">
            <w:pPr>
              <w:jc w:val="center"/>
              <w:rPr>
                <w:rFonts w:ascii="Arial" w:eastAsia="Times New Roman" w:hAnsi="Arial" w:cs="Arial"/>
                <w:color w:val="000000" w:themeColor="text1"/>
                <w:sz w:val="14"/>
                <w:szCs w:val="14"/>
                <w:lang w:val="es-CO" w:eastAsia="es-CO"/>
              </w:rPr>
            </w:pPr>
          </w:p>
        </w:tc>
        <w:tc>
          <w:tcPr>
            <w:tcW w:w="1275" w:type="dxa"/>
            <w:shd w:val="clear" w:color="auto" w:fill="FFFFFF" w:themeFill="background1"/>
            <w:vAlign w:val="center"/>
            <w:hideMark/>
          </w:tcPr>
          <w:p w14:paraId="691C4B54" w14:textId="656B623D" w:rsidR="0F47C8FD" w:rsidRPr="007510E4" w:rsidRDefault="0F47C8FD"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w:t>
            </w:r>
            <w:r w:rsidR="008D30D3" w:rsidRPr="007510E4">
              <w:rPr>
                <w:rFonts w:ascii="Arial" w:eastAsia="Times New Roman" w:hAnsi="Arial" w:cs="Arial"/>
                <w:color w:val="000000" w:themeColor="text1"/>
                <w:sz w:val="14"/>
                <w:szCs w:val="14"/>
                <w:lang w:val="es-CO" w:eastAsia="es-CO"/>
              </w:rPr>
              <w:t>341.834.127</w:t>
            </w:r>
          </w:p>
        </w:tc>
        <w:tc>
          <w:tcPr>
            <w:tcW w:w="1276" w:type="dxa"/>
            <w:shd w:val="clear" w:color="auto" w:fill="FFFFFF" w:themeFill="background1"/>
            <w:noWrap/>
            <w:vAlign w:val="center"/>
          </w:tcPr>
          <w:p w14:paraId="2BECC71C" w14:textId="02E0C661"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-$199.798.425</w:t>
            </w:r>
          </w:p>
        </w:tc>
        <w:tc>
          <w:tcPr>
            <w:tcW w:w="1418" w:type="dxa"/>
            <w:shd w:val="clear" w:color="auto" w:fill="FFFFFF" w:themeFill="background1"/>
            <w:noWrap/>
            <w:vAlign w:val="center"/>
          </w:tcPr>
          <w:p w14:paraId="79EACFEF" w14:textId="06AAAD6F"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-58,45%</w:t>
            </w:r>
          </w:p>
        </w:tc>
      </w:tr>
      <w:tr w:rsidR="002720DA" w:rsidRPr="007510E4" w14:paraId="56F33273" w14:textId="77777777" w:rsidTr="00EC65DB">
        <w:trPr>
          <w:trHeight w:val="300"/>
          <w:jc w:val="center"/>
        </w:trPr>
        <w:tc>
          <w:tcPr>
            <w:tcW w:w="1559" w:type="dxa"/>
            <w:shd w:val="clear" w:color="auto" w:fill="FFFFFF" w:themeFill="background1"/>
            <w:vAlign w:val="center"/>
            <w:hideMark/>
          </w:tcPr>
          <w:p w14:paraId="08E3C660" w14:textId="77777777" w:rsidR="413F9845" w:rsidRPr="007510E4" w:rsidRDefault="413F9845" w:rsidP="00B04183">
            <w:pPr>
              <w:widowControl/>
              <w:jc w:val="center"/>
              <w:rPr>
                <w:rFonts w:ascii="Arial" w:eastAsia="Times New Roman" w:hAnsi="Arial" w:cs="Arial"/>
                <w:color w:val="000000" w:themeColor="text1"/>
                <w:sz w:val="14"/>
                <w:szCs w:val="14"/>
                <w:lang w:val="en-US" w:eastAsia="es-CO"/>
              </w:rPr>
            </w:pPr>
            <w:r w:rsidRPr="007510E4">
              <w:rPr>
                <w:rFonts w:ascii="Arial" w:eastAsia="Times New Roman" w:hAnsi="Arial" w:cs="Arial"/>
                <w:color w:val="000000" w:themeColor="text1"/>
                <w:sz w:val="14"/>
                <w:szCs w:val="14"/>
                <w:lang w:val="en-US" w:eastAsia="es-CO"/>
              </w:rPr>
              <w:t>IG311002004041240</w:t>
            </w:r>
          </w:p>
          <w:p w14:paraId="15717D58" w14:textId="4DC6B463" w:rsidR="6D5B6E82" w:rsidRPr="007510E4" w:rsidRDefault="6D5B6E82" w:rsidP="00B04183">
            <w:pPr>
              <w:jc w:val="center"/>
              <w:rPr>
                <w:rFonts w:ascii="Arial" w:eastAsia="Times New Roman" w:hAnsi="Arial" w:cs="Arial"/>
                <w:color w:val="000000" w:themeColor="text1"/>
                <w:sz w:val="14"/>
                <w:szCs w:val="14"/>
                <w:lang w:val="en-US" w:eastAsia="es-CO"/>
              </w:rPr>
            </w:pPr>
          </w:p>
        </w:tc>
        <w:tc>
          <w:tcPr>
            <w:tcW w:w="2261" w:type="dxa"/>
            <w:shd w:val="clear" w:color="auto" w:fill="FFFFFF" w:themeFill="background1"/>
            <w:vAlign w:val="center"/>
            <w:hideMark/>
          </w:tcPr>
          <w:p w14:paraId="78487900" w14:textId="646CEC4F" w:rsidR="413F9845" w:rsidRPr="007510E4" w:rsidRDefault="413F9845"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Apoyo Logístico Eventos: Oficina Comercial y de Mercadeo</w:t>
            </w:r>
          </w:p>
        </w:tc>
        <w:tc>
          <w:tcPr>
            <w:tcW w:w="1283" w:type="dxa"/>
            <w:shd w:val="clear" w:color="auto" w:fill="FFFFFF" w:themeFill="background1"/>
            <w:vAlign w:val="center"/>
          </w:tcPr>
          <w:p w14:paraId="3508ADDD" w14:textId="78F5AE73" w:rsidR="00EC65DB" w:rsidRPr="00EC65DB" w:rsidRDefault="00EC65DB" w:rsidP="00EC65DB">
            <w:pPr>
              <w:jc w:val="center"/>
              <w:rPr>
                <w:rFonts w:ascii="Aptos Narrow" w:eastAsia="Times New Roman" w:hAnsi="Aptos Narrow" w:cs="Times New Roman"/>
                <w:color w:val="000000"/>
                <w:sz w:val="16"/>
                <w:szCs w:val="16"/>
                <w:lang w:val="es-CO"/>
              </w:rPr>
            </w:pPr>
            <w:r w:rsidRPr="00EC65DB">
              <w:rPr>
                <w:rFonts w:ascii="Aptos Narrow" w:hAnsi="Aptos Narrow"/>
                <w:color w:val="000000"/>
                <w:sz w:val="16"/>
                <w:szCs w:val="16"/>
              </w:rPr>
              <w:t>$ 193.100.133</w:t>
            </w:r>
          </w:p>
          <w:p w14:paraId="591838D7" w14:textId="0F0F3BAE" w:rsidR="2360552D" w:rsidRPr="007510E4" w:rsidRDefault="2360552D" w:rsidP="00B04183">
            <w:pPr>
              <w:jc w:val="center"/>
              <w:rPr>
                <w:rFonts w:ascii="Arial" w:eastAsia="Times New Roman" w:hAnsi="Arial" w:cs="Arial"/>
                <w:color w:val="000000" w:themeColor="text1"/>
                <w:sz w:val="14"/>
                <w:szCs w:val="14"/>
                <w:lang w:val="es-CO" w:eastAsia="es-CO"/>
              </w:rPr>
            </w:pPr>
          </w:p>
        </w:tc>
        <w:tc>
          <w:tcPr>
            <w:tcW w:w="1275" w:type="dxa"/>
            <w:shd w:val="clear" w:color="auto" w:fill="FFFFFF" w:themeFill="background1"/>
            <w:vAlign w:val="center"/>
            <w:hideMark/>
          </w:tcPr>
          <w:p w14:paraId="021379E6" w14:textId="51D1257E" w:rsidR="66B3653E" w:rsidRPr="007510E4" w:rsidRDefault="66B3653E"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w:t>
            </w:r>
            <w:r w:rsidR="008009C9" w:rsidRPr="008009C9">
              <w:rPr>
                <w:rFonts w:ascii="Arial" w:eastAsia="Times New Roman" w:hAnsi="Arial" w:cs="Arial"/>
                <w:color w:val="000000" w:themeColor="text1"/>
                <w:sz w:val="14"/>
                <w:szCs w:val="14"/>
                <w:lang w:val="es-CO" w:eastAsia="es-CO"/>
              </w:rPr>
              <w:t xml:space="preserve"> 305.130.921</w:t>
            </w:r>
          </w:p>
        </w:tc>
        <w:tc>
          <w:tcPr>
            <w:tcW w:w="1276" w:type="dxa"/>
            <w:shd w:val="clear" w:color="auto" w:fill="FFFFFF" w:themeFill="background1"/>
            <w:noWrap/>
            <w:vAlign w:val="center"/>
          </w:tcPr>
          <w:p w14:paraId="0F22C3D7" w14:textId="2A77DAF4"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-$112.030.788</w:t>
            </w:r>
          </w:p>
        </w:tc>
        <w:tc>
          <w:tcPr>
            <w:tcW w:w="1418" w:type="dxa"/>
            <w:shd w:val="clear" w:color="auto" w:fill="FFFFFF" w:themeFill="background1"/>
            <w:noWrap/>
            <w:vAlign w:val="center"/>
          </w:tcPr>
          <w:p w14:paraId="12207399" w14:textId="075DADA4" w:rsidR="6D5B6E82" w:rsidRPr="007510E4" w:rsidRDefault="00EC65DB" w:rsidP="00B04183">
            <w:pPr>
              <w:jc w:val="center"/>
              <w:rPr>
                <w:rFonts w:ascii="Arial" w:eastAsia="Times New Roman" w:hAnsi="Arial" w:cs="Arial"/>
                <w:b/>
                <w:bCs/>
                <w:color w:val="000000" w:themeColor="text1"/>
                <w:sz w:val="14"/>
                <w:szCs w:val="14"/>
                <w:lang w:val="es-CO" w:eastAsia="es-CO"/>
              </w:rPr>
            </w:pPr>
            <w:r w:rsidRPr="00EC65DB">
              <w:rPr>
                <w:rFonts w:ascii="Arial" w:eastAsia="Times New Roman" w:hAnsi="Arial" w:cs="Arial"/>
                <w:b/>
                <w:bCs/>
                <w:color w:val="000000" w:themeColor="text1"/>
                <w:sz w:val="14"/>
                <w:szCs w:val="14"/>
                <w:lang w:eastAsia="es-CO"/>
              </w:rPr>
              <w:t>-36,72%</w:t>
            </w:r>
          </w:p>
        </w:tc>
      </w:tr>
      <w:tr w:rsidR="002720DA" w:rsidRPr="007510E4" w14:paraId="20EA05D0" w14:textId="77777777" w:rsidTr="00EC65DB">
        <w:trPr>
          <w:trHeight w:val="300"/>
          <w:jc w:val="center"/>
        </w:trPr>
        <w:tc>
          <w:tcPr>
            <w:tcW w:w="1559" w:type="dxa"/>
            <w:shd w:val="clear" w:color="auto" w:fill="FFFFFF" w:themeFill="background1"/>
            <w:vAlign w:val="center"/>
            <w:hideMark/>
          </w:tcPr>
          <w:p w14:paraId="5037A9FC" w14:textId="77777777" w:rsidR="413F9845" w:rsidRPr="007510E4" w:rsidRDefault="413F9845" w:rsidP="00B04183">
            <w:pPr>
              <w:widowControl/>
              <w:jc w:val="center"/>
              <w:rPr>
                <w:rFonts w:ascii="Arial" w:eastAsia="Times New Roman" w:hAnsi="Arial" w:cs="Arial"/>
                <w:color w:val="000000" w:themeColor="text1"/>
                <w:sz w:val="14"/>
                <w:szCs w:val="14"/>
                <w:lang w:val="en-US" w:eastAsia="es-CO"/>
              </w:rPr>
            </w:pPr>
            <w:r w:rsidRPr="007510E4">
              <w:rPr>
                <w:rFonts w:ascii="Arial" w:eastAsia="Times New Roman" w:hAnsi="Arial" w:cs="Arial"/>
                <w:color w:val="000000" w:themeColor="text1"/>
                <w:sz w:val="14"/>
                <w:szCs w:val="14"/>
                <w:lang w:val="en-US" w:eastAsia="es-CO"/>
              </w:rPr>
              <w:t>IG311002004041270</w:t>
            </w:r>
          </w:p>
          <w:p w14:paraId="2B4AEF85" w14:textId="76A41C39" w:rsidR="6D5B6E82" w:rsidRPr="007510E4" w:rsidRDefault="6D5B6E82" w:rsidP="00B04183">
            <w:pPr>
              <w:jc w:val="center"/>
              <w:rPr>
                <w:rFonts w:ascii="Arial" w:eastAsia="Times New Roman" w:hAnsi="Arial" w:cs="Arial"/>
                <w:color w:val="000000" w:themeColor="text1"/>
                <w:sz w:val="14"/>
                <w:szCs w:val="14"/>
                <w:lang w:val="en-US" w:eastAsia="es-CO"/>
              </w:rPr>
            </w:pPr>
          </w:p>
        </w:tc>
        <w:tc>
          <w:tcPr>
            <w:tcW w:w="2261" w:type="dxa"/>
            <w:shd w:val="clear" w:color="auto" w:fill="FFFFFF" w:themeFill="background1"/>
            <w:vAlign w:val="center"/>
            <w:hideMark/>
          </w:tcPr>
          <w:p w14:paraId="592FE981" w14:textId="317A4C64" w:rsidR="413F9845" w:rsidRPr="007510E4" w:rsidRDefault="413F9845" w:rsidP="00B04183">
            <w:pPr>
              <w:widowControl/>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Apoyo Logístico Eventos: Oficina de Relaciones Internacionales.</w:t>
            </w:r>
          </w:p>
          <w:p w14:paraId="5BAC294B" w14:textId="2546C915" w:rsidR="6D5B6E82" w:rsidRPr="007510E4" w:rsidRDefault="6D5B6E82" w:rsidP="00B04183">
            <w:pPr>
              <w:jc w:val="center"/>
              <w:rPr>
                <w:rFonts w:ascii="Arial" w:eastAsia="Times New Roman" w:hAnsi="Arial" w:cs="Arial"/>
                <w:color w:val="000000" w:themeColor="text1"/>
                <w:sz w:val="14"/>
                <w:szCs w:val="14"/>
                <w:lang w:val="es-CO" w:eastAsia="es-CO"/>
              </w:rPr>
            </w:pPr>
          </w:p>
        </w:tc>
        <w:tc>
          <w:tcPr>
            <w:tcW w:w="1283" w:type="dxa"/>
            <w:shd w:val="clear" w:color="auto" w:fill="FFFFFF" w:themeFill="background1"/>
            <w:vAlign w:val="center"/>
          </w:tcPr>
          <w:p w14:paraId="2A5A142D" w14:textId="40829D73" w:rsidR="00EC65DB" w:rsidRPr="00EC65DB" w:rsidRDefault="00EC65DB" w:rsidP="00EC65DB">
            <w:pPr>
              <w:jc w:val="center"/>
              <w:rPr>
                <w:rFonts w:ascii="Aptos Narrow" w:eastAsia="Times New Roman" w:hAnsi="Aptos Narrow" w:cs="Times New Roman"/>
                <w:color w:val="000000"/>
                <w:sz w:val="16"/>
                <w:szCs w:val="16"/>
                <w:lang w:val="es-CO"/>
              </w:rPr>
            </w:pPr>
            <w:r w:rsidRPr="00EC65DB">
              <w:rPr>
                <w:rFonts w:ascii="Aptos Narrow" w:hAnsi="Aptos Narrow"/>
                <w:color w:val="000000"/>
                <w:sz w:val="16"/>
                <w:szCs w:val="16"/>
              </w:rPr>
              <w:t>$ 10.152.925</w:t>
            </w:r>
          </w:p>
          <w:p w14:paraId="4C3A0A1A" w14:textId="56713B01" w:rsidR="0E1C5181" w:rsidRPr="007510E4" w:rsidRDefault="0E1C5181" w:rsidP="00B04183">
            <w:pPr>
              <w:jc w:val="center"/>
              <w:rPr>
                <w:rFonts w:ascii="Arial" w:eastAsia="Times New Roman" w:hAnsi="Arial" w:cs="Arial"/>
                <w:color w:val="000000" w:themeColor="text1"/>
                <w:sz w:val="14"/>
                <w:szCs w:val="14"/>
                <w:lang w:val="es-CO" w:eastAsia="es-CO"/>
              </w:rPr>
            </w:pPr>
          </w:p>
        </w:tc>
        <w:tc>
          <w:tcPr>
            <w:tcW w:w="1275" w:type="dxa"/>
            <w:shd w:val="clear" w:color="auto" w:fill="FFFFFF" w:themeFill="background1"/>
            <w:vAlign w:val="center"/>
            <w:hideMark/>
          </w:tcPr>
          <w:p w14:paraId="68BFB1C0" w14:textId="7F787341" w:rsidR="337C46A7" w:rsidRPr="007510E4" w:rsidRDefault="337C46A7"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w:t>
            </w:r>
            <w:r w:rsidR="00D42E85" w:rsidRPr="00D42E85">
              <w:rPr>
                <w:rFonts w:ascii="Arial" w:eastAsia="Times New Roman" w:hAnsi="Arial" w:cs="Arial"/>
                <w:color w:val="000000" w:themeColor="text1"/>
                <w:sz w:val="14"/>
                <w:szCs w:val="14"/>
                <w:lang w:val="es-CO" w:eastAsia="es-CO"/>
              </w:rPr>
              <w:t xml:space="preserve"> 113.676.505</w:t>
            </w:r>
          </w:p>
        </w:tc>
        <w:tc>
          <w:tcPr>
            <w:tcW w:w="1276" w:type="dxa"/>
            <w:shd w:val="clear" w:color="auto" w:fill="FFFFFF" w:themeFill="background1"/>
            <w:noWrap/>
            <w:vAlign w:val="center"/>
          </w:tcPr>
          <w:p w14:paraId="18BC844E" w14:textId="4CC8F4A0"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-$103.523.580</w:t>
            </w:r>
          </w:p>
        </w:tc>
        <w:tc>
          <w:tcPr>
            <w:tcW w:w="1418" w:type="dxa"/>
            <w:shd w:val="clear" w:color="auto" w:fill="FFFFFF" w:themeFill="background1"/>
            <w:noWrap/>
            <w:vAlign w:val="center"/>
          </w:tcPr>
          <w:p w14:paraId="0959DB90" w14:textId="7D06A218" w:rsidR="6D5B6E82" w:rsidRPr="007510E4" w:rsidRDefault="00EC65DB" w:rsidP="00B04183">
            <w:pPr>
              <w:jc w:val="center"/>
              <w:rPr>
                <w:rFonts w:ascii="Arial" w:eastAsia="Times New Roman" w:hAnsi="Arial" w:cs="Arial"/>
                <w:b/>
                <w:bCs/>
                <w:color w:val="000000" w:themeColor="text1"/>
                <w:sz w:val="14"/>
                <w:szCs w:val="14"/>
                <w:lang w:val="es-CO" w:eastAsia="es-CO"/>
              </w:rPr>
            </w:pPr>
            <w:r w:rsidRPr="00EC65DB">
              <w:rPr>
                <w:rFonts w:ascii="Arial" w:eastAsia="Times New Roman" w:hAnsi="Arial" w:cs="Arial"/>
                <w:b/>
                <w:bCs/>
                <w:color w:val="000000" w:themeColor="text1"/>
                <w:sz w:val="14"/>
                <w:szCs w:val="14"/>
                <w:lang w:eastAsia="es-CO"/>
              </w:rPr>
              <w:t>-91,07%</w:t>
            </w:r>
          </w:p>
        </w:tc>
      </w:tr>
      <w:tr w:rsidR="002720DA" w:rsidRPr="007510E4" w14:paraId="5711FB2D" w14:textId="77777777" w:rsidTr="00EC65DB">
        <w:trPr>
          <w:trHeight w:val="300"/>
          <w:jc w:val="center"/>
        </w:trPr>
        <w:tc>
          <w:tcPr>
            <w:tcW w:w="1559" w:type="dxa"/>
            <w:shd w:val="clear" w:color="auto" w:fill="FFFFFF" w:themeFill="background1"/>
            <w:vAlign w:val="center"/>
            <w:hideMark/>
          </w:tcPr>
          <w:p w14:paraId="05A95FF7" w14:textId="77777777" w:rsidR="6C75FE77" w:rsidRPr="007510E4" w:rsidRDefault="6C75FE77" w:rsidP="00B04183">
            <w:pPr>
              <w:widowControl/>
              <w:jc w:val="center"/>
              <w:rPr>
                <w:rFonts w:ascii="Arial" w:eastAsia="Times New Roman" w:hAnsi="Arial" w:cs="Arial"/>
                <w:color w:val="000000" w:themeColor="text1"/>
                <w:sz w:val="14"/>
                <w:szCs w:val="14"/>
                <w:lang w:val="en-US" w:eastAsia="es-CO"/>
              </w:rPr>
            </w:pPr>
            <w:r w:rsidRPr="007510E4">
              <w:rPr>
                <w:rFonts w:ascii="Arial" w:eastAsia="Times New Roman" w:hAnsi="Arial" w:cs="Arial"/>
                <w:color w:val="000000" w:themeColor="text1"/>
                <w:sz w:val="14"/>
                <w:szCs w:val="14"/>
                <w:lang w:val="en-US" w:eastAsia="es-CO"/>
              </w:rPr>
              <w:t>IG311002004041300</w:t>
            </w:r>
          </w:p>
          <w:p w14:paraId="0AE2DBF1" w14:textId="5DAFC7D3" w:rsidR="6D5B6E82" w:rsidRPr="007510E4" w:rsidRDefault="6D5B6E82" w:rsidP="00B04183">
            <w:pPr>
              <w:jc w:val="center"/>
              <w:rPr>
                <w:rFonts w:ascii="Arial" w:eastAsia="Times New Roman" w:hAnsi="Arial" w:cs="Arial"/>
                <w:color w:val="000000" w:themeColor="text1"/>
                <w:sz w:val="14"/>
                <w:szCs w:val="14"/>
                <w:lang w:val="en-US" w:eastAsia="es-CO"/>
              </w:rPr>
            </w:pPr>
          </w:p>
        </w:tc>
        <w:tc>
          <w:tcPr>
            <w:tcW w:w="2261" w:type="dxa"/>
            <w:shd w:val="clear" w:color="auto" w:fill="FFFFFF" w:themeFill="background1"/>
            <w:vAlign w:val="center"/>
            <w:hideMark/>
          </w:tcPr>
          <w:p w14:paraId="583F7C50" w14:textId="0A6F228C" w:rsidR="3AF3D6F1" w:rsidRPr="007510E4" w:rsidRDefault="3AF3D6F1"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 xml:space="preserve">Apoyo Logístico Eventos: </w:t>
            </w:r>
            <w:r w:rsidR="6C75FE77" w:rsidRPr="007510E4">
              <w:rPr>
                <w:rFonts w:ascii="Arial" w:eastAsia="Times New Roman" w:hAnsi="Arial" w:cs="Arial"/>
                <w:color w:val="000000" w:themeColor="text1"/>
                <w:sz w:val="14"/>
                <w:szCs w:val="14"/>
                <w:lang w:val="es-CO" w:eastAsia="es-CO"/>
              </w:rPr>
              <w:t>Vicepresidencia de Fondos en Administración</w:t>
            </w:r>
          </w:p>
        </w:tc>
        <w:tc>
          <w:tcPr>
            <w:tcW w:w="1283" w:type="dxa"/>
            <w:shd w:val="clear" w:color="auto" w:fill="FFFFFF" w:themeFill="background1"/>
            <w:vAlign w:val="center"/>
          </w:tcPr>
          <w:p w14:paraId="731A34C2" w14:textId="6DEF3C44" w:rsidR="00EC65DB" w:rsidRPr="00EC65DB" w:rsidRDefault="00EC65DB" w:rsidP="00EC65DB">
            <w:pPr>
              <w:jc w:val="center"/>
              <w:rPr>
                <w:rFonts w:ascii="Aptos Narrow" w:eastAsia="Times New Roman" w:hAnsi="Aptos Narrow" w:cs="Times New Roman"/>
                <w:color w:val="000000"/>
                <w:sz w:val="16"/>
                <w:szCs w:val="16"/>
                <w:lang w:val="es-CO"/>
              </w:rPr>
            </w:pPr>
            <w:r w:rsidRPr="00EC65DB">
              <w:rPr>
                <w:rFonts w:ascii="Aptos Narrow" w:hAnsi="Aptos Narrow"/>
                <w:color w:val="000000"/>
                <w:sz w:val="16"/>
                <w:szCs w:val="16"/>
              </w:rPr>
              <w:t>$ 15.927.581</w:t>
            </w:r>
          </w:p>
          <w:p w14:paraId="72CE1154" w14:textId="50F1896D" w:rsidR="2F9FB273" w:rsidRPr="007510E4" w:rsidRDefault="2F9FB273" w:rsidP="00B04183">
            <w:pPr>
              <w:jc w:val="center"/>
              <w:rPr>
                <w:rFonts w:ascii="Arial" w:eastAsia="Times New Roman" w:hAnsi="Arial" w:cs="Arial"/>
                <w:color w:val="000000" w:themeColor="text1"/>
                <w:sz w:val="14"/>
                <w:szCs w:val="14"/>
                <w:lang w:val="es-CO" w:eastAsia="es-CO"/>
              </w:rPr>
            </w:pPr>
          </w:p>
        </w:tc>
        <w:tc>
          <w:tcPr>
            <w:tcW w:w="1275" w:type="dxa"/>
            <w:shd w:val="clear" w:color="auto" w:fill="FFFFFF" w:themeFill="background1"/>
            <w:vAlign w:val="center"/>
            <w:hideMark/>
          </w:tcPr>
          <w:p w14:paraId="6823EE51" w14:textId="2F6517A9" w:rsidR="10AD2620" w:rsidRPr="007510E4" w:rsidRDefault="10AD2620"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 xml:space="preserve">$ </w:t>
            </w:r>
            <w:r w:rsidR="76BE904B" w:rsidRPr="007510E4">
              <w:rPr>
                <w:rFonts w:ascii="Arial" w:eastAsia="Times New Roman" w:hAnsi="Arial" w:cs="Arial"/>
                <w:color w:val="000000" w:themeColor="text1"/>
                <w:sz w:val="14"/>
                <w:szCs w:val="14"/>
                <w:lang w:val="es-CO" w:eastAsia="es-CO"/>
              </w:rPr>
              <w:t>0</w:t>
            </w:r>
          </w:p>
        </w:tc>
        <w:tc>
          <w:tcPr>
            <w:tcW w:w="1276" w:type="dxa"/>
            <w:shd w:val="clear" w:color="auto" w:fill="FFFFFF" w:themeFill="background1"/>
            <w:noWrap/>
            <w:vAlign w:val="center"/>
          </w:tcPr>
          <w:p w14:paraId="7CEC4064" w14:textId="14B57F5B"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$15.927.581</w:t>
            </w:r>
          </w:p>
        </w:tc>
        <w:tc>
          <w:tcPr>
            <w:tcW w:w="1418" w:type="dxa"/>
            <w:shd w:val="clear" w:color="auto" w:fill="FFFFFF" w:themeFill="background1"/>
            <w:noWrap/>
            <w:vAlign w:val="center"/>
          </w:tcPr>
          <w:p w14:paraId="5BD66D5B" w14:textId="7477A12A" w:rsidR="6D5B6E82" w:rsidRPr="007510E4" w:rsidRDefault="00EC65DB" w:rsidP="00B04183">
            <w:pPr>
              <w:jc w:val="center"/>
              <w:rPr>
                <w:rFonts w:ascii="Arial" w:eastAsia="Times New Roman" w:hAnsi="Arial" w:cs="Arial"/>
                <w:color w:val="000000" w:themeColor="text1"/>
                <w:sz w:val="14"/>
                <w:szCs w:val="14"/>
                <w:lang w:val="es-CO" w:eastAsia="es-CO"/>
              </w:rPr>
            </w:pPr>
            <w:r>
              <w:rPr>
                <w:rFonts w:ascii="Arial" w:eastAsia="Times New Roman" w:hAnsi="Arial" w:cs="Arial"/>
                <w:color w:val="000000" w:themeColor="text1"/>
                <w:sz w:val="14"/>
                <w:szCs w:val="14"/>
                <w:lang w:val="es-CO" w:eastAsia="es-CO"/>
              </w:rPr>
              <w:t>-</w:t>
            </w:r>
          </w:p>
        </w:tc>
      </w:tr>
      <w:tr w:rsidR="002720DA" w:rsidRPr="007510E4" w14:paraId="3C6BE06D" w14:textId="77777777" w:rsidTr="00EC65DB">
        <w:trPr>
          <w:trHeight w:val="300"/>
          <w:jc w:val="center"/>
        </w:trPr>
        <w:tc>
          <w:tcPr>
            <w:tcW w:w="1559" w:type="dxa"/>
            <w:shd w:val="clear" w:color="auto" w:fill="FFFFFF" w:themeFill="background1"/>
            <w:vAlign w:val="center"/>
            <w:hideMark/>
          </w:tcPr>
          <w:p w14:paraId="6A9E04F9" w14:textId="49AA46A6" w:rsidR="6C75FE77" w:rsidRPr="007510E4" w:rsidRDefault="6C75FE77" w:rsidP="00B04183">
            <w:pPr>
              <w:widowControl/>
              <w:jc w:val="center"/>
              <w:rPr>
                <w:rFonts w:ascii="Arial" w:eastAsiaTheme="minorEastAsia" w:hAnsi="Arial" w:cs="Arial"/>
                <w:color w:val="000000" w:themeColor="text1"/>
                <w:sz w:val="14"/>
                <w:szCs w:val="14"/>
                <w:lang w:val="en-US"/>
              </w:rPr>
            </w:pPr>
            <w:r w:rsidRPr="007510E4">
              <w:rPr>
                <w:rFonts w:ascii="Arial" w:eastAsia="Times New Roman" w:hAnsi="Arial" w:cs="Arial"/>
                <w:color w:val="000000" w:themeColor="text1"/>
                <w:sz w:val="14"/>
                <w:szCs w:val="14"/>
                <w:lang w:val="en-US" w:eastAsia="es-CO"/>
              </w:rPr>
              <w:t>IG311002004041700</w:t>
            </w:r>
            <w:r w:rsidR="6D5B6E82" w:rsidRPr="007510E4">
              <w:rPr>
                <w:rFonts w:ascii="Arial" w:eastAsia="Times New Roman" w:hAnsi="Arial" w:cs="Arial"/>
                <w:color w:val="000000" w:themeColor="text1"/>
                <w:sz w:val="14"/>
                <w:szCs w:val="14"/>
                <w:lang w:val="es-CO" w:eastAsia="es-CO"/>
              </w:rPr>
              <w:fldChar w:fldCharType="begin"/>
            </w:r>
            <w:r w:rsidRPr="007510E4">
              <w:rPr>
                <w:rFonts w:ascii="Arial" w:eastAsia="Times New Roman" w:hAnsi="Arial" w:cs="Arial"/>
                <w:color w:val="000000" w:themeColor="text1"/>
                <w:sz w:val="14"/>
                <w:szCs w:val="14"/>
                <w:lang w:val="en-US" w:eastAsia="es-CO"/>
              </w:rPr>
              <w:instrText xml:space="preserve"> LINK </w:instrText>
            </w:r>
            <w:r w:rsidR="00626B16">
              <w:rPr>
                <w:rFonts w:ascii="Arial" w:eastAsia="Times New Roman" w:hAnsi="Arial" w:cs="Arial"/>
                <w:color w:val="000000" w:themeColor="text1"/>
                <w:sz w:val="14"/>
                <w:szCs w:val="14"/>
                <w:lang w:val="en-US" w:eastAsia="es-CO"/>
              </w:rPr>
              <w:instrText xml:space="preserve">Excel.Sheet.12 "C:\\Users\\edier\\Downloads\\2.1. Informes de ejecución individuales 2023-2024.xlsx" Ene24!F191C1 </w:instrText>
            </w:r>
            <w:r w:rsidRPr="007510E4">
              <w:rPr>
                <w:rFonts w:ascii="Arial" w:eastAsia="Times New Roman" w:hAnsi="Arial" w:cs="Arial"/>
                <w:color w:val="000000" w:themeColor="text1"/>
                <w:sz w:val="14"/>
                <w:szCs w:val="14"/>
                <w:lang w:val="en-US" w:eastAsia="es-CO"/>
              </w:rPr>
              <w:instrText xml:space="preserve">\a \f 5 \h  \* MERGEFORMAT </w:instrText>
            </w:r>
            <w:r w:rsidR="6D5B6E82" w:rsidRPr="007510E4">
              <w:rPr>
                <w:rFonts w:ascii="Arial" w:eastAsia="Times New Roman" w:hAnsi="Arial" w:cs="Arial"/>
                <w:color w:val="000000" w:themeColor="text1"/>
                <w:sz w:val="14"/>
                <w:szCs w:val="14"/>
                <w:lang w:val="es-CO" w:eastAsia="es-CO"/>
              </w:rPr>
              <w:fldChar w:fldCharType="separate"/>
            </w:r>
          </w:p>
          <w:p w14:paraId="4D82BF97" w14:textId="6CFC2C02" w:rsidR="6D5B6E82" w:rsidRPr="007510E4" w:rsidRDefault="6D5B6E82" w:rsidP="00B04183">
            <w:pPr>
              <w:widowControl/>
              <w:jc w:val="center"/>
              <w:rPr>
                <w:rFonts w:ascii="Arial" w:hAnsi="Arial" w:cs="Arial"/>
                <w:sz w:val="14"/>
                <w:szCs w:val="14"/>
              </w:rPr>
            </w:pPr>
          </w:p>
          <w:p w14:paraId="4F216E03" w14:textId="2254184E" w:rsidR="6D5B6E82" w:rsidRPr="007510E4" w:rsidRDefault="6D5B6E82" w:rsidP="00B04183">
            <w:pPr>
              <w:widowControl/>
              <w:jc w:val="center"/>
              <w:rPr>
                <w:rFonts w:ascii="Arial" w:eastAsia="Times New Roman" w:hAnsi="Arial" w:cs="Arial"/>
                <w:color w:val="000000" w:themeColor="text1"/>
                <w:sz w:val="14"/>
                <w:szCs w:val="14"/>
                <w:lang w:val="en-US" w:eastAsia="es-CO"/>
              </w:rPr>
            </w:pPr>
            <w:r w:rsidRPr="007510E4">
              <w:rPr>
                <w:rFonts w:ascii="Arial" w:eastAsia="Times New Roman" w:hAnsi="Arial" w:cs="Arial"/>
                <w:color w:val="000000" w:themeColor="text1"/>
                <w:sz w:val="14"/>
                <w:szCs w:val="14"/>
                <w:lang w:val="es-CO" w:eastAsia="es-CO"/>
              </w:rPr>
              <w:fldChar w:fldCharType="end"/>
            </w:r>
          </w:p>
          <w:p w14:paraId="47C7EEC1" w14:textId="272F6D05" w:rsidR="6D5B6E82" w:rsidRPr="007510E4" w:rsidRDefault="6D5B6E82" w:rsidP="00B04183">
            <w:pPr>
              <w:jc w:val="center"/>
              <w:rPr>
                <w:rFonts w:ascii="Arial" w:eastAsia="Times New Roman" w:hAnsi="Arial" w:cs="Arial"/>
                <w:color w:val="000000" w:themeColor="text1"/>
                <w:sz w:val="14"/>
                <w:szCs w:val="14"/>
                <w:lang w:val="en-US" w:eastAsia="es-CO"/>
              </w:rPr>
            </w:pPr>
          </w:p>
        </w:tc>
        <w:tc>
          <w:tcPr>
            <w:tcW w:w="2261" w:type="dxa"/>
            <w:shd w:val="clear" w:color="auto" w:fill="FFFFFF" w:themeFill="background1"/>
            <w:vAlign w:val="center"/>
            <w:hideMark/>
          </w:tcPr>
          <w:p w14:paraId="2F8497FC" w14:textId="51C18E1C" w:rsidR="48C4B042" w:rsidRPr="007510E4" w:rsidRDefault="48C4B042" w:rsidP="00B04183">
            <w:pPr>
              <w:pStyle w:val="Prrafodelista"/>
              <w:widowControl/>
              <w:ind w:left="360" w:firstLine="0"/>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 xml:space="preserve">Oficina de </w:t>
            </w:r>
            <w:r w:rsidR="0080616F" w:rsidRPr="007510E4">
              <w:rPr>
                <w:rFonts w:ascii="Arial" w:eastAsia="Times New Roman" w:hAnsi="Arial" w:cs="Arial"/>
                <w:color w:val="000000" w:themeColor="text1"/>
                <w:sz w:val="14"/>
                <w:szCs w:val="14"/>
                <w:lang w:val="es-CO" w:eastAsia="es-CO"/>
              </w:rPr>
              <w:t>S</w:t>
            </w:r>
            <w:r w:rsidRPr="007510E4">
              <w:rPr>
                <w:rFonts w:ascii="Arial" w:eastAsia="Times New Roman" w:hAnsi="Arial" w:cs="Arial"/>
                <w:color w:val="000000" w:themeColor="text1"/>
                <w:sz w:val="14"/>
                <w:szCs w:val="14"/>
                <w:lang w:val="es-CO" w:eastAsia="es-CO"/>
              </w:rPr>
              <w:t>ecretaría General.</w:t>
            </w:r>
          </w:p>
          <w:p w14:paraId="1C73F39A" w14:textId="66D6E31A" w:rsidR="6D5B6E82" w:rsidRPr="007510E4" w:rsidRDefault="6D5B6E82" w:rsidP="00B04183">
            <w:pPr>
              <w:jc w:val="center"/>
              <w:rPr>
                <w:rFonts w:ascii="Arial" w:eastAsia="Times New Roman" w:hAnsi="Arial" w:cs="Arial"/>
                <w:color w:val="000000" w:themeColor="text1"/>
                <w:sz w:val="14"/>
                <w:szCs w:val="14"/>
                <w:lang w:val="es-CO" w:eastAsia="es-CO"/>
              </w:rPr>
            </w:pPr>
          </w:p>
        </w:tc>
        <w:tc>
          <w:tcPr>
            <w:tcW w:w="1283" w:type="dxa"/>
            <w:shd w:val="clear" w:color="auto" w:fill="FFFFFF" w:themeFill="background1"/>
            <w:vAlign w:val="center"/>
          </w:tcPr>
          <w:p w14:paraId="413B65B2" w14:textId="6A93BE0B" w:rsidR="00EC65DB" w:rsidRPr="00EC65DB" w:rsidRDefault="00EC65DB" w:rsidP="00EC65DB">
            <w:pPr>
              <w:jc w:val="center"/>
              <w:rPr>
                <w:rFonts w:ascii="Aptos Narrow" w:eastAsia="Times New Roman" w:hAnsi="Aptos Narrow" w:cs="Times New Roman"/>
                <w:color w:val="000000"/>
                <w:sz w:val="16"/>
                <w:szCs w:val="16"/>
                <w:lang w:val="es-CO"/>
              </w:rPr>
            </w:pPr>
            <w:r w:rsidRPr="00EC65DB">
              <w:rPr>
                <w:rFonts w:ascii="Aptos Narrow" w:hAnsi="Aptos Narrow"/>
                <w:color w:val="000000"/>
                <w:sz w:val="16"/>
                <w:szCs w:val="16"/>
              </w:rPr>
              <w:t>$ 10.986.760</w:t>
            </w:r>
          </w:p>
          <w:p w14:paraId="568CF34A" w14:textId="5D32024C" w:rsidR="7843689C" w:rsidRPr="007510E4" w:rsidRDefault="7843689C" w:rsidP="00B04183">
            <w:pPr>
              <w:jc w:val="center"/>
              <w:rPr>
                <w:rFonts w:ascii="Arial" w:eastAsia="Times New Roman" w:hAnsi="Arial" w:cs="Arial"/>
                <w:color w:val="000000" w:themeColor="text1"/>
                <w:sz w:val="14"/>
                <w:szCs w:val="14"/>
                <w:lang w:val="es-CO" w:eastAsia="es-CO"/>
              </w:rPr>
            </w:pPr>
          </w:p>
        </w:tc>
        <w:tc>
          <w:tcPr>
            <w:tcW w:w="1275" w:type="dxa"/>
            <w:shd w:val="clear" w:color="auto" w:fill="FFFFFF" w:themeFill="background1"/>
            <w:vAlign w:val="center"/>
            <w:hideMark/>
          </w:tcPr>
          <w:p w14:paraId="51CE78CC" w14:textId="593D0391" w:rsidR="3C8AB191" w:rsidRPr="007510E4" w:rsidRDefault="3C8AB191" w:rsidP="00B04183">
            <w:pPr>
              <w:jc w:val="center"/>
              <w:rPr>
                <w:rFonts w:ascii="Arial" w:eastAsia="Times New Roman" w:hAnsi="Arial" w:cs="Arial"/>
                <w:color w:val="000000" w:themeColor="text1"/>
                <w:sz w:val="14"/>
                <w:szCs w:val="14"/>
                <w:lang w:val="es-CO" w:eastAsia="es-CO"/>
              </w:rPr>
            </w:pPr>
            <w:r w:rsidRPr="007510E4">
              <w:rPr>
                <w:rFonts w:ascii="Arial" w:eastAsia="Times New Roman" w:hAnsi="Arial" w:cs="Arial"/>
                <w:color w:val="000000" w:themeColor="text1"/>
                <w:sz w:val="14"/>
                <w:szCs w:val="14"/>
                <w:lang w:val="es-CO" w:eastAsia="es-CO"/>
              </w:rPr>
              <w:t>$</w:t>
            </w:r>
            <w:r w:rsidR="0096112C" w:rsidRPr="0096112C">
              <w:rPr>
                <w:rFonts w:ascii="Arial" w:eastAsia="Times New Roman" w:hAnsi="Arial" w:cs="Arial"/>
                <w:color w:val="000000" w:themeColor="text1"/>
                <w:sz w:val="14"/>
                <w:szCs w:val="14"/>
                <w:lang w:val="es-CO" w:eastAsia="es-CO"/>
              </w:rPr>
              <w:t xml:space="preserve"> 53.510.675</w:t>
            </w:r>
          </w:p>
        </w:tc>
        <w:tc>
          <w:tcPr>
            <w:tcW w:w="1276" w:type="dxa"/>
            <w:shd w:val="clear" w:color="auto" w:fill="FFFFFF" w:themeFill="background1"/>
            <w:noWrap/>
            <w:vAlign w:val="center"/>
          </w:tcPr>
          <w:p w14:paraId="358DEEED" w14:textId="77A73855" w:rsidR="6D5B6E82" w:rsidRPr="007510E4" w:rsidRDefault="00EC65DB" w:rsidP="00B04183">
            <w:pPr>
              <w:jc w:val="center"/>
              <w:rPr>
                <w:rFonts w:ascii="Arial" w:eastAsia="Times New Roman" w:hAnsi="Arial" w:cs="Arial"/>
                <w:color w:val="000000" w:themeColor="text1"/>
                <w:sz w:val="14"/>
                <w:szCs w:val="14"/>
                <w:lang w:val="es-CO" w:eastAsia="es-CO"/>
              </w:rPr>
            </w:pPr>
            <w:r w:rsidRPr="00EC65DB">
              <w:rPr>
                <w:rFonts w:ascii="Arial" w:eastAsia="Times New Roman" w:hAnsi="Arial" w:cs="Arial"/>
                <w:color w:val="000000" w:themeColor="text1"/>
                <w:sz w:val="14"/>
                <w:szCs w:val="14"/>
                <w:lang w:eastAsia="es-CO"/>
              </w:rPr>
              <w:t>-$42.523.915</w:t>
            </w:r>
          </w:p>
        </w:tc>
        <w:tc>
          <w:tcPr>
            <w:tcW w:w="1418" w:type="dxa"/>
            <w:shd w:val="clear" w:color="auto" w:fill="FFFFFF" w:themeFill="background1"/>
            <w:noWrap/>
            <w:vAlign w:val="center"/>
          </w:tcPr>
          <w:p w14:paraId="592B151F" w14:textId="77777777" w:rsidR="00EC65DB" w:rsidRPr="00EC65DB" w:rsidRDefault="00EC65DB" w:rsidP="00EC65DB">
            <w:pPr>
              <w:jc w:val="center"/>
              <w:rPr>
                <w:rFonts w:ascii="Times New Roman" w:eastAsia="Times New Roman" w:hAnsi="Times New Roman" w:cs="Times New Roman"/>
                <w:b/>
                <w:bCs/>
                <w:sz w:val="16"/>
                <w:szCs w:val="16"/>
                <w:lang w:val="es-CO"/>
              </w:rPr>
            </w:pPr>
            <w:r w:rsidRPr="00EC65DB">
              <w:rPr>
                <w:rStyle w:val="Fuerte"/>
                <w:b w:val="0"/>
                <w:bCs w:val="0"/>
                <w:sz w:val="16"/>
                <w:szCs w:val="16"/>
              </w:rPr>
              <w:t>-79,47%</w:t>
            </w:r>
          </w:p>
          <w:p w14:paraId="200FBD48" w14:textId="1AA11547" w:rsidR="6D5B6E82" w:rsidRPr="007510E4" w:rsidRDefault="6D5B6E82" w:rsidP="00B04183">
            <w:pPr>
              <w:jc w:val="center"/>
              <w:rPr>
                <w:rFonts w:ascii="Arial" w:eastAsia="Times New Roman" w:hAnsi="Arial" w:cs="Arial"/>
                <w:b/>
                <w:bCs/>
                <w:color w:val="000000" w:themeColor="text1"/>
                <w:sz w:val="14"/>
                <w:szCs w:val="14"/>
                <w:lang w:val="es-CO" w:eastAsia="es-CO"/>
              </w:rPr>
            </w:pPr>
          </w:p>
        </w:tc>
      </w:tr>
    </w:tbl>
    <w:p w14:paraId="32925CD4" w14:textId="0CF53640" w:rsidR="00766E3A" w:rsidRPr="00803CAD" w:rsidRDefault="000003EA" w:rsidP="00330C45">
      <w:pPr>
        <w:pStyle w:val="Descripcin"/>
        <w:spacing w:after="0"/>
        <w:jc w:val="center"/>
        <w:rPr>
          <w:rFonts w:ascii="Arial" w:hAnsi="Arial" w:cs="Arial"/>
          <w:b/>
          <w:bCs/>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10</w:t>
      </w:r>
      <w:r w:rsidRPr="00803CAD">
        <w:rPr>
          <w:rFonts w:ascii="Arial" w:hAnsi="Arial" w:cs="Arial"/>
          <w:b/>
          <w:bCs/>
          <w:sz w:val="16"/>
          <w:szCs w:val="16"/>
        </w:rPr>
        <w:fldChar w:fldCharType="end"/>
      </w:r>
      <w:r w:rsidRPr="00803CAD">
        <w:rPr>
          <w:rFonts w:ascii="Arial" w:hAnsi="Arial" w:cs="Arial"/>
          <w:b/>
          <w:bCs/>
          <w:sz w:val="16"/>
          <w:szCs w:val="16"/>
        </w:rPr>
        <w:t xml:space="preserve"> </w:t>
      </w:r>
      <w:r w:rsidR="00E00D9E" w:rsidRPr="00803CAD">
        <w:rPr>
          <w:rFonts w:ascii="Arial" w:hAnsi="Arial" w:cs="Arial"/>
          <w:b/>
          <w:bCs/>
          <w:sz w:val="16"/>
          <w:szCs w:val="16"/>
        </w:rPr>
        <w:t>Fuente: Elaboración propia a partir de la información aportada por la oficina de Presupuesto.</w:t>
      </w:r>
    </w:p>
    <w:p w14:paraId="0EB46D00" w14:textId="77777777" w:rsidR="00C04471" w:rsidRPr="00C04471" w:rsidRDefault="00C04471" w:rsidP="00C04471"/>
    <w:p w14:paraId="6905FD8B" w14:textId="77777777" w:rsidR="00872E0F" w:rsidRDefault="00872E0F" w:rsidP="009E6853">
      <w:pPr>
        <w:pStyle w:val="Textoindependiente"/>
        <w:jc w:val="both"/>
        <w:rPr>
          <w:rFonts w:ascii="Arial" w:hAnsi="Arial" w:cs="Arial"/>
        </w:rPr>
      </w:pPr>
      <w:r w:rsidRPr="00872E0F">
        <w:rPr>
          <w:rFonts w:ascii="Arial" w:hAnsi="Arial" w:cs="Arial"/>
        </w:rPr>
        <w:lastRenderedPageBreak/>
        <w:t xml:space="preserve">De acuerdo con la información suministrada por la Coordinación de Presupuesto, en el cuarto trimestre de 2025 el rubro de apoyo logístico para eventos institucionales no registró ejecución, manteniéndose sin variación frente al mismo periodo de 2024. En cuanto al apoyo logístico de eventos de la Oficina Asesora de Comunicaciones, se evidenció una ejecución de $142.035.702, frente a $341.834.127 en 2024, presentando una disminución de $199.798.425, equivalente al 58,45%. Por su parte, el rubro correspondiente a la Oficina Comercial y de Mercadeo registró una ejecución de $193.100.133, frente a $305.130.921 en 2024, reflejando una disminución de $112.030.788, correspondiente al 36,72%. Así mismo, el rubro de la Oficina de Relaciones Internacionales presentó una ejecución de $10.152.925, frente a $113.676.505 en 2024, con una disminución de $103.523.580, equivalente al 91,07%. </w:t>
      </w:r>
    </w:p>
    <w:p w14:paraId="1F2FDBAB" w14:textId="77777777" w:rsidR="00872E0F" w:rsidRDefault="00872E0F" w:rsidP="009E6853">
      <w:pPr>
        <w:pStyle w:val="Textoindependiente"/>
        <w:jc w:val="both"/>
        <w:rPr>
          <w:rFonts w:ascii="Arial" w:hAnsi="Arial" w:cs="Arial"/>
        </w:rPr>
      </w:pPr>
    </w:p>
    <w:p w14:paraId="6207F232" w14:textId="77777777" w:rsidR="00872E0F" w:rsidRDefault="00872E0F" w:rsidP="009E6853">
      <w:pPr>
        <w:pStyle w:val="Textoindependiente"/>
        <w:jc w:val="both"/>
        <w:rPr>
          <w:rFonts w:ascii="Arial" w:hAnsi="Arial" w:cs="Arial"/>
        </w:rPr>
      </w:pPr>
      <w:r w:rsidRPr="00872E0F">
        <w:rPr>
          <w:rFonts w:ascii="Arial" w:hAnsi="Arial" w:cs="Arial"/>
        </w:rPr>
        <w:t xml:space="preserve">Para la Vicepresidencia de Fondos en Administración se observó una ejecución de $15.927.581 en 2025, sin registro de ejecución en el mismo periodo de 2024, razón por la cual no es posible establecer porcentaje de variación. </w:t>
      </w:r>
    </w:p>
    <w:p w14:paraId="5D8CCDD3" w14:textId="77777777" w:rsidR="00872E0F" w:rsidRDefault="00872E0F" w:rsidP="009E6853">
      <w:pPr>
        <w:pStyle w:val="Textoindependiente"/>
        <w:jc w:val="both"/>
        <w:rPr>
          <w:rFonts w:ascii="Arial" w:hAnsi="Arial" w:cs="Arial"/>
        </w:rPr>
      </w:pPr>
    </w:p>
    <w:p w14:paraId="6995E286" w14:textId="78F2E466" w:rsidR="00B04183" w:rsidRDefault="00872E0F" w:rsidP="009A7FE4">
      <w:pPr>
        <w:pStyle w:val="Textoindependiente"/>
        <w:jc w:val="both"/>
        <w:rPr>
          <w:rFonts w:ascii="Arial" w:hAnsi="Arial" w:cs="Arial"/>
        </w:rPr>
      </w:pPr>
      <w:r w:rsidRPr="00872E0F">
        <w:rPr>
          <w:rFonts w:ascii="Arial" w:hAnsi="Arial" w:cs="Arial"/>
        </w:rPr>
        <w:t>Finalmente, la Oficina de Secretaría General registró una ejecución de $10.986.760, frente a $53.510.675 en 2024, presentando una disminución de $42.523.915, equivalente al 79,47%.</w:t>
      </w:r>
      <w:r>
        <w:rPr>
          <w:rFonts w:ascii="Arial" w:hAnsi="Arial" w:cs="Arial"/>
        </w:rPr>
        <w:t xml:space="preserve"> </w:t>
      </w:r>
      <w:r w:rsidR="009E6853" w:rsidRPr="009E6853">
        <w:rPr>
          <w:rFonts w:ascii="Arial" w:hAnsi="Arial" w:cs="Arial"/>
          <w:lang w:val="es-CO"/>
        </w:rPr>
        <w:t>En este contexto, la Oficina de Control Interno recomienda mantener el seguimiento riguroso y consolidar lineamientos institucionales que garanticen que los apoyos logísticos respondan estrictamente a necesidades estratégicas y generen resultados verificables para la entidad.</w:t>
      </w:r>
    </w:p>
    <w:p w14:paraId="077D7646" w14:textId="77777777" w:rsidR="00B04183" w:rsidRPr="007510E4" w:rsidRDefault="00B04183" w:rsidP="005530DC">
      <w:pPr>
        <w:pStyle w:val="Textoindependiente"/>
        <w:ind w:left="262" w:right="256"/>
        <w:jc w:val="both"/>
        <w:rPr>
          <w:rFonts w:ascii="Arial" w:hAnsi="Arial" w:cs="Arial"/>
        </w:rPr>
      </w:pPr>
    </w:p>
    <w:tbl>
      <w:tblPr>
        <w:tblStyle w:val="TableNormal1"/>
        <w:tblpPr w:leftFromText="141" w:rightFromText="141" w:vertAnchor="text" w:horzAnchor="margin" w:tblpXSpec="center" w:tblpY="378"/>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1559"/>
        <w:gridCol w:w="1701"/>
        <w:gridCol w:w="1507"/>
        <w:gridCol w:w="1509"/>
        <w:gridCol w:w="1237"/>
      </w:tblGrid>
      <w:tr w:rsidR="005A70C5" w:rsidRPr="007510E4" w14:paraId="387FBEF8" w14:textId="77777777" w:rsidTr="00872E0F">
        <w:trPr>
          <w:trHeight w:val="366"/>
        </w:trPr>
        <w:tc>
          <w:tcPr>
            <w:tcW w:w="9351" w:type="dxa"/>
            <w:gridSpan w:val="6"/>
            <w:shd w:val="clear" w:color="auto" w:fill="17365D" w:themeFill="text2" w:themeFillShade="BF"/>
          </w:tcPr>
          <w:p w14:paraId="4608B8D0" w14:textId="77777777" w:rsidR="005A70C5" w:rsidRPr="007510E4" w:rsidRDefault="005A70C5" w:rsidP="005530DC">
            <w:pPr>
              <w:pStyle w:val="TableParagraph"/>
              <w:ind w:left="14" w:right="1"/>
              <w:rPr>
                <w:rFonts w:ascii="Arial" w:hAnsi="Arial" w:cs="Arial"/>
                <w:b/>
                <w:spacing w:val="-2"/>
                <w:sz w:val="16"/>
                <w:szCs w:val="16"/>
              </w:rPr>
            </w:pPr>
            <w:r w:rsidRPr="007510E4">
              <w:rPr>
                <w:rFonts w:ascii="Arial" w:hAnsi="Arial" w:cs="Arial"/>
                <w:b/>
                <w:spacing w:val="-2"/>
                <w:sz w:val="16"/>
                <w:szCs w:val="16"/>
              </w:rPr>
              <w:t xml:space="preserve">GASTOS GENERALES </w:t>
            </w:r>
          </w:p>
          <w:p w14:paraId="57A6E3D8" w14:textId="77777777" w:rsidR="005A70C5" w:rsidRPr="007510E4" w:rsidRDefault="005A70C5" w:rsidP="005530DC">
            <w:pPr>
              <w:pStyle w:val="TableParagraph"/>
              <w:ind w:left="14" w:right="1"/>
              <w:rPr>
                <w:rFonts w:ascii="Arial" w:hAnsi="Arial" w:cs="Arial"/>
                <w:b/>
                <w:spacing w:val="-2"/>
                <w:sz w:val="16"/>
                <w:szCs w:val="16"/>
              </w:rPr>
            </w:pPr>
            <w:r w:rsidRPr="007510E4">
              <w:rPr>
                <w:rFonts w:ascii="Arial" w:hAnsi="Arial" w:cs="Arial"/>
                <w:b/>
                <w:spacing w:val="-2"/>
                <w:sz w:val="16"/>
                <w:szCs w:val="16"/>
              </w:rPr>
              <w:t>CUENTA: IG311002</w:t>
            </w:r>
          </w:p>
        </w:tc>
      </w:tr>
      <w:tr w:rsidR="005A70C5" w:rsidRPr="007510E4" w14:paraId="41C4E7A5" w14:textId="77777777" w:rsidTr="00872E0F">
        <w:trPr>
          <w:trHeight w:val="366"/>
        </w:trPr>
        <w:tc>
          <w:tcPr>
            <w:tcW w:w="1838" w:type="dxa"/>
            <w:shd w:val="clear" w:color="auto" w:fill="17365D" w:themeFill="text2" w:themeFillShade="BF"/>
          </w:tcPr>
          <w:p w14:paraId="17CE0058" w14:textId="77777777" w:rsidR="005A70C5" w:rsidRPr="007510E4" w:rsidRDefault="005A70C5" w:rsidP="005530DC">
            <w:pPr>
              <w:pStyle w:val="TableParagraph"/>
              <w:rPr>
                <w:rFonts w:ascii="Arial" w:hAnsi="Arial" w:cs="Arial"/>
                <w:b/>
                <w:spacing w:val="-2"/>
                <w:sz w:val="16"/>
                <w:szCs w:val="16"/>
              </w:rPr>
            </w:pPr>
            <w:r w:rsidRPr="007510E4">
              <w:rPr>
                <w:rFonts w:ascii="Arial" w:hAnsi="Arial" w:cs="Arial"/>
                <w:b/>
                <w:spacing w:val="-2"/>
                <w:sz w:val="16"/>
                <w:szCs w:val="16"/>
              </w:rPr>
              <w:t>SUBCUENTAS</w:t>
            </w:r>
          </w:p>
          <w:p w14:paraId="54EFF80C" w14:textId="77777777" w:rsidR="005A70C5" w:rsidRPr="007510E4" w:rsidRDefault="005A70C5" w:rsidP="005530DC">
            <w:pPr>
              <w:pStyle w:val="TableParagraph"/>
              <w:rPr>
                <w:rFonts w:ascii="Arial" w:hAnsi="Arial" w:cs="Arial"/>
                <w:b/>
                <w:spacing w:val="-2"/>
                <w:sz w:val="16"/>
                <w:szCs w:val="16"/>
              </w:rPr>
            </w:pPr>
            <w:r w:rsidRPr="007510E4">
              <w:rPr>
                <w:rFonts w:ascii="Arial" w:hAnsi="Arial" w:cs="Arial"/>
                <w:b/>
                <w:spacing w:val="-2"/>
                <w:sz w:val="16"/>
                <w:szCs w:val="16"/>
              </w:rPr>
              <w:t>CÓDIGOS</w:t>
            </w:r>
          </w:p>
        </w:tc>
        <w:tc>
          <w:tcPr>
            <w:tcW w:w="1559" w:type="dxa"/>
            <w:shd w:val="clear" w:color="auto" w:fill="17365D" w:themeFill="text2" w:themeFillShade="BF"/>
          </w:tcPr>
          <w:p w14:paraId="150BDA86" w14:textId="77777777" w:rsidR="005A70C5" w:rsidRPr="007510E4" w:rsidRDefault="005A70C5" w:rsidP="005530DC">
            <w:pPr>
              <w:pStyle w:val="TableParagraph"/>
              <w:rPr>
                <w:rFonts w:ascii="Arial" w:hAnsi="Arial" w:cs="Arial"/>
                <w:b/>
                <w:sz w:val="16"/>
                <w:szCs w:val="16"/>
              </w:rPr>
            </w:pPr>
            <w:r w:rsidRPr="007510E4">
              <w:rPr>
                <w:rFonts w:ascii="Arial" w:hAnsi="Arial" w:cs="Arial"/>
                <w:b/>
                <w:spacing w:val="-2"/>
                <w:sz w:val="16"/>
                <w:szCs w:val="16"/>
              </w:rPr>
              <w:t>RUBRO PRESUPUESTAL</w:t>
            </w:r>
          </w:p>
        </w:tc>
        <w:tc>
          <w:tcPr>
            <w:tcW w:w="1701" w:type="dxa"/>
            <w:shd w:val="clear" w:color="auto" w:fill="17365D" w:themeFill="text2" w:themeFillShade="BF"/>
          </w:tcPr>
          <w:p w14:paraId="02CB0B51" w14:textId="66506F1D" w:rsidR="005A70C5" w:rsidRPr="007510E4" w:rsidRDefault="005A70C5" w:rsidP="005530DC">
            <w:pPr>
              <w:pStyle w:val="TableParagraph"/>
              <w:ind w:left="691" w:right="167" w:hanging="517"/>
              <w:jc w:val="left"/>
              <w:rPr>
                <w:rFonts w:ascii="Arial" w:hAnsi="Arial" w:cs="Arial"/>
                <w:b/>
                <w:bCs/>
                <w:spacing w:val="-12"/>
                <w:sz w:val="16"/>
                <w:szCs w:val="16"/>
              </w:rPr>
            </w:pPr>
            <w:r w:rsidRPr="007510E4">
              <w:rPr>
                <w:rFonts w:ascii="Arial" w:hAnsi="Arial" w:cs="Arial"/>
                <w:b/>
                <w:bCs/>
                <w:spacing w:val="-12"/>
                <w:sz w:val="16"/>
                <w:szCs w:val="16"/>
              </w:rPr>
              <w:t xml:space="preserve">         </w:t>
            </w:r>
            <w:r w:rsidR="005E6506">
              <w:rPr>
                <w:rFonts w:ascii="Arial" w:hAnsi="Arial" w:cs="Arial"/>
                <w:b/>
                <w:bCs/>
                <w:spacing w:val="-12"/>
                <w:sz w:val="16"/>
                <w:szCs w:val="16"/>
              </w:rPr>
              <w:t>CUARTO</w:t>
            </w:r>
          </w:p>
          <w:p w14:paraId="427DE496" w14:textId="4E3C523D" w:rsidR="005A70C5" w:rsidRPr="007510E4" w:rsidRDefault="005A70C5" w:rsidP="005530DC">
            <w:pPr>
              <w:pStyle w:val="TableParagraph"/>
              <w:ind w:left="691" w:right="167" w:hanging="517"/>
              <w:jc w:val="left"/>
              <w:rPr>
                <w:rFonts w:ascii="Arial" w:hAnsi="Arial" w:cs="Arial"/>
                <w:b/>
                <w:bCs/>
                <w:sz w:val="16"/>
                <w:szCs w:val="16"/>
              </w:rPr>
            </w:pPr>
            <w:r w:rsidRPr="007510E4">
              <w:rPr>
                <w:rFonts w:ascii="Arial" w:hAnsi="Arial" w:cs="Arial"/>
                <w:b/>
                <w:bCs/>
                <w:sz w:val="16"/>
                <w:szCs w:val="16"/>
              </w:rPr>
              <w:t xml:space="preserve">  TRIMESTRE DE 202</w:t>
            </w:r>
            <w:r w:rsidR="4896449D" w:rsidRPr="007510E4">
              <w:rPr>
                <w:rFonts w:ascii="Arial" w:hAnsi="Arial" w:cs="Arial"/>
                <w:b/>
                <w:bCs/>
                <w:sz w:val="16"/>
                <w:szCs w:val="16"/>
              </w:rPr>
              <w:t>5</w:t>
            </w:r>
          </w:p>
        </w:tc>
        <w:tc>
          <w:tcPr>
            <w:tcW w:w="1507" w:type="dxa"/>
            <w:shd w:val="clear" w:color="auto" w:fill="17365D" w:themeFill="text2" w:themeFillShade="BF"/>
          </w:tcPr>
          <w:p w14:paraId="72B7373E" w14:textId="538C4245" w:rsidR="005A70C5" w:rsidRPr="007510E4" w:rsidRDefault="005E6506" w:rsidP="005530DC">
            <w:pPr>
              <w:pStyle w:val="TableParagraph"/>
              <w:ind w:left="122" w:right="107"/>
              <w:rPr>
                <w:rFonts w:ascii="Arial" w:hAnsi="Arial" w:cs="Arial"/>
                <w:b/>
                <w:bCs/>
                <w:sz w:val="16"/>
                <w:szCs w:val="16"/>
              </w:rPr>
            </w:pPr>
            <w:r>
              <w:rPr>
                <w:rFonts w:ascii="Arial" w:hAnsi="Arial" w:cs="Arial"/>
                <w:b/>
                <w:bCs/>
                <w:spacing w:val="-12"/>
                <w:sz w:val="16"/>
                <w:szCs w:val="16"/>
              </w:rPr>
              <w:t>CUARTO</w:t>
            </w:r>
          </w:p>
          <w:p w14:paraId="79CF33D1" w14:textId="703ABAB3" w:rsidR="005A70C5" w:rsidRPr="007510E4" w:rsidRDefault="005A70C5" w:rsidP="005530DC">
            <w:pPr>
              <w:pStyle w:val="TableParagraph"/>
              <w:ind w:left="122" w:right="107"/>
              <w:rPr>
                <w:rFonts w:ascii="Arial" w:hAnsi="Arial" w:cs="Arial"/>
                <w:b/>
                <w:bCs/>
                <w:sz w:val="16"/>
                <w:szCs w:val="16"/>
              </w:rPr>
            </w:pPr>
            <w:r w:rsidRPr="007510E4">
              <w:rPr>
                <w:rFonts w:ascii="Arial" w:hAnsi="Arial" w:cs="Arial"/>
                <w:b/>
                <w:bCs/>
                <w:spacing w:val="-12"/>
                <w:sz w:val="16"/>
                <w:szCs w:val="16"/>
              </w:rPr>
              <w:t xml:space="preserve"> </w:t>
            </w:r>
            <w:r w:rsidRPr="007510E4">
              <w:rPr>
                <w:rFonts w:ascii="Arial" w:hAnsi="Arial" w:cs="Arial"/>
                <w:b/>
                <w:bCs/>
                <w:sz w:val="16"/>
                <w:szCs w:val="16"/>
              </w:rPr>
              <w:t>TRIMESTRE DE 202</w:t>
            </w:r>
            <w:r w:rsidR="39B6A31D" w:rsidRPr="007510E4">
              <w:rPr>
                <w:rFonts w:ascii="Arial" w:hAnsi="Arial" w:cs="Arial"/>
                <w:b/>
                <w:bCs/>
                <w:sz w:val="16"/>
                <w:szCs w:val="16"/>
              </w:rPr>
              <w:t>4</w:t>
            </w:r>
          </w:p>
        </w:tc>
        <w:tc>
          <w:tcPr>
            <w:tcW w:w="1509" w:type="dxa"/>
            <w:shd w:val="clear" w:color="auto" w:fill="17365D" w:themeFill="text2" w:themeFillShade="BF"/>
          </w:tcPr>
          <w:p w14:paraId="1D03C127" w14:textId="77777777" w:rsidR="005A70C5" w:rsidRPr="007510E4" w:rsidRDefault="005A70C5" w:rsidP="005530DC">
            <w:pPr>
              <w:pStyle w:val="TableParagraph"/>
              <w:ind w:left="12"/>
              <w:rPr>
                <w:rFonts w:ascii="Arial" w:hAnsi="Arial" w:cs="Arial"/>
                <w:b/>
                <w:sz w:val="16"/>
                <w:szCs w:val="16"/>
              </w:rPr>
            </w:pPr>
            <w:r w:rsidRPr="007510E4">
              <w:rPr>
                <w:rFonts w:ascii="Arial" w:hAnsi="Arial" w:cs="Arial"/>
                <w:b/>
                <w:spacing w:val="-2"/>
                <w:sz w:val="16"/>
                <w:szCs w:val="16"/>
              </w:rPr>
              <w:t>VARIACIÓN</w:t>
            </w:r>
          </w:p>
        </w:tc>
        <w:tc>
          <w:tcPr>
            <w:tcW w:w="1237" w:type="dxa"/>
            <w:shd w:val="clear" w:color="auto" w:fill="17365D" w:themeFill="text2" w:themeFillShade="BF"/>
          </w:tcPr>
          <w:p w14:paraId="3415C21F" w14:textId="77777777" w:rsidR="005A70C5" w:rsidRPr="007510E4" w:rsidRDefault="005A70C5" w:rsidP="005530DC">
            <w:pPr>
              <w:pStyle w:val="TableParagraph"/>
              <w:ind w:left="14" w:right="1"/>
              <w:rPr>
                <w:rFonts w:ascii="Arial" w:hAnsi="Arial" w:cs="Arial"/>
                <w:b/>
                <w:sz w:val="16"/>
                <w:szCs w:val="16"/>
              </w:rPr>
            </w:pPr>
            <w:r w:rsidRPr="007510E4">
              <w:rPr>
                <w:rFonts w:ascii="Arial" w:hAnsi="Arial" w:cs="Arial"/>
                <w:b/>
                <w:spacing w:val="-2"/>
                <w:sz w:val="16"/>
                <w:szCs w:val="16"/>
              </w:rPr>
              <w:t>PORCENTAJE</w:t>
            </w:r>
          </w:p>
        </w:tc>
      </w:tr>
      <w:tr w:rsidR="005A70C5" w:rsidRPr="007510E4" w14:paraId="61ECD90C" w14:textId="77777777" w:rsidTr="00872E0F">
        <w:trPr>
          <w:trHeight w:val="553"/>
        </w:trPr>
        <w:tc>
          <w:tcPr>
            <w:tcW w:w="1838" w:type="dxa"/>
            <w:vAlign w:val="center"/>
          </w:tcPr>
          <w:p w14:paraId="39F76A40" w14:textId="10B75031" w:rsidR="005A70C5" w:rsidRPr="007510E4" w:rsidRDefault="009A7FE4" w:rsidP="009A7FE4">
            <w:pPr>
              <w:pStyle w:val="TableParagraph"/>
              <w:ind w:right="322"/>
              <w:rPr>
                <w:rFonts w:ascii="Arial" w:hAnsi="Arial" w:cs="Arial"/>
                <w:sz w:val="16"/>
                <w:szCs w:val="16"/>
              </w:rPr>
            </w:pPr>
            <w:r>
              <w:rPr>
                <w:rFonts w:ascii="Arial" w:hAnsi="Arial" w:cs="Arial"/>
                <w:sz w:val="16"/>
                <w:szCs w:val="16"/>
              </w:rPr>
              <w:t xml:space="preserve"> </w:t>
            </w:r>
            <w:r w:rsidR="005A70C5" w:rsidRPr="007510E4">
              <w:rPr>
                <w:rFonts w:ascii="Arial" w:hAnsi="Arial" w:cs="Arial"/>
                <w:sz w:val="16"/>
                <w:szCs w:val="16"/>
              </w:rPr>
              <w:t>G311002004005010</w:t>
            </w:r>
          </w:p>
        </w:tc>
        <w:tc>
          <w:tcPr>
            <w:tcW w:w="1559" w:type="dxa"/>
            <w:vAlign w:val="center"/>
          </w:tcPr>
          <w:p w14:paraId="63B3F3C3" w14:textId="77777777" w:rsidR="005A70C5" w:rsidRPr="007510E4" w:rsidRDefault="005A70C5" w:rsidP="00B04183">
            <w:pPr>
              <w:pStyle w:val="TableParagraph"/>
              <w:ind w:left="328" w:right="322" w:firstLine="2"/>
              <w:rPr>
                <w:rFonts w:ascii="Arial" w:hAnsi="Arial" w:cs="Arial"/>
                <w:sz w:val="16"/>
                <w:szCs w:val="16"/>
              </w:rPr>
            </w:pPr>
            <w:r w:rsidRPr="007510E4">
              <w:rPr>
                <w:rFonts w:ascii="Arial" w:hAnsi="Arial" w:cs="Arial"/>
                <w:sz w:val="16"/>
                <w:szCs w:val="16"/>
              </w:rPr>
              <w:t>Servicio De Seguridad</w:t>
            </w:r>
            <w:r w:rsidRPr="007510E4">
              <w:rPr>
                <w:rFonts w:ascii="Arial" w:hAnsi="Arial" w:cs="Arial"/>
                <w:spacing w:val="-12"/>
                <w:sz w:val="16"/>
                <w:szCs w:val="16"/>
              </w:rPr>
              <w:t xml:space="preserve"> </w:t>
            </w:r>
            <w:r w:rsidRPr="007510E4">
              <w:rPr>
                <w:rFonts w:ascii="Arial" w:hAnsi="Arial" w:cs="Arial"/>
                <w:sz w:val="16"/>
                <w:szCs w:val="16"/>
              </w:rPr>
              <w:t xml:space="preserve">Y </w:t>
            </w:r>
            <w:r w:rsidRPr="007510E4">
              <w:rPr>
                <w:rFonts w:ascii="Arial" w:hAnsi="Arial" w:cs="Arial"/>
                <w:spacing w:val="-2"/>
                <w:sz w:val="16"/>
                <w:szCs w:val="16"/>
              </w:rPr>
              <w:t>Vigilancia</w:t>
            </w:r>
          </w:p>
        </w:tc>
        <w:tc>
          <w:tcPr>
            <w:tcW w:w="1701" w:type="dxa"/>
            <w:vAlign w:val="center"/>
          </w:tcPr>
          <w:p w14:paraId="099B69DE" w14:textId="77777777" w:rsidR="005A70C5" w:rsidRPr="007510E4" w:rsidRDefault="005A70C5" w:rsidP="00B04183">
            <w:pPr>
              <w:jc w:val="center"/>
              <w:rPr>
                <w:rFonts w:ascii="Arial" w:hAnsi="Arial" w:cs="Arial"/>
                <w:color w:val="000000" w:themeColor="text1"/>
                <w:sz w:val="16"/>
                <w:szCs w:val="16"/>
              </w:rPr>
            </w:pPr>
          </w:p>
          <w:p w14:paraId="47B4E249" w14:textId="205D455C" w:rsidR="00872E0F" w:rsidRPr="00872E0F" w:rsidRDefault="00872E0F" w:rsidP="00872E0F">
            <w:pPr>
              <w:jc w:val="center"/>
              <w:rPr>
                <w:rFonts w:ascii="Aptos Narrow" w:eastAsia="Times New Roman" w:hAnsi="Aptos Narrow" w:cs="Times New Roman"/>
                <w:color w:val="000000"/>
                <w:sz w:val="16"/>
                <w:szCs w:val="16"/>
                <w:lang w:val="es-CO"/>
              </w:rPr>
            </w:pPr>
            <w:r w:rsidRPr="00872E0F">
              <w:rPr>
                <w:rFonts w:ascii="Aptos Narrow" w:hAnsi="Aptos Narrow"/>
                <w:color w:val="000000"/>
                <w:sz w:val="16"/>
                <w:szCs w:val="16"/>
              </w:rPr>
              <w:t>$ 2.041.037.292</w:t>
            </w:r>
          </w:p>
          <w:p w14:paraId="2A391DF3" w14:textId="39B6A169" w:rsidR="005A70C5" w:rsidRPr="007510E4" w:rsidRDefault="005A70C5" w:rsidP="00B04183">
            <w:pPr>
              <w:jc w:val="center"/>
              <w:rPr>
                <w:rFonts w:ascii="Arial" w:hAnsi="Arial" w:cs="Arial"/>
                <w:color w:val="000000" w:themeColor="text1"/>
                <w:sz w:val="16"/>
                <w:szCs w:val="16"/>
              </w:rPr>
            </w:pPr>
          </w:p>
        </w:tc>
        <w:tc>
          <w:tcPr>
            <w:tcW w:w="1507" w:type="dxa"/>
            <w:vAlign w:val="center"/>
          </w:tcPr>
          <w:p w14:paraId="6C3EC4DF" w14:textId="77777777" w:rsidR="005A70C5" w:rsidRPr="007510E4" w:rsidRDefault="005A70C5" w:rsidP="00B04183">
            <w:pPr>
              <w:jc w:val="center"/>
              <w:rPr>
                <w:rFonts w:ascii="Arial" w:hAnsi="Arial" w:cs="Arial"/>
                <w:color w:val="000000" w:themeColor="text1"/>
                <w:sz w:val="16"/>
                <w:szCs w:val="16"/>
              </w:rPr>
            </w:pPr>
          </w:p>
          <w:p w14:paraId="3F1397CC" w14:textId="742DA0A7" w:rsidR="005A70C5" w:rsidRPr="007510E4" w:rsidRDefault="005A70C5"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w:t>
            </w:r>
            <w:r w:rsidR="005E6506" w:rsidRPr="005E6506">
              <w:rPr>
                <w:rFonts w:ascii="Arial" w:hAnsi="Arial" w:cs="Arial"/>
                <w:color w:val="000000" w:themeColor="text1"/>
                <w:sz w:val="16"/>
                <w:szCs w:val="16"/>
              </w:rPr>
              <w:t xml:space="preserve"> 954.121.503</w:t>
            </w:r>
          </w:p>
          <w:p w14:paraId="6DB33F74" w14:textId="77777777" w:rsidR="005A70C5" w:rsidRPr="007510E4" w:rsidRDefault="005A70C5" w:rsidP="00B04183">
            <w:pPr>
              <w:jc w:val="center"/>
              <w:rPr>
                <w:rFonts w:ascii="Arial" w:hAnsi="Arial" w:cs="Arial"/>
                <w:color w:val="000000" w:themeColor="text1"/>
                <w:sz w:val="16"/>
                <w:szCs w:val="16"/>
              </w:rPr>
            </w:pPr>
          </w:p>
        </w:tc>
        <w:tc>
          <w:tcPr>
            <w:tcW w:w="1509" w:type="dxa"/>
            <w:vAlign w:val="center"/>
          </w:tcPr>
          <w:p w14:paraId="109636E3" w14:textId="4A39B546" w:rsidR="005A70C5" w:rsidRPr="00872E0F" w:rsidRDefault="00872E0F" w:rsidP="00B04183">
            <w:pPr>
              <w:pStyle w:val="TableParagraph"/>
              <w:rPr>
                <w:rFonts w:ascii="Arial" w:hAnsi="Arial" w:cs="Arial"/>
                <w:sz w:val="16"/>
                <w:szCs w:val="16"/>
              </w:rPr>
            </w:pPr>
            <w:r w:rsidRPr="00872E0F">
              <w:rPr>
                <w:rFonts w:ascii="Arial" w:hAnsi="Arial" w:cs="Arial"/>
                <w:sz w:val="16"/>
                <w:szCs w:val="16"/>
              </w:rPr>
              <w:t>$1.086.915.789</w:t>
            </w:r>
          </w:p>
          <w:p w14:paraId="6DC44BBF" w14:textId="353AAD4B" w:rsidR="005A70C5" w:rsidRPr="007510E4" w:rsidRDefault="005A70C5" w:rsidP="00B04183">
            <w:pPr>
              <w:pStyle w:val="TableParagraph"/>
              <w:ind w:left="12" w:right="3"/>
              <w:rPr>
                <w:rFonts w:ascii="Arial" w:hAnsi="Arial" w:cs="Arial"/>
                <w:sz w:val="16"/>
                <w:szCs w:val="16"/>
              </w:rPr>
            </w:pPr>
          </w:p>
        </w:tc>
        <w:tc>
          <w:tcPr>
            <w:tcW w:w="1237" w:type="dxa"/>
            <w:vAlign w:val="center"/>
          </w:tcPr>
          <w:p w14:paraId="1E9AE1D0" w14:textId="77777777" w:rsidR="005A70C5" w:rsidRPr="00872E0F" w:rsidRDefault="005A70C5" w:rsidP="00B04183">
            <w:pPr>
              <w:pStyle w:val="TableParagraph"/>
              <w:rPr>
                <w:rFonts w:ascii="Arial" w:hAnsi="Arial" w:cs="Arial"/>
                <w:sz w:val="16"/>
                <w:szCs w:val="16"/>
              </w:rPr>
            </w:pPr>
          </w:p>
          <w:p w14:paraId="65DFF096" w14:textId="5EE97EE3" w:rsidR="79B9F33E" w:rsidRPr="00872E0F" w:rsidRDefault="00872E0F" w:rsidP="00B04183">
            <w:pPr>
              <w:pStyle w:val="TableParagraph"/>
              <w:rPr>
                <w:rFonts w:ascii="Arial" w:hAnsi="Arial" w:cs="Arial"/>
                <w:sz w:val="16"/>
                <w:szCs w:val="16"/>
              </w:rPr>
            </w:pPr>
            <w:r w:rsidRPr="00872E0F">
              <w:rPr>
                <w:rFonts w:ascii="Arial" w:hAnsi="Arial" w:cs="Arial"/>
                <w:sz w:val="16"/>
                <w:szCs w:val="16"/>
              </w:rPr>
              <w:t>113,92%</w:t>
            </w:r>
          </w:p>
          <w:p w14:paraId="3F455579" w14:textId="77777777" w:rsidR="005A70C5" w:rsidRPr="007510E4" w:rsidRDefault="005A70C5" w:rsidP="00B04183">
            <w:pPr>
              <w:pStyle w:val="TableParagraph"/>
              <w:ind w:left="14"/>
              <w:rPr>
                <w:rFonts w:ascii="Arial" w:hAnsi="Arial" w:cs="Arial"/>
                <w:sz w:val="16"/>
                <w:szCs w:val="16"/>
              </w:rPr>
            </w:pPr>
          </w:p>
        </w:tc>
      </w:tr>
    </w:tbl>
    <w:p w14:paraId="4406444A" w14:textId="15B042A8" w:rsidR="6D5B6E82" w:rsidRPr="007510E4" w:rsidRDefault="00D86B97" w:rsidP="00D86B97">
      <w:pPr>
        <w:ind w:firstLine="720"/>
        <w:rPr>
          <w:rFonts w:ascii="Arial" w:hAnsi="Arial" w:cs="Arial"/>
          <w:b/>
          <w:bCs/>
          <w:sz w:val="20"/>
          <w:szCs w:val="20"/>
        </w:rPr>
      </w:pPr>
      <w:r w:rsidRPr="007510E4">
        <w:rPr>
          <w:rFonts w:ascii="Arial" w:hAnsi="Arial" w:cs="Arial"/>
          <w:b/>
          <w:bCs/>
          <w:sz w:val="20"/>
          <w:szCs w:val="20"/>
        </w:rPr>
        <w:t xml:space="preserve">7. </w:t>
      </w:r>
      <w:r w:rsidR="00A031DF" w:rsidRPr="007510E4">
        <w:rPr>
          <w:rFonts w:ascii="Arial" w:hAnsi="Arial" w:cs="Arial"/>
          <w:b/>
          <w:bCs/>
          <w:sz w:val="20"/>
          <w:szCs w:val="20"/>
        </w:rPr>
        <w:t>VIGILANCIA</w:t>
      </w:r>
    </w:p>
    <w:p w14:paraId="73C35BC9" w14:textId="5A8EE2A4" w:rsidR="000003EA" w:rsidRPr="00803CAD" w:rsidRDefault="000003EA" w:rsidP="00330C45">
      <w:pPr>
        <w:pStyle w:val="Descripcin"/>
        <w:spacing w:after="0"/>
        <w:jc w:val="center"/>
        <w:rPr>
          <w:rFonts w:ascii="Arial" w:hAnsi="Arial" w:cs="Arial"/>
          <w:b/>
          <w:bCs/>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11</w:t>
      </w:r>
      <w:r w:rsidRPr="00803CAD">
        <w:rPr>
          <w:rFonts w:ascii="Arial" w:hAnsi="Arial" w:cs="Arial"/>
          <w:b/>
          <w:bCs/>
          <w:sz w:val="16"/>
          <w:szCs w:val="16"/>
        </w:rPr>
        <w:fldChar w:fldCharType="end"/>
      </w:r>
      <w:r w:rsidRPr="00803CAD">
        <w:rPr>
          <w:rFonts w:ascii="Arial" w:hAnsi="Arial" w:cs="Arial"/>
          <w:b/>
          <w:bCs/>
          <w:sz w:val="16"/>
          <w:szCs w:val="16"/>
        </w:rPr>
        <w:t xml:space="preserve"> </w:t>
      </w:r>
      <w:r w:rsidR="00073F7D" w:rsidRPr="00803CAD">
        <w:rPr>
          <w:rFonts w:ascii="Arial" w:hAnsi="Arial" w:cs="Arial"/>
          <w:b/>
          <w:bCs/>
          <w:sz w:val="16"/>
          <w:szCs w:val="16"/>
        </w:rPr>
        <w:t>Fuente: Elaboración propia a partir de la información aportada por la oficina de Presupuesto.</w:t>
      </w:r>
    </w:p>
    <w:p w14:paraId="1C7AEBA3" w14:textId="77777777" w:rsidR="00330C45" w:rsidRPr="007510E4" w:rsidRDefault="00330C45" w:rsidP="00B21F43">
      <w:pPr>
        <w:widowControl/>
        <w:autoSpaceDE/>
        <w:autoSpaceDN/>
        <w:jc w:val="both"/>
        <w:rPr>
          <w:rFonts w:ascii="Arial" w:hAnsi="Arial" w:cs="Arial"/>
          <w:color w:val="000000" w:themeColor="text1"/>
          <w:sz w:val="20"/>
          <w:szCs w:val="20"/>
        </w:rPr>
      </w:pPr>
    </w:p>
    <w:p w14:paraId="01FE9D85" w14:textId="3686C7FC" w:rsidR="00872E0F" w:rsidRDefault="00E24C1F" w:rsidP="00872E0F">
      <w:pPr>
        <w:pStyle w:val="Textoindependiente"/>
        <w:jc w:val="both"/>
        <w:rPr>
          <w:rFonts w:ascii="Arial" w:hAnsi="Arial" w:cs="Arial"/>
          <w:color w:val="000000" w:themeColor="text1"/>
        </w:rPr>
      </w:pPr>
      <w:r w:rsidRPr="00E24C1F">
        <w:rPr>
          <w:rFonts w:ascii="Arial" w:hAnsi="Arial" w:cs="Arial"/>
          <w:color w:val="000000" w:themeColor="text1"/>
        </w:rPr>
        <w:t>De acuerdo con la información reportada, en el cuarto trimestre de 2025 el rubro de Servicio de Seguridad y Vigilancia registró una ejecución de $2.041.037.292, frente a $954.121.503 en el mismo periodo de 2024, presentando una variación absoluta de $1.086.915.789, equivalente a un incremento del 113,92%, lo que evidencia un aumento significativo en los recursos destinados a este concepto. En atención a esta variación, y mediante respuesta al memorando No. 20262600003310, emitido por la Oficina de Control Interno al área de Administración de Recursos Físicos, frente al incremento observado en el servicio de vigilancia, se informó lo siguiente:</w:t>
      </w:r>
    </w:p>
    <w:p w14:paraId="02EA2630" w14:textId="77777777" w:rsidR="00E24C1F" w:rsidRDefault="00E24C1F" w:rsidP="00872E0F">
      <w:pPr>
        <w:pStyle w:val="Textoindependiente"/>
        <w:jc w:val="both"/>
        <w:rPr>
          <w:rFonts w:ascii="Arial" w:eastAsia="Times New Roman" w:hAnsi="Arial" w:cs="Arial"/>
          <w:lang w:eastAsia="es-CO"/>
        </w:rPr>
      </w:pPr>
    </w:p>
    <w:p w14:paraId="0A53790A" w14:textId="26C64A4C" w:rsidR="00872E0F" w:rsidRPr="00E24C1F" w:rsidRDefault="00E24C1F" w:rsidP="00E24C1F">
      <w:pPr>
        <w:pStyle w:val="Textoindependiente"/>
        <w:ind w:left="720"/>
        <w:jc w:val="both"/>
        <w:rPr>
          <w:rFonts w:ascii="Arial" w:eastAsia="Times New Roman" w:hAnsi="Arial" w:cs="Arial"/>
          <w:i/>
          <w:iCs/>
          <w:lang w:val="es-CO" w:eastAsia="es-CO"/>
        </w:rPr>
      </w:pPr>
      <w:r>
        <w:rPr>
          <w:rFonts w:ascii="Arial" w:eastAsia="Times New Roman" w:hAnsi="Arial" w:cs="Arial"/>
          <w:i/>
          <w:iCs/>
          <w:lang w:val="es-CO" w:eastAsia="es-CO"/>
        </w:rPr>
        <w:t>“</w:t>
      </w:r>
      <w:r w:rsidR="00872E0F" w:rsidRPr="00E24C1F">
        <w:rPr>
          <w:rFonts w:ascii="Arial" w:eastAsia="Times New Roman" w:hAnsi="Arial" w:cs="Arial"/>
          <w:i/>
          <w:iCs/>
          <w:lang w:val="es-CO" w:eastAsia="es-CO"/>
        </w:rPr>
        <w:t>En relación con el concepto de Servicio de Seguridad y Vigilancia, se informa que la variación presentada entre el período comprendido del 1 de octubre al 31 de diciembre de 2024 y el mismo período del año 2025 obedece principalmente a dos factores.</w:t>
      </w:r>
    </w:p>
    <w:p w14:paraId="001CD76D" w14:textId="77777777" w:rsidR="00872E0F" w:rsidRPr="00E24C1F" w:rsidRDefault="00872E0F" w:rsidP="00872E0F">
      <w:pPr>
        <w:pStyle w:val="Textoindependiente"/>
        <w:jc w:val="both"/>
        <w:rPr>
          <w:rFonts w:ascii="Arial" w:eastAsia="Times New Roman" w:hAnsi="Arial" w:cs="Arial"/>
          <w:i/>
          <w:iCs/>
          <w:lang w:val="es-CO" w:eastAsia="es-CO"/>
        </w:rPr>
      </w:pPr>
    </w:p>
    <w:p w14:paraId="3F57385E" w14:textId="77777777" w:rsidR="00872E0F" w:rsidRPr="00E24C1F" w:rsidRDefault="00872E0F" w:rsidP="00E24C1F">
      <w:pPr>
        <w:pStyle w:val="Textoindependiente"/>
        <w:ind w:left="720"/>
        <w:jc w:val="both"/>
        <w:rPr>
          <w:rFonts w:ascii="Arial" w:eastAsia="Times New Roman" w:hAnsi="Arial" w:cs="Arial"/>
          <w:i/>
          <w:iCs/>
          <w:lang w:val="es-CO" w:eastAsia="es-CO"/>
        </w:rPr>
      </w:pPr>
      <w:r w:rsidRPr="00E24C1F">
        <w:rPr>
          <w:rFonts w:ascii="Arial" w:eastAsia="Times New Roman" w:hAnsi="Arial" w:cs="Arial"/>
          <w:i/>
          <w:iCs/>
          <w:lang w:val="es-CO" w:eastAsia="es-CO"/>
        </w:rPr>
        <w:t>En primer lugar, durante la vigencia 2025 se incrementó la cobertura del servicio mediante la inclusión de dos nuevos servicios de vigilancia en las sedes de Leticia y Arauca, lo cual generó un aumento en el valor total contratado para la prestación del servicio.</w:t>
      </w:r>
    </w:p>
    <w:p w14:paraId="0B779F6E" w14:textId="77777777" w:rsidR="00872E0F" w:rsidRPr="00E24C1F" w:rsidRDefault="00872E0F" w:rsidP="00872E0F">
      <w:pPr>
        <w:pStyle w:val="Textoindependiente"/>
        <w:jc w:val="both"/>
        <w:rPr>
          <w:rFonts w:ascii="Arial" w:eastAsia="Times New Roman" w:hAnsi="Arial" w:cs="Arial"/>
          <w:i/>
          <w:iCs/>
          <w:lang w:val="es-CO" w:eastAsia="es-CO"/>
        </w:rPr>
      </w:pPr>
    </w:p>
    <w:p w14:paraId="101A4FC9" w14:textId="77777777" w:rsidR="00872E0F" w:rsidRPr="00E24C1F" w:rsidRDefault="00872E0F" w:rsidP="00E24C1F">
      <w:pPr>
        <w:pStyle w:val="Textoindependiente"/>
        <w:ind w:left="720"/>
        <w:jc w:val="both"/>
        <w:rPr>
          <w:rFonts w:ascii="Arial" w:eastAsia="Times New Roman" w:hAnsi="Arial" w:cs="Arial"/>
          <w:i/>
          <w:iCs/>
          <w:lang w:val="es-CO" w:eastAsia="es-CO"/>
        </w:rPr>
      </w:pPr>
      <w:r w:rsidRPr="00E24C1F">
        <w:rPr>
          <w:rFonts w:ascii="Arial" w:eastAsia="Times New Roman" w:hAnsi="Arial" w:cs="Arial"/>
          <w:i/>
          <w:iCs/>
          <w:lang w:val="es-CO" w:eastAsia="es-CO"/>
        </w:rPr>
        <w:t>En segundo lugar, se presentó el ajuste anual en las tarifas del servicio de vigilancia, incremento que se realiza cada año conforme a las actualizaciones de los costos asociados a la prestación del servicio, tales como salarios, prestaciones y demás componentes operativos.</w:t>
      </w:r>
    </w:p>
    <w:p w14:paraId="39FB1BA4" w14:textId="77777777" w:rsidR="00872E0F" w:rsidRPr="00E24C1F" w:rsidRDefault="00872E0F" w:rsidP="00872E0F">
      <w:pPr>
        <w:pStyle w:val="Textoindependiente"/>
        <w:jc w:val="both"/>
        <w:rPr>
          <w:rFonts w:ascii="Arial" w:eastAsia="Times New Roman" w:hAnsi="Arial" w:cs="Arial"/>
          <w:i/>
          <w:iCs/>
          <w:lang w:val="es-CO" w:eastAsia="es-CO"/>
        </w:rPr>
      </w:pPr>
    </w:p>
    <w:p w14:paraId="5C737921" w14:textId="2BA63A30" w:rsidR="00872E0F" w:rsidRDefault="00872E0F" w:rsidP="00E24C1F">
      <w:pPr>
        <w:pStyle w:val="Textoindependiente"/>
        <w:ind w:left="720"/>
        <w:jc w:val="both"/>
        <w:rPr>
          <w:rFonts w:ascii="Arial" w:eastAsia="Times New Roman" w:hAnsi="Arial" w:cs="Arial"/>
          <w:i/>
          <w:iCs/>
          <w:lang w:val="es-CO" w:eastAsia="es-CO"/>
        </w:rPr>
      </w:pPr>
      <w:r w:rsidRPr="00E24C1F">
        <w:rPr>
          <w:rFonts w:ascii="Arial" w:eastAsia="Times New Roman" w:hAnsi="Arial" w:cs="Arial"/>
          <w:i/>
          <w:iCs/>
          <w:lang w:val="es-CO" w:eastAsia="es-CO"/>
        </w:rPr>
        <w:t xml:space="preserve">En consecuencia, la variación observada en el gasto se explica por la incorporación de dos nuevos </w:t>
      </w:r>
      <w:r w:rsidR="00E24C1F" w:rsidRPr="00E24C1F">
        <w:rPr>
          <w:rFonts w:ascii="Arial" w:eastAsia="Times New Roman" w:hAnsi="Arial" w:cs="Arial"/>
          <w:i/>
          <w:iCs/>
          <w:lang w:val="es-CO" w:eastAsia="es-CO"/>
        </w:rPr>
        <w:t>servicios de</w:t>
      </w:r>
      <w:r w:rsidRPr="00E24C1F">
        <w:rPr>
          <w:rFonts w:ascii="Arial" w:eastAsia="Times New Roman" w:hAnsi="Arial" w:cs="Arial"/>
          <w:i/>
          <w:iCs/>
          <w:lang w:val="es-CO" w:eastAsia="es-CO"/>
        </w:rPr>
        <w:t xml:space="preserve"> vigilancia y la actualización anual de las tarifas para la vigencia 2025</w:t>
      </w:r>
      <w:r w:rsidR="00E24C1F">
        <w:rPr>
          <w:rFonts w:ascii="Arial" w:eastAsia="Times New Roman" w:hAnsi="Arial" w:cs="Arial"/>
          <w:i/>
          <w:iCs/>
          <w:lang w:val="es-CO" w:eastAsia="es-CO"/>
        </w:rPr>
        <w:t>”.</w:t>
      </w:r>
    </w:p>
    <w:p w14:paraId="2DE42F26" w14:textId="77777777" w:rsidR="00E24C1F" w:rsidRPr="00E24C1F" w:rsidRDefault="00E24C1F" w:rsidP="00E24C1F">
      <w:pPr>
        <w:pStyle w:val="Textoindependiente"/>
        <w:ind w:left="720"/>
        <w:jc w:val="both"/>
        <w:rPr>
          <w:rFonts w:ascii="Arial" w:eastAsia="Times New Roman" w:hAnsi="Arial" w:cs="Arial"/>
          <w:i/>
          <w:iCs/>
          <w:lang w:val="es-CO" w:eastAsia="es-CO"/>
        </w:rPr>
      </w:pPr>
    </w:p>
    <w:p w14:paraId="34E16D29" w14:textId="54FAE025" w:rsidR="0067378A" w:rsidRDefault="0067378A" w:rsidP="0067378A">
      <w:pPr>
        <w:pStyle w:val="Textoindependiente"/>
        <w:jc w:val="both"/>
        <w:rPr>
          <w:rFonts w:ascii="Arial" w:hAnsi="Arial" w:cs="Arial"/>
          <w:color w:val="000000" w:themeColor="text1"/>
          <w:lang w:val="es-CO"/>
        </w:rPr>
      </w:pPr>
    </w:p>
    <w:p w14:paraId="4E1AABC2" w14:textId="77777777" w:rsidR="0067378A" w:rsidRPr="0067378A" w:rsidRDefault="0067378A" w:rsidP="0067378A">
      <w:pPr>
        <w:pStyle w:val="Textoindependiente"/>
        <w:jc w:val="both"/>
        <w:rPr>
          <w:rFonts w:ascii="Arial" w:hAnsi="Arial" w:cs="Arial"/>
          <w:color w:val="000000" w:themeColor="text1"/>
          <w:lang w:val="es-CO"/>
        </w:rPr>
      </w:pPr>
    </w:p>
    <w:p w14:paraId="11B946D3" w14:textId="202E23DD" w:rsidR="00C82EB0" w:rsidRDefault="00E24C1F" w:rsidP="0067378A">
      <w:pPr>
        <w:pStyle w:val="Textoindependiente"/>
        <w:jc w:val="both"/>
        <w:rPr>
          <w:rFonts w:ascii="Arial" w:hAnsi="Arial" w:cs="Arial"/>
          <w:color w:val="000000" w:themeColor="text1"/>
          <w:lang w:val="es-CO"/>
        </w:rPr>
      </w:pPr>
      <w:r w:rsidRPr="00E24C1F">
        <w:rPr>
          <w:rFonts w:ascii="Arial" w:hAnsi="Arial" w:cs="Arial"/>
          <w:color w:val="000000" w:themeColor="text1"/>
        </w:rPr>
        <w:t>En este contexto, la Oficina de Control Interno considera pertinente que el área responsable adelante una revisión integral del gasto asociado al servicio de vigilancia, mediante un análisis técnico y financiero que permita evaluar la razonabilidad del incremento registrado, las condiciones contractuales pactadas, el alcance efectivo del servicio y su correspondencia con las necesidades reales de la Entidad. Lo anterior, con el propósito de fortalecer el control sobre este concepto de gasto, verificar la debida justificación de los recursos ejecutados y propender por una administración eficiente, austera y racional de los recursos públicos, en concordancia con los principios de economía y responsabilidad en el gasto.</w:t>
      </w:r>
    </w:p>
    <w:p w14:paraId="052E9FA0" w14:textId="77777777" w:rsidR="009A7FE4" w:rsidRDefault="009A7FE4" w:rsidP="0067378A">
      <w:pPr>
        <w:pStyle w:val="Textoindependiente"/>
        <w:jc w:val="both"/>
        <w:rPr>
          <w:rFonts w:ascii="Arial" w:hAnsi="Arial" w:cs="Arial"/>
          <w:color w:val="000000" w:themeColor="text1"/>
          <w:lang w:val="es-CO"/>
        </w:rPr>
      </w:pPr>
    </w:p>
    <w:p w14:paraId="6B9658C6" w14:textId="70546F7B" w:rsidR="00330C45" w:rsidRPr="007510E4" w:rsidRDefault="00C1037B" w:rsidP="00116FC3">
      <w:pPr>
        <w:pStyle w:val="Textoindependiente"/>
        <w:numPr>
          <w:ilvl w:val="1"/>
          <w:numId w:val="41"/>
        </w:numPr>
        <w:jc w:val="both"/>
        <w:rPr>
          <w:rFonts w:ascii="Arial" w:hAnsi="Arial" w:cs="Arial"/>
          <w:b/>
          <w:bCs/>
        </w:rPr>
      </w:pPr>
      <w:r w:rsidRPr="007510E4">
        <w:rPr>
          <w:rFonts w:ascii="Arial" w:hAnsi="Arial" w:cs="Arial"/>
          <w:b/>
          <w:bCs/>
        </w:rPr>
        <w:t xml:space="preserve"> </w:t>
      </w:r>
      <w:r w:rsidR="00A031DF" w:rsidRPr="007510E4">
        <w:rPr>
          <w:rFonts w:ascii="Arial" w:hAnsi="Arial" w:cs="Arial"/>
          <w:b/>
          <w:bCs/>
        </w:rPr>
        <w:t>VEHÍCULOS</w:t>
      </w:r>
      <w:r w:rsidR="00A031DF" w:rsidRPr="007510E4">
        <w:rPr>
          <w:rFonts w:ascii="Arial" w:hAnsi="Arial" w:cs="Arial"/>
          <w:b/>
          <w:bCs/>
          <w:spacing w:val="-13"/>
        </w:rPr>
        <w:t xml:space="preserve"> </w:t>
      </w:r>
      <w:r w:rsidR="00A031DF" w:rsidRPr="007510E4">
        <w:rPr>
          <w:rFonts w:ascii="Arial" w:hAnsi="Arial" w:cs="Arial"/>
          <w:b/>
          <w:bCs/>
          <w:spacing w:val="-2"/>
        </w:rPr>
        <w:t>OFICIALES</w:t>
      </w:r>
    </w:p>
    <w:tbl>
      <w:tblPr>
        <w:tblpPr w:leftFromText="141" w:rightFromText="141" w:vertAnchor="text" w:horzAnchor="margin" w:tblpXSpec="center" w:tblpY="22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4"/>
        <w:gridCol w:w="1845"/>
        <w:gridCol w:w="1393"/>
        <w:gridCol w:w="1466"/>
        <w:gridCol w:w="1585"/>
        <w:gridCol w:w="1281"/>
      </w:tblGrid>
      <w:tr w:rsidR="000B027E" w:rsidRPr="007510E4" w14:paraId="46156132" w14:textId="77777777" w:rsidTr="00534CC3">
        <w:trPr>
          <w:trHeight w:val="508"/>
        </w:trPr>
        <w:tc>
          <w:tcPr>
            <w:tcW w:w="9214" w:type="dxa"/>
            <w:gridSpan w:val="6"/>
            <w:vMerge w:val="restart"/>
            <w:shd w:val="clear" w:color="auto" w:fill="17365D" w:themeFill="text2" w:themeFillShade="BF"/>
            <w:vAlign w:val="bottom"/>
            <w:hideMark/>
          </w:tcPr>
          <w:p w14:paraId="107726BA"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val="es-CO" w:eastAsia="es-CO"/>
              </w:rPr>
              <w:t>GASTOS GENERALES</w:t>
            </w:r>
            <w:r w:rsidRPr="007510E4">
              <w:rPr>
                <w:rFonts w:ascii="Arial" w:eastAsia="Times New Roman" w:hAnsi="Arial" w:cs="Arial"/>
                <w:b/>
                <w:bCs/>
                <w:color w:val="FFFFFF" w:themeColor="background1"/>
                <w:sz w:val="16"/>
                <w:szCs w:val="16"/>
                <w:lang w:val="es-CO" w:eastAsia="es-CO"/>
              </w:rPr>
              <w:br/>
              <w:t>CUENTA: IG311002</w:t>
            </w:r>
          </w:p>
        </w:tc>
      </w:tr>
      <w:tr w:rsidR="000B027E" w:rsidRPr="007510E4" w14:paraId="25C46F14" w14:textId="77777777" w:rsidTr="00534CC3">
        <w:trPr>
          <w:trHeight w:val="253"/>
        </w:trPr>
        <w:tc>
          <w:tcPr>
            <w:tcW w:w="9214" w:type="dxa"/>
            <w:gridSpan w:val="6"/>
            <w:vMerge/>
            <w:shd w:val="clear" w:color="auto" w:fill="17365D" w:themeFill="text2" w:themeFillShade="BF"/>
            <w:vAlign w:val="center"/>
            <w:hideMark/>
          </w:tcPr>
          <w:p w14:paraId="3D3E9AC6" w14:textId="77777777" w:rsidR="000B027E" w:rsidRPr="007510E4" w:rsidRDefault="000B027E" w:rsidP="005530DC">
            <w:pPr>
              <w:widowControl/>
              <w:autoSpaceDE/>
              <w:autoSpaceDN/>
              <w:rPr>
                <w:rFonts w:ascii="Arial" w:eastAsia="Times New Roman" w:hAnsi="Arial" w:cs="Arial"/>
                <w:b/>
                <w:bCs/>
                <w:color w:val="FFFFFF" w:themeColor="background1"/>
                <w:sz w:val="16"/>
                <w:szCs w:val="16"/>
                <w:lang w:val="es-CO" w:eastAsia="es-CO"/>
              </w:rPr>
            </w:pPr>
          </w:p>
        </w:tc>
      </w:tr>
      <w:tr w:rsidR="000B027E" w:rsidRPr="007510E4" w14:paraId="307371C1" w14:textId="77777777" w:rsidTr="00366C7F">
        <w:trPr>
          <w:trHeight w:val="465"/>
        </w:trPr>
        <w:tc>
          <w:tcPr>
            <w:tcW w:w="1644" w:type="dxa"/>
            <w:shd w:val="clear" w:color="auto" w:fill="17365D" w:themeFill="text2" w:themeFillShade="BF"/>
            <w:vAlign w:val="center"/>
            <w:hideMark/>
          </w:tcPr>
          <w:p w14:paraId="7BE6213D"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eastAsia="es-CO"/>
              </w:rPr>
            </w:pPr>
            <w:r w:rsidRPr="007510E4">
              <w:rPr>
                <w:rFonts w:ascii="Arial" w:eastAsia="Times New Roman" w:hAnsi="Arial" w:cs="Arial"/>
                <w:b/>
                <w:bCs/>
                <w:color w:val="FFFFFF" w:themeColor="background1"/>
                <w:sz w:val="16"/>
                <w:szCs w:val="16"/>
                <w:lang w:eastAsia="es-CO"/>
              </w:rPr>
              <w:t>SUBCUENTA</w:t>
            </w:r>
          </w:p>
          <w:p w14:paraId="46960C3C"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CÓDIGOS</w:t>
            </w:r>
          </w:p>
        </w:tc>
        <w:tc>
          <w:tcPr>
            <w:tcW w:w="1845" w:type="dxa"/>
            <w:shd w:val="clear" w:color="auto" w:fill="17365D" w:themeFill="text2" w:themeFillShade="BF"/>
            <w:vAlign w:val="center"/>
            <w:hideMark/>
          </w:tcPr>
          <w:p w14:paraId="05602301"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RUBRO PRESUPUESTAL</w:t>
            </w:r>
          </w:p>
        </w:tc>
        <w:tc>
          <w:tcPr>
            <w:tcW w:w="1393" w:type="dxa"/>
            <w:shd w:val="clear" w:color="auto" w:fill="17365D" w:themeFill="text2" w:themeFillShade="BF"/>
            <w:vAlign w:val="center"/>
            <w:hideMark/>
          </w:tcPr>
          <w:p w14:paraId="542BA299" w14:textId="39A7CC65" w:rsidR="000B027E" w:rsidRPr="007510E4" w:rsidRDefault="00B46FCD" w:rsidP="005530DC">
            <w:pPr>
              <w:widowControl/>
              <w:autoSpaceDE/>
              <w:autoSpaceDN/>
              <w:jc w:val="center"/>
              <w:rPr>
                <w:rFonts w:ascii="Arial" w:eastAsia="Times New Roman" w:hAnsi="Arial" w:cs="Arial"/>
                <w:b/>
                <w:bCs/>
                <w:color w:val="FFFFFF" w:themeColor="background1"/>
                <w:sz w:val="16"/>
                <w:szCs w:val="16"/>
                <w:lang w:val="es-CO" w:eastAsia="es-CO"/>
              </w:rPr>
            </w:pPr>
            <w:r>
              <w:rPr>
                <w:rFonts w:ascii="Arial" w:eastAsia="Times New Roman" w:hAnsi="Arial" w:cs="Arial"/>
                <w:b/>
                <w:bCs/>
                <w:color w:val="FFFFFF" w:themeColor="background1"/>
                <w:sz w:val="16"/>
                <w:szCs w:val="16"/>
                <w:lang w:eastAsia="es-CO"/>
              </w:rPr>
              <w:t>CUARTO</w:t>
            </w:r>
            <w:r w:rsidR="000B027E" w:rsidRPr="007510E4">
              <w:rPr>
                <w:rFonts w:ascii="Arial" w:eastAsia="Times New Roman" w:hAnsi="Arial" w:cs="Arial"/>
                <w:b/>
                <w:bCs/>
                <w:color w:val="FFFFFF" w:themeColor="background1"/>
                <w:sz w:val="16"/>
                <w:szCs w:val="16"/>
                <w:lang w:eastAsia="es-CO"/>
              </w:rPr>
              <w:t xml:space="preserve"> TRIMESTRE 202</w:t>
            </w:r>
            <w:r w:rsidR="7B84B528" w:rsidRPr="007510E4">
              <w:rPr>
                <w:rFonts w:ascii="Arial" w:eastAsia="Times New Roman" w:hAnsi="Arial" w:cs="Arial"/>
                <w:b/>
                <w:bCs/>
                <w:color w:val="FFFFFF" w:themeColor="background1"/>
                <w:sz w:val="16"/>
                <w:szCs w:val="16"/>
                <w:lang w:eastAsia="es-CO"/>
              </w:rPr>
              <w:t>5</w:t>
            </w:r>
          </w:p>
        </w:tc>
        <w:tc>
          <w:tcPr>
            <w:tcW w:w="1466" w:type="dxa"/>
            <w:shd w:val="clear" w:color="auto" w:fill="17365D" w:themeFill="text2" w:themeFillShade="BF"/>
            <w:vAlign w:val="center"/>
            <w:hideMark/>
          </w:tcPr>
          <w:p w14:paraId="29099B21" w14:textId="6BE6891C" w:rsidR="000B027E" w:rsidRPr="007510E4" w:rsidRDefault="00B46FCD" w:rsidP="005530DC">
            <w:pPr>
              <w:widowControl/>
              <w:autoSpaceDE/>
              <w:autoSpaceDN/>
              <w:jc w:val="center"/>
              <w:rPr>
                <w:rFonts w:ascii="Arial" w:eastAsia="Times New Roman" w:hAnsi="Arial" w:cs="Arial"/>
                <w:b/>
                <w:bCs/>
                <w:color w:val="FFFFFF" w:themeColor="background1"/>
                <w:sz w:val="16"/>
                <w:szCs w:val="16"/>
                <w:lang w:val="es-CO" w:eastAsia="es-CO"/>
              </w:rPr>
            </w:pPr>
            <w:r>
              <w:rPr>
                <w:rFonts w:ascii="Arial" w:eastAsia="Times New Roman" w:hAnsi="Arial" w:cs="Arial"/>
                <w:b/>
                <w:bCs/>
                <w:color w:val="FFFFFF" w:themeColor="background1"/>
                <w:sz w:val="16"/>
                <w:szCs w:val="16"/>
                <w:lang w:eastAsia="es-CO"/>
              </w:rPr>
              <w:t xml:space="preserve">CUARTO </w:t>
            </w:r>
            <w:r w:rsidR="000B027E" w:rsidRPr="007510E4">
              <w:rPr>
                <w:rFonts w:ascii="Arial" w:eastAsia="Times New Roman" w:hAnsi="Arial" w:cs="Arial"/>
                <w:b/>
                <w:bCs/>
                <w:color w:val="FFFFFF" w:themeColor="background1"/>
                <w:sz w:val="16"/>
                <w:szCs w:val="16"/>
                <w:lang w:eastAsia="es-CO"/>
              </w:rPr>
              <w:t>TRIMESTRE 202</w:t>
            </w:r>
            <w:r w:rsidR="20CFF25B" w:rsidRPr="007510E4">
              <w:rPr>
                <w:rFonts w:ascii="Arial" w:eastAsia="Times New Roman" w:hAnsi="Arial" w:cs="Arial"/>
                <w:b/>
                <w:bCs/>
                <w:color w:val="FFFFFF" w:themeColor="background1"/>
                <w:sz w:val="16"/>
                <w:szCs w:val="16"/>
                <w:lang w:eastAsia="es-CO"/>
              </w:rPr>
              <w:t>4</w:t>
            </w:r>
          </w:p>
        </w:tc>
        <w:tc>
          <w:tcPr>
            <w:tcW w:w="1585" w:type="dxa"/>
            <w:shd w:val="clear" w:color="auto" w:fill="17365D" w:themeFill="text2" w:themeFillShade="BF"/>
            <w:vAlign w:val="center"/>
            <w:hideMark/>
          </w:tcPr>
          <w:p w14:paraId="709108C4"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VARIACIÓN</w:t>
            </w:r>
          </w:p>
        </w:tc>
        <w:tc>
          <w:tcPr>
            <w:tcW w:w="1281" w:type="dxa"/>
            <w:shd w:val="clear" w:color="auto" w:fill="17365D" w:themeFill="text2" w:themeFillShade="BF"/>
            <w:vAlign w:val="center"/>
            <w:hideMark/>
          </w:tcPr>
          <w:p w14:paraId="070A47DC" w14:textId="77777777" w:rsidR="000B027E" w:rsidRPr="007510E4" w:rsidRDefault="000B027E" w:rsidP="005530DC">
            <w:pPr>
              <w:widowControl/>
              <w:autoSpaceDE/>
              <w:autoSpaceDN/>
              <w:jc w:val="center"/>
              <w:rPr>
                <w:rFonts w:ascii="Arial" w:eastAsia="Times New Roman" w:hAnsi="Arial" w:cs="Arial"/>
                <w:b/>
                <w:bCs/>
                <w:color w:val="FFFFFF" w:themeColor="background1"/>
                <w:sz w:val="16"/>
                <w:szCs w:val="16"/>
                <w:lang w:val="es-CO" w:eastAsia="es-CO"/>
              </w:rPr>
            </w:pPr>
            <w:r w:rsidRPr="007510E4">
              <w:rPr>
                <w:rFonts w:ascii="Arial" w:eastAsia="Times New Roman" w:hAnsi="Arial" w:cs="Arial"/>
                <w:b/>
                <w:bCs/>
                <w:color w:val="FFFFFF" w:themeColor="background1"/>
                <w:sz w:val="16"/>
                <w:szCs w:val="16"/>
                <w:lang w:eastAsia="es-CO"/>
              </w:rPr>
              <w:t>PORCENTAJE</w:t>
            </w:r>
          </w:p>
        </w:tc>
      </w:tr>
      <w:tr w:rsidR="0080616F" w:rsidRPr="007510E4" w14:paraId="4E722F01" w14:textId="77777777" w:rsidTr="00366C7F">
        <w:trPr>
          <w:trHeight w:val="935"/>
        </w:trPr>
        <w:tc>
          <w:tcPr>
            <w:tcW w:w="1644" w:type="dxa"/>
            <w:vAlign w:val="center"/>
          </w:tcPr>
          <w:p w14:paraId="57DFC0BE" w14:textId="76D91BA6" w:rsidR="001C366E" w:rsidRPr="007510E4" w:rsidRDefault="001C366E" w:rsidP="001C366E">
            <w:pPr>
              <w:widowControl/>
              <w:autoSpaceDE/>
              <w:autoSpaceDN/>
              <w:outlineLvl w:val="0"/>
              <w:rPr>
                <w:rFonts w:ascii="Arial" w:eastAsia="Times New Roman" w:hAnsi="Arial" w:cs="Arial"/>
                <w:color w:val="000000"/>
                <w:sz w:val="16"/>
                <w:szCs w:val="16"/>
                <w:lang w:val="es-CO" w:eastAsia="es-CO"/>
              </w:rPr>
            </w:pPr>
            <w:r w:rsidRPr="001C366E">
              <w:rPr>
                <w:rFonts w:ascii="Arial" w:eastAsia="Times New Roman" w:hAnsi="Arial" w:cs="Arial"/>
                <w:color w:val="000000"/>
                <w:sz w:val="16"/>
                <w:szCs w:val="16"/>
                <w:lang w:val="es-CO" w:eastAsia="es-CO"/>
              </w:rPr>
              <w:t>IG311002004004001</w:t>
            </w:r>
          </w:p>
          <w:p w14:paraId="0E84CF06" w14:textId="256D9827" w:rsidR="0080616F" w:rsidRPr="007510E4" w:rsidRDefault="0080616F" w:rsidP="001C366E">
            <w:pPr>
              <w:widowControl/>
              <w:autoSpaceDE/>
              <w:autoSpaceDN/>
              <w:outlineLvl w:val="0"/>
              <w:rPr>
                <w:rFonts w:ascii="Arial" w:eastAsia="Times New Roman" w:hAnsi="Arial" w:cs="Arial"/>
                <w:color w:val="000000"/>
                <w:sz w:val="16"/>
                <w:szCs w:val="16"/>
                <w:lang w:val="es-CO" w:eastAsia="es-CO"/>
              </w:rPr>
            </w:pPr>
          </w:p>
        </w:tc>
        <w:tc>
          <w:tcPr>
            <w:tcW w:w="1845" w:type="dxa"/>
            <w:vAlign w:val="center"/>
          </w:tcPr>
          <w:p w14:paraId="1806D919" w14:textId="77777777" w:rsidR="0080616F" w:rsidRPr="007510E4" w:rsidRDefault="0080616F" w:rsidP="00B04183">
            <w:pPr>
              <w:widowControl/>
              <w:autoSpaceDE/>
              <w:autoSpaceDN/>
              <w:jc w:val="center"/>
              <w:outlineLvl w:val="0"/>
              <w:rPr>
                <w:rFonts w:ascii="Arial" w:eastAsia="Times New Roman" w:hAnsi="Arial" w:cs="Arial"/>
                <w:color w:val="000000"/>
                <w:sz w:val="16"/>
                <w:szCs w:val="16"/>
                <w:lang w:val="es-CO" w:eastAsia="es-CO"/>
              </w:rPr>
            </w:pPr>
            <w:r w:rsidRPr="001C366E">
              <w:rPr>
                <w:rFonts w:ascii="Arial" w:eastAsia="Times New Roman" w:hAnsi="Arial" w:cs="Arial"/>
                <w:color w:val="000000"/>
                <w:sz w:val="16"/>
                <w:szCs w:val="16"/>
                <w:lang w:val="es-CO" w:eastAsia="es-CO"/>
              </w:rPr>
              <w:t>Combustible y Lubricantes</w:t>
            </w:r>
          </w:p>
        </w:tc>
        <w:tc>
          <w:tcPr>
            <w:tcW w:w="1393" w:type="dxa"/>
            <w:vAlign w:val="center"/>
          </w:tcPr>
          <w:p w14:paraId="71C93FEB" w14:textId="61C6208F" w:rsidR="00E24C1F" w:rsidRPr="00E24C1F" w:rsidRDefault="00E24C1F" w:rsidP="00E24C1F">
            <w:pPr>
              <w:jc w:val="center"/>
              <w:rPr>
                <w:rFonts w:ascii="Aptos Narrow" w:eastAsia="Times New Roman" w:hAnsi="Aptos Narrow" w:cs="Times New Roman"/>
                <w:color w:val="000000"/>
                <w:sz w:val="16"/>
                <w:szCs w:val="16"/>
                <w:lang w:val="es-CO"/>
              </w:rPr>
            </w:pPr>
            <w:r w:rsidRPr="00E24C1F">
              <w:rPr>
                <w:rFonts w:ascii="Aptos Narrow" w:hAnsi="Aptos Narrow"/>
                <w:color w:val="000000"/>
                <w:sz w:val="16"/>
                <w:szCs w:val="16"/>
              </w:rPr>
              <w:t>$ 15.386.252</w:t>
            </w:r>
          </w:p>
          <w:p w14:paraId="04798081" w14:textId="7073D05E" w:rsidR="0080616F" w:rsidRPr="007510E4" w:rsidRDefault="0080616F" w:rsidP="00B04183">
            <w:pPr>
              <w:jc w:val="center"/>
              <w:rPr>
                <w:rFonts w:ascii="Arial" w:eastAsia="Arial" w:hAnsi="Arial" w:cs="Arial"/>
                <w:color w:val="000000" w:themeColor="text1"/>
                <w:sz w:val="16"/>
                <w:szCs w:val="16"/>
              </w:rPr>
            </w:pPr>
          </w:p>
        </w:tc>
        <w:tc>
          <w:tcPr>
            <w:tcW w:w="1466" w:type="dxa"/>
            <w:vAlign w:val="center"/>
          </w:tcPr>
          <w:p w14:paraId="3343EEA2" w14:textId="0C9E19AB" w:rsidR="0080616F" w:rsidRPr="007510E4" w:rsidRDefault="0080616F" w:rsidP="00B04183">
            <w:pPr>
              <w:widowControl/>
              <w:autoSpaceDE/>
              <w:autoSpaceDN/>
              <w:jc w:val="center"/>
              <w:outlineLvl w:val="0"/>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w:t>
            </w:r>
            <w:r w:rsidR="001C366E" w:rsidRPr="001C366E">
              <w:rPr>
                <w:rFonts w:ascii="Arial" w:eastAsia="Times New Roman" w:hAnsi="Arial" w:cs="Arial"/>
                <w:color w:val="000000" w:themeColor="text1"/>
                <w:sz w:val="16"/>
                <w:szCs w:val="16"/>
                <w:lang w:val="es-CO" w:eastAsia="es-CO"/>
              </w:rPr>
              <w:t xml:space="preserve"> 25.886.583</w:t>
            </w:r>
          </w:p>
        </w:tc>
        <w:tc>
          <w:tcPr>
            <w:tcW w:w="1585" w:type="dxa"/>
            <w:vAlign w:val="center"/>
          </w:tcPr>
          <w:p w14:paraId="50267C8A" w14:textId="73678F08" w:rsidR="0080616F" w:rsidRPr="007510E4" w:rsidRDefault="00E24C1F" w:rsidP="00E24C1F">
            <w:pPr>
              <w:widowControl/>
              <w:autoSpaceDE/>
              <w:autoSpaceDN/>
              <w:jc w:val="center"/>
              <w:outlineLvl w:val="0"/>
              <w:rPr>
                <w:rFonts w:ascii="Arial" w:eastAsia="Times New Roman" w:hAnsi="Arial" w:cs="Arial"/>
                <w:color w:val="000000"/>
                <w:sz w:val="16"/>
                <w:szCs w:val="16"/>
                <w:lang w:val="es-CO" w:eastAsia="es-CO"/>
              </w:rPr>
            </w:pPr>
            <w:r w:rsidRPr="00E24C1F">
              <w:rPr>
                <w:rFonts w:ascii="Arial" w:eastAsia="Times New Roman" w:hAnsi="Arial" w:cs="Arial"/>
                <w:color w:val="000000"/>
                <w:sz w:val="16"/>
                <w:szCs w:val="16"/>
                <w:lang w:eastAsia="es-CO"/>
              </w:rPr>
              <w:t>-$10.500.331</w:t>
            </w:r>
          </w:p>
        </w:tc>
        <w:tc>
          <w:tcPr>
            <w:tcW w:w="1281" w:type="dxa"/>
            <w:vAlign w:val="center"/>
          </w:tcPr>
          <w:p w14:paraId="6F84A31B" w14:textId="19B55499" w:rsidR="0080616F" w:rsidRPr="007510E4" w:rsidRDefault="00E24C1F" w:rsidP="00B04183">
            <w:pPr>
              <w:widowControl/>
              <w:autoSpaceDE/>
              <w:autoSpaceDN/>
              <w:jc w:val="center"/>
              <w:outlineLvl w:val="0"/>
              <w:rPr>
                <w:rFonts w:ascii="Arial" w:eastAsia="Times New Roman" w:hAnsi="Arial" w:cs="Arial"/>
                <w:color w:val="000000"/>
                <w:sz w:val="16"/>
                <w:szCs w:val="16"/>
                <w:lang w:val="es-CO" w:eastAsia="es-CO"/>
              </w:rPr>
            </w:pPr>
            <w:r w:rsidRPr="00E24C1F">
              <w:rPr>
                <w:rFonts w:ascii="Arial" w:eastAsia="Times New Roman" w:hAnsi="Arial" w:cs="Arial"/>
                <w:color w:val="000000"/>
                <w:sz w:val="16"/>
                <w:szCs w:val="16"/>
                <w:lang w:eastAsia="es-CO"/>
              </w:rPr>
              <w:t>-40,56%</w:t>
            </w:r>
          </w:p>
        </w:tc>
      </w:tr>
      <w:tr w:rsidR="000B027E" w:rsidRPr="007510E4" w14:paraId="5A5ADCB9" w14:textId="77777777" w:rsidTr="00366C7F">
        <w:trPr>
          <w:trHeight w:val="623"/>
        </w:trPr>
        <w:tc>
          <w:tcPr>
            <w:tcW w:w="1644" w:type="dxa"/>
            <w:vAlign w:val="center"/>
          </w:tcPr>
          <w:p w14:paraId="236BFD00" w14:textId="2F901E23" w:rsidR="000B027E" w:rsidRPr="007510E4" w:rsidRDefault="001D3AEB"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IG311002004005006</w:t>
            </w:r>
          </w:p>
        </w:tc>
        <w:tc>
          <w:tcPr>
            <w:tcW w:w="1845" w:type="dxa"/>
            <w:vAlign w:val="center"/>
          </w:tcPr>
          <w:p w14:paraId="00D5BCC6" w14:textId="77777777" w:rsidR="000B027E" w:rsidRPr="007510E4" w:rsidRDefault="000B027E"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Mantenimiento Equipo de Transporte</w:t>
            </w:r>
          </w:p>
        </w:tc>
        <w:tc>
          <w:tcPr>
            <w:tcW w:w="1393" w:type="dxa"/>
            <w:vAlign w:val="center"/>
          </w:tcPr>
          <w:p w14:paraId="1F2AA455" w14:textId="004CD12F" w:rsidR="00E24C1F" w:rsidRPr="00E24C1F" w:rsidRDefault="00E24C1F" w:rsidP="00E24C1F">
            <w:pPr>
              <w:jc w:val="center"/>
              <w:rPr>
                <w:rFonts w:ascii="Aptos Narrow" w:eastAsia="Times New Roman" w:hAnsi="Aptos Narrow" w:cs="Times New Roman"/>
                <w:color w:val="000000"/>
                <w:sz w:val="16"/>
                <w:szCs w:val="16"/>
                <w:lang w:val="es-CO"/>
              </w:rPr>
            </w:pPr>
            <w:r w:rsidRPr="00E24C1F">
              <w:rPr>
                <w:rFonts w:ascii="Aptos Narrow" w:hAnsi="Aptos Narrow"/>
                <w:color w:val="000000"/>
                <w:sz w:val="16"/>
                <w:szCs w:val="16"/>
              </w:rPr>
              <w:t>$ 56.788.417</w:t>
            </w:r>
          </w:p>
          <w:p w14:paraId="22B7AE41" w14:textId="056D72AF" w:rsidR="000B027E" w:rsidRPr="007510E4" w:rsidRDefault="000B027E" w:rsidP="00B04183">
            <w:pPr>
              <w:widowControl/>
              <w:autoSpaceDE/>
              <w:autoSpaceDN/>
              <w:jc w:val="center"/>
              <w:rPr>
                <w:rFonts w:ascii="Arial" w:eastAsia="Times New Roman" w:hAnsi="Arial" w:cs="Arial"/>
                <w:color w:val="000000"/>
                <w:sz w:val="16"/>
                <w:szCs w:val="16"/>
                <w:lang w:val="es-CO" w:eastAsia="es-CO"/>
              </w:rPr>
            </w:pPr>
          </w:p>
        </w:tc>
        <w:tc>
          <w:tcPr>
            <w:tcW w:w="1466" w:type="dxa"/>
            <w:vAlign w:val="center"/>
          </w:tcPr>
          <w:p w14:paraId="7BA4C189" w14:textId="0D86D5E8" w:rsidR="000B027E" w:rsidRPr="007510E4" w:rsidRDefault="001C366E"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themeColor="text1"/>
                <w:sz w:val="16"/>
                <w:szCs w:val="16"/>
                <w:lang w:val="es-CO" w:eastAsia="es-CO"/>
              </w:rPr>
              <w:t xml:space="preserve">$ </w:t>
            </w:r>
            <w:r w:rsidRPr="00366C7F">
              <w:rPr>
                <w:rFonts w:ascii="Arial" w:eastAsia="Times New Roman" w:hAnsi="Arial" w:cs="Arial"/>
                <w:color w:val="000000" w:themeColor="text1"/>
                <w:sz w:val="16"/>
                <w:szCs w:val="16"/>
                <w:lang w:val="es-CO" w:eastAsia="es-CO"/>
              </w:rPr>
              <w:t>66</w:t>
            </w:r>
            <w:r w:rsidR="00366C7F" w:rsidRPr="00366C7F">
              <w:rPr>
                <w:rFonts w:ascii="Arial" w:eastAsia="Times New Roman" w:hAnsi="Arial" w:cs="Arial"/>
                <w:color w:val="000000" w:themeColor="text1"/>
                <w:sz w:val="16"/>
                <w:szCs w:val="16"/>
                <w:lang w:val="es-CO" w:eastAsia="es-CO"/>
              </w:rPr>
              <w:t>.436.880</w:t>
            </w:r>
          </w:p>
        </w:tc>
        <w:tc>
          <w:tcPr>
            <w:tcW w:w="1585" w:type="dxa"/>
            <w:vAlign w:val="center"/>
          </w:tcPr>
          <w:p w14:paraId="7AA1ACE0" w14:textId="2298E54B" w:rsidR="000B027E" w:rsidRPr="007510E4" w:rsidRDefault="00E24C1F" w:rsidP="00B04183">
            <w:pPr>
              <w:widowControl/>
              <w:autoSpaceDE/>
              <w:autoSpaceDN/>
              <w:jc w:val="center"/>
              <w:rPr>
                <w:rFonts w:ascii="Arial" w:eastAsia="Times New Roman" w:hAnsi="Arial" w:cs="Arial"/>
                <w:color w:val="000000"/>
                <w:sz w:val="16"/>
                <w:szCs w:val="16"/>
                <w:lang w:val="es-CO" w:eastAsia="es-CO"/>
              </w:rPr>
            </w:pPr>
            <w:r w:rsidRPr="00E24C1F">
              <w:rPr>
                <w:rFonts w:ascii="Arial" w:eastAsia="Times New Roman" w:hAnsi="Arial" w:cs="Arial"/>
                <w:color w:val="000000"/>
                <w:sz w:val="16"/>
                <w:szCs w:val="16"/>
                <w:lang w:eastAsia="es-CO"/>
              </w:rPr>
              <w:t>-$9.648.463</w:t>
            </w:r>
          </w:p>
        </w:tc>
        <w:tc>
          <w:tcPr>
            <w:tcW w:w="1281" w:type="dxa"/>
            <w:vAlign w:val="center"/>
          </w:tcPr>
          <w:p w14:paraId="2771F899" w14:textId="34D8CE60" w:rsidR="000B027E" w:rsidRPr="007510E4" w:rsidRDefault="00E24C1F" w:rsidP="00B04183">
            <w:pPr>
              <w:widowControl/>
              <w:autoSpaceDE/>
              <w:autoSpaceDN/>
              <w:jc w:val="center"/>
              <w:rPr>
                <w:rFonts w:ascii="Arial" w:eastAsia="Times New Roman" w:hAnsi="Arial" w:cs="Arial"/>
                <w:color w:val="000000"/>
                <w:sz w:val="16"/>
                <w:szCs w:val="16"/>
                <w:lang w:val="es-CO" w:eastAsia="es-CO"/>
              </w:rPr>
            </w:pPr>
            <w:r w:rsidRPr="00E24C1F">
              <w:rPr>
                <w:rFonts w:ascii="Arial" w:eastAsia="Times New Roman" w:hAnsi="Arial" w:cs="Arial"/>
                <w:color w:val="000000"/>
                <w:sz w:val="16"/>
                <w:szCs w:val="16"/>
                <w:lang w:eastAsia="es-CO"/>
              </w:rPr>
              <w:t>-14,52%</w:t>
            </w:r>
          </w:p>
        </w:tc>
      </w:tr>
    </w:tbl>
    <w:p w14:paraId="047C3424" w14:textId="77777777" w:rsidR="009A7FE4" w:rsidRDefault="009A7FE4" w:rsidP="00330C45">
      <w:pPr>
        <w:pStyle w:val="Descripcin"/>
        <w:spacing w:after="0"/>
        <w:jc w:val="center"/>
        <w:rPr>
          <w:rFonts w:ascii="Arial" w:hAnsi="Arial" w:cs="Arial"/>
          <w:sz w:val="16"/>
          <w:szCs w:val="16"/>
        </w:rPr>
      </w:pPr>
    </w:p>
    <w:p w14:paraId="05967ED9" w14:textId="58D7E556" w:rsidR="00766E3A" w:rsidRPr="00803CAD" w:rsidRDefault="000B027E" w:rsidP="00330C45">
      <w:pPr>
        <w:pStyle w:val="Descripcin"/>
        <w:spacing w:after="0"/>
        <w:jc w:val="center"/>
        <w:rPr>
          <w:rFonts w:ascii="Arial" w:hAnsi="Arial" w:cs="Arial"/>
          <w:b/>
          <w:bCs/>
          <w:i w:val="0"/>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12</w:t>
      </w:r>
      <w:r w:rsidRPr="00803CAD">
        <w:rPr>
          <w:rFonts w:ascii="Arial" w:hAnsi="Arial" w:cs="Arial"/>
          <w:b/>
          <w:bCs/>
          <w:sz w:val="16"/>
          <w:szCs w:val="16"/>
        </w:rPr>
        <w:fldChar w:fldCharType="end"/>
      </w:r>
      <w:r w:rsidRPr="00803CAD">
        <w:rPr>
          <w:rFonts w:ascii="Arial" w:hAnsi="Arial" w:cs="Arial"/>
          <w:b/>
          <w:bCs/>
          <w:sz w:val="16"/>
          <w:szCs w:val="16"/>
        </w:rPr>
        <w:t xml:space="preserve"> </w:t>
      </w:r>
      <w:r w:rsidR="00F22E30" w:rsidRPr="00803CAD">
        <w:rPr>
          <w:rFonts w:ascii="Arial" w:hAnsi="Arial" w:cs="Arial"/>
          <w:b/>
          <w:bCs/>
          <w:sz w:val="16"/>
          <w:szCs w:val="16"/>
        </w:rPr>
        <w:t>Fuente: Elaboración propia a partir de la información aportada por la oficina de Presupuesto</w:t>
      </w:r>
    </w:p>
    <w:p w14:paraId="297D7175" w14:textId="77777777" w:rsidR="00330C45" w:rsidRPr="0067378A" w:rsidRDefault="00330C45" w:rsidP="00B21F43">
      <w:pPr>
        <w:pStyle w:val="Textoindependiente"/>
        <w:jc w:val="both"/>
        <w:rPr>
          <w:rFonts w:ascii="Arial" w:hAnsi="Arial" w:cs="Arial"/>
          <w:lang w:val="es-CO"/>
        </w:rPr>
      </w:pPr>
    </w:p>
    <w:p w14:paraId="5E15A4E1" w14:textId="52B950AE" w:rsidR="0067378A" w:rsidRDefault="00E24C1F" w:rsidP="0067378A">
      <w:pPr>
        <w:pStyle w:val="Textoindependiente"/>
        <w:jc w:val="both"/>
        <w:rPr>
          <w:rFonts w:ascii="Arial" w:hAnsi="Arial" w:cs="Arial"/>
        </w:rPr>
      </w:pPr>
      <w:r w:rsidRPr="00E24C1F">
        <w:rPr>
          <w:rFonts w:ascii="Arial" w:hAnsi="Arial" w:cs="Arial"/>
        </w:rPr>
        <w:t>De acuerdo con la información reportada, en el cuarto trimestre de 2025 se observó una disminución en la ejecución de rubros asociados a la operación y sostenimiento del parque automotor de la Entidad. En el rubro de Combustible y Lubricantes se registró una ejecución de $15.386.252, frente a $25.886.583 en el mismo periodo de 2024, lo que representa una variación absoluta de -$10.500.331, equivalente a una disminución del 40,56%. De igual manera, el rubro de Mantenimiento Equipo de Transporte presentó una ejecución de $56.788.417, frente a $66.436.880 en el cuarto trimestre de 2024, con una variación absoluta de -$9.648.463, correspondiente a una disminución del 14,52%. En conjunto, estas variaciones evidencian una reducción en los recursos ejecutados para conceptos relacionados con la operación del parque automotor durante el periodo analizado.</w:t>
      </w:r>
    </w:p>
    <w:p w14:paraId="0716465A" w14:textId="77777777" w:rsidR="00E24C1F" w:rsidRPr="0067378A" w:rsidRDefault="00E24C1F" w:rsidP="0067378A">
      <w:pPr>
        <w:pStyle w:val="Textoindependiente"/>
        <w:jc w:val="both"/>
        <w:rPr>
          <w:rFonts w:ascii="Arial" w:hAnsi="Arial" w:cs="Arial"/>
          <w:lang w:val="es-CO"/>
        </w:rPr>
      </w:pPr>
    </w:p>
    <w:p w14:paraId="2C0C2351" w14:textId="575D57F3" w:rsidR="00C82250" w:rsidRDefault="00E43C8F" w:rsidP="00B21F43">
      <w:pPr>
        <w:pStyle w:val="Textoindependiente"/>
        <w:jc w:val="both"/>
        <w:rPr>
          <w:rFonts w:ascii="Arial" w:hAnsi="Arial" w:cs="Arial"/>
          <w:lang w:val="es-CO"/>
        </w:rPr>
      </w:pPr>
      <w:r>
        <w:rPr>
          <w:rFonts w:ascii="Arial" w:hAnsi="Arial" w:cs="Arial"/>
          <w:lang w:val="es-CO"/>
        </w:rPr>
        <w:t xml:space="preserve">La </w:t>
      </w:r>
      <w:r w:rsidR="0067378A" w:rsidRPr="0067378A">
        <w:rPr>
          <w:rFonts w:ascii="Arial" w:hAnsi="Arial" w:cs="Arial"/>
          <w:lang w:val="es-CO"/>
        </w:rPr>
        <w:t xml:space="preserve">Oficina de Control Interno recomienda </w:t>
      </w:r>
      <w:r>
        <w:rPr>
          <w:rFonts w:ascii="Arial" w:hAnsi="Arial" w:cs="Arial"/>
          <w:lang w:val="es-CO"/>
        </w:rPr>
        <w:t xml:space="preserve">mantener </w:t>
      </w:r>
      <w:r w:rsidR="0067378A" w:rsidRPr="0067378A">
        <w:rPr>
          <w:rFonts w:ascii="Arial" w:hAnsi="Arial" w:cs="Arial"/>
          <w:lang w:val="es-CO"/>
        </w:rPr>
        <w:t>la planeación del mantenimiento preventivo, así como realizar seguimiento periódico a los costos operativos de la flota, a fin de garantizar una administración eficiente y coherente con los principios de economía y racionalidad del gasto público.</w:t>
      </w:r>
    </w:p>
    <w:p w14:paraId="330934BB" w14:textId="77777777" w:rsidR="0067378A" w:rsidRPr="007510E4" w:rsidRDefault="0067378A" w:rsidP="00B21F43">
      <w:pPr>
        <w:pStyle w:val="Textoindependiente"/>
        <w:jc w:val="both"/>
        <w:rPr>
          <w:rFonts w:ascii="Arial" w:hAnsi="Arial" w:cs="Arial"/>
          <w:lang w:val="es-CO"/>
        </w:rPr>
      </w:pPr>
    </w:p>
    <w:tbl>
      <w:tblPr>
        <w:tblStyle w:val="TableNormal1"/>
        <w:tblpPr w:leftFromText="141" w:rightFromText="141" w:vertAnchor="text" w:horzAnchor="margin" w:tblpX="137" w:tblpY="619"/>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0"/>
        <w:gridCol w:w="1559"/>
        <w:gridCol w:w="1417"/>
        <w:gridCol w:w="1985"/>
        <w:gridCol w:w="1417"/>
        <w:gridCol w:w="851"/>
      </w:tblGrid>
      <w:tr w:rsidR="006B480B" w:rsidRPr="007510E4" w14:paraId="0754E436" w14:textId="77777777" w:rsidTr="000A5AF4">
        <w:trPr>
          <w:trHeight w:val="551"/>
        </w:trPr>
        <w:tc>
          <w:tcPr>
            <w:tcW w:w="9219" w:type="dxa"/>
            <w:gridSpan w:val="6"/>
            <w:shd w:val="clear" w:color="auto" w:fill="17365D" w:themeFill="text2" w:themeFillShade="BF"/>
          </w:tcPr>
          <w:p w14:paraId="01A39158" w14:textId="77777777" w:rsidR="006B480B" w:rsidRPr="007510E4" w:rsidRDefault="006B480B" w:rsidP="000A5AF4">
            <w:pPr>
              <w:pStyle w:val="TableParagraph"/>
              <w:ind w:left="146" w:right="134"/>
              <w:rPr>
                <w:rFonts w:ascii="Arial" w:hAnsi="Arial" w:cs="Arial"/>
                <w:b/>
                <w:color w:val="FFFFFF" w:themeColor="background1"/>
                <w:spacing w:val="-2"/>
                <w:sz w:val="14"/>
                <w:szCs w:val="14"/>
              </w:rPr>
            </w:pPr>
            <w:r w:rsidRPr="007510E4">
              <w:rPr>
                <w:rFonts w:ascii="Arial" w:hAnsi="Arial" w:cs="Arial"/>
                <w:b/>
                <w:color w:val="FFFFFF" w:themeColor="background1"/>
                <w:spacing w:val="-2"/>
                <w:sz w:val="14"/>
                <w:szCs w:val="14"/>
              </w:rPr>
              <w:t>GASTOS GENERALES</w:t>
            </w:r>
          </w:p>
          <w:p w14:paraId="7B0B9B61" w14:textId="77777777" w:rsidR="006B480B" w:rsidRPr="007510E4" w:rsidRDefault="006B480B" w:rsidP="000A5AF4">
            <w:pPr>
              <w:pStyle w:val="TableParagraph"/>
              <w:ind w:left="146" w:right="134"/>
              <w:rPr>
                <w:rFonts w:ascii="Arial" w:hAnsi="Arial" w:cs="Arial"/>
                <w:b/>
                <w:color w:val="FFFFFF" w:themeColor="background1"/>
                <w:spacing w:val="-2"/>
                <w:sz w:val="14"/>
                <w:szCs w:val="14"/>
              </w:rPr>
            </w:pPr>
            <w:r w:rsidRPr="007510E4">
              <w:rPr>
                <w:rFonts w:ascii="Arial" w:hAnsi="Arial" w:cs="Arial"/>
                <w:b/>
                <w:color w:val="FFFFFF" w:themeColor="background1"/>
                <w:spacing w:val="-2"/>
                <w:sz w:val="14"/>
                <w:szCs w:val="14"/>
              </w:rPr>
              <w:t>CUENTA: IG311002</w:t>
            </w:r>
          </w:p>
        </w:tc>
      </w:tr>
      <w:tr w:rsidR="006B480B" w:rsidRPr="007510E4" w14:paraId="1358BF5C" w14:textId="77777777" w:rsidTr="000A5AF4">
        <w:trPr>
          <w:trHeight w:val="567"/>
        </w:trPr>
        <w:tc>
          <w:tcPr>
            <w:tcW w:w="1990" w:type="dxa"/>
            <w:shd w:val="clear" w:color="auto" w:fill="17365D" w:themeFill="text2" w:themeFillShade="BF"/>
          </w:tcPr>
          <w:p w14:paraId="0C8242C3" w14:textId="77777777" w:rsidR="0080616F" w:rsidRPr="007510E4" w:rsidRDefault="0080616F" w:rsidP="000A5AF4">
            <w:pPr>
              <w:pStyle w:val="TableParagraph"/>
              <w:ind w:left="426"/>
              <w:rPr>
                <w:rFonts w:ascii="Arial" w:hAnsi="Arial" w:cs="Arial"/>
                <w:b/>
                <w:spacing w:val="-2"/>
                <w:sz w:val="14"/>
                <w:szCs w:val="14"/>
              </w:rPr>
            </w:pPr>
          </w:p>
          <w:p w14:paraId="5EC38FF5" w14:textId="069B991A" w:rsidR="006B480B" w:rsidRPr="007510E4" w:rsidRDefault="006B480B" w:rsidP="000A5AF4">
            <w:pPr>
              <w:pStyle w:val="TableParagraph"/>
              <w:ind w:left="426"/>
              <w:rPr>
                <w:rFonts w:ascii="Arial" w:hAnsi="Arial" w:cs="Arial"/>
                <w:b/>
                <w:spacing w:val="-2"/>
                <w:sz w:val="14"/>
                <w:szCs w:val="14"/>
              </w:rPr>
            </w:pPr>
            <w:r w:rsidRPr="007510E4">
              <w:rPr>
                <w:rFonts w:ascii="Arial" w:hAnsi="Arial" w:cs="Arial"/>
                <w:b/>
                <w:spacing w:val="-2"/>
                <w:sz w:val="14"/>
                <w:szCs w:val="14"/>
              </w:rPr>
              <w:t>SUBCUENTAS          CÓDIGOS</w:t>
            </w:r>
          </w:p>
        </w:tc>
        <w:tc>
          <w:tcPr>
            <w:tcW w:w="1559" w:type="dxa"/>
            <w:shd w:val="clear" w:color="auto" w:fill="17365D" w:themeFill="text2" w:themeFillShade="BF"/>
          </w:tcPr>
          <w:p w14:paraId="0F9ECB54" w14:textId="77777777" w:rsidR="0080616F" w:rsidRPr="007510E4" w:rsidRDefault="0080616F" w:rsidP="000A5AF4">
            <w:pPr>
              <w:pStyle w:val="TableParagraph"/>
              <w:rPr>
                <w:rFonts w:ascii="Arial" w:hAnsi="Arial" w:cs="Arial"/>
                <w:b/>
                <w:color w:val="FFFFFF" w:themeColor="background1"/>
                <w:spacing w:val="-2"/>
                <w:sz w:val="14"/>
                <w:szCs w:val="14"/>
              </w:rPr>
            </w:pPr>
          </w:p>
          <w:p w14:paraId="0F768785" w14:textId="70A89D13" w:rsidR="006B480B" w:rsidRPr="007510E4" w:rsidRDefault="006B480B" w:rsidP="000A5AF4">
            <w:pPr>
              <w:pStyle w:val="TableParagraph"/>
              <w:rPr>
                <w:rFonts w:ascii="Arial" w:hAnsi="Arial" w:cs="Arial"/>
                <w:b/>
                <w:color w:val="FFFFFF" w:themeColor="background1"/>
                <w:spacing w:val="-2"/>
                <w:sz w:val="14"/>
                <w:szCs w:val="14"/>
              </w:rPr>
            </w:pPr>
            <w:r w:rsidRPr="007510E4">
              <w:rPr>
                <w:rFonts w:ascii="Arial" w:hAnsi="Arial" w:cs="Arial"/>
                <w:b/>
                <w:color w:val="FFFFFF" w:themeColor="background1"/>
                <w:spacing w:val="-2"/>
                <w:sz w:val="14"/>
                <w:szCs w:val="14"/>
              </w:rPr>
              <w:t>RUBRO PRESUPUESTAL</w:t>
            </w:r>
          </w:p>
        </w:tc>
        <w:tc>
          <w:tcPr>
            <w:tcW w:w="1417" w:type="dxa"/>
            <w:shd w:val="clear" w:color="auto" w:fill="17365D" w:themeFill="text2" w:themeFillShade="BF"/>
          </w:tcPr>
          <w:p w14:paraId="5139A0CE" w14:textId="77777777" w:rsidR="006B480B" w:rsidRPr="007510E4" w:rsidRDefault="006B480B" w:rsidP="000A5AF4">
            <w:pPr>
              <w:pStyle w:val="TableParagraph"/>
              <w:ind w:left="140" w:right="134"/>
              <w:rPr>
                <w:rFonts w:ascii="Arial" w:hAnsi="Arial" w:cs="Arial"/>
                <w:b/>
                <w:bCs/>
                <w:color w:val="FFFFFF" w:themeColor="background1"/>
                <w:spacing w:val="-2"/>
                <w:sz w:val="14"/>
                <w:szCs w:val="14"/>
              </w:rPr>
            </w:pPr>
          </w:p>
          <w:p w14:paraId="3E90BCF0" w14:textId="262C18E1" w:rsidR="00465CA7" w:rsidRPr="007510E4" w:rsidRDefault="00E52249" w:rsidP="000A5AF4">
            <w:pPr>
              <w:pStyle w:val="TableParagraph"/>
              <w:ind w:left="140" w:right="134"/>
              <w:rPr>
                <w:rFonts w:ascii="Arial" w:hAnsi="Arial" w:cs="Arial"/>
                <w:b/>
                <w:bCs/>
                <w:color w:val="FFFFFF" w:themeColor="background1"/>
                <w:spacing w:val="-2"/>
                <w:sz w:val="14"/>
                <w:szCs w:val="14"/>
              </w:rPr>
            </w:pPr>
            <w:r>
              <w:rPr>
                <w:rFonts w:ascii="Arial" w:hAnsi="Arial" w:cs="Arial"/>
                <w:b/>
                <w:bCs/>
                <w:color w:val="FFFFFF" w:themeColor="background1"/>
                <w:spacing w:val="-2"/>
                <w:sz w:val="14"/>
                <w:szCs w:val="14"/>
              </w:rPr>
              <w:t>CUARTO</w:t>
            </w:r>
          </w:p>
          <w:p w14:paraId="2ADACE1D" w14:textId="3378DBB0" w:rsidR="006B480B" w:rsidRPr="007510E4" w:rsidRDefault="006B480B" w:rsidP="000A5AF4">
            <w:pPr>
              <w:pStyle w:val="TableParagraph"/>
              <w:ind w:left="140" w:right="134"/>
              <w:rPr>
                <w:rFonts w:ascii="Arial" w:hAnsi="Arial" w:cs="Arial"/>
                <w:b/>
                <w:bCs/>
                <w:color w:val="FFFFFF" w:themeColor="background1"/>
                <w:sz w:val="14"/>
                <w:szCs w:val="14"/>
              </w:rPr>
            </w:pPr>
            <w:r w:rsidRPr="007510E4">
              <w:rPr>
                <w:rFonts w:ascii="Arial" w:hAnsi="Arial" w:cs="Arial"/>
                <w:b/>
                <w:bCs/>
                <w:color w:val="FFFFFF" w:themeColor="background1"/>
                <w:sz w:val="14"/>
                <w:szCs w:val="14"/>
              </w:rPr>
              <w:t>TRIMESTRE</w:t>
            </w:r>
            <w:r w:rsidRPr="007510E4">
              <w:rPr>
                <w:rFonts w:ascii="Arial" w:hAnsi="Arial" w:cs="Arial"/>
                <w:b/>
                <w:bCs/>
                <w:color w:val="FFFFFF" w:themeColor="background1"/>
                <w:spacing w:val="-12"/>
                <w:sz w:val="14"/>
                <w:szCs w:val="14"/>
              </w:rPr>
              <w:t xml:space="preserve"> </w:t>
            </w:r>
            <w:r w:rsidRPr="007510E4">
              <w:rPr>
                <w:rFonts w:ascii="Arial" w:hAnsi="Arial" w:cs="Arial"/>
                <w:b/>
                <w:bCs/>
                <w:color w:val="FFFFFF" w:themeColor="background1"/>
                <w:sz w:val="14"/>
                <w:szCs w:val="14"/>
              </w:rPr>
              <w:t xml:space="preserve">DE </w:t>
            </w:r>
            <w:r w:rsidRPr="007510E4">
              <w:rPr>
                <w:rFonts w:ascii="Arial" w:hAnsi="Arial" w:cs="Arial"/>
                <w:b/>
                <w:bCs/>
                <w:color w:val="FFFFFF" w:themeColor="background1"/>
                <w:spacing w:val="-4"/>
                <w:sz w:val="14"/>
                <w:szCs w:val="14"/>
              </w:rPr>
              <w:t>202</w:t>
            </w:r>
            <w:r w:rsidR="07129F86" w:rsidRPr="007510E4">
              <w:rPr>
                <w:rFonts w:ascii="Arial" w:hAnsi="Arial" w:cs="Arial"/>
                <w:b/>
                <w:bCs/>
                <w:color w:val="FFFFFF" w:themeColor="background1"/>
                <w:spacing w:val="-4"/>
                <w:sz w:val="14"/>
                <w:szCs w:val="14"/>
              </w:rPr>
              <w:t>5</w:t>
            </w:r>
          </w:p>
        </w:tc>
        <w:tc>
          <w:tcPr>
            <w:tcW w:w="1985" w:type="dxa"/>
            <w:shd w:val="clear" w:color="auto" w:fill="17365D" w:themeFill="text2" w:themeFillShade="BF"/>
          </w:tcPr>
          <w:p w14:paraId="2721E8C2" w14:textId="77777777" w:rsidR="006B480B" w:rsidRPr="007510E4" w:rsidRDefault="006B480B" w:rsidP="000A5AF4">
            <w:pPr>
              <w:pStyle w:val="TableParagraph"/>
              <w:ind w:left="286" w:right="276" w:firstLine="3"/>
              <w:rPr>
                <w:rFonts w:ascii="Arial" w:hAnsi="Arial" w:cs="Arial"/>
                <w:b/>
                <w:bCs/>
                <w:color w:val="FFFFFF" w:themeColor="background1"/>
                <w:spacing w:val="-2"/>
                <w:sz w:val="14"/>
                <w:szCs w:val="14"/>
              </w:rPr>
            </w:pPr>
          </w:p>
          <w:p w14:paraId="5AEB131F" w14:textId="1B8C8268" w:rsidR="006B480B" w:rsidRPr="007510E4" w:rsidRDefault="00E52249" w:rsidP="000A5AF4">
            <w:pPr>
              <w:pStyle w:val="TableParagraph"/>
              <w:ind w:left="286" w:right="276" w:firstLine="3"/>
              <w:rPr>
                <w:rFonts w:ascii="Arial" w:hAnsi="Arial" w:cs="Arial"/>
                <w:b/>
                <w:bCs/>
                <w:color w:val="FFFFFF" w:themeColor="background1"/>
                <w:spacing w:val="-2"/>
                <w:sz w:val="14"/>
                <w:szCs w:val="14"/>
              </w:rPr>
            </w:pPr>
            <w:r>
              <w:rPr>
                <w:rFonts w:ascii="Arial" w:hAnsi="Arial" w:cs="Arial"/>
                <w:b/>
                <w:bCs/>
                <w:color w:val="FFFFFF" w:themeColor="background1"/>
                <w:spacing w:val="-2"/>
                <w:sz w:val="14"/>
                <w:szCs w:val="14"/>
              </w:rPr>
              <w:t>CUARTO</w:t>
            </w:r>
            <w:r w:rsidR="006B480B" w:rsidRPr="007510E4">
              <w:rPr>
                <w:rFonts w:ascii="Arial" w:hAnsi="Arial" w:cs="Arial"/>
                <w:b/>
                <w:bCs/>
                <w:color w:val="FFFFFF" w:themeColor="background1"/>
                <w:spacing w:val="-2"/>
                <w:sz w:val="14"/>
                <w:szCs w:val="14"/>
              </w:rPr>
              <w:t xml:space="preserve"> </w:t>
            </w:r>
            <w:r w:rsidR="006B480B" w:rsidRPr="007510E4">
              <w:rPr>
                <w:rFonts w:ascii="Arial" w:hAnsi="Arial" w:cs="Arial"/>
                <w:b/>
                <w:bCs/>
                <w:color w:val="FFFFFF" w:themeColor="background1"/>
                <w:sz w:val="14"/>
                <w:szCs w:val="14"/>
              </w:rPr>
              <w:t>TRIMESTRE</w:t>
            </w:r>
            <w:r w:rsidR="006B480B" w:rsidRPr="007510E4">
              <w:rPr>
                <w:rFonts w:ascii="Arial" w:hAnsi="Arial" w:cs="Arial"/>
                <w:b/>
                <w:bCs/>
                <w:color w:val="FFFFFF" w:themeColor="background1"/>
                <w:spacing w:val="-12"/>
                <w:sz w:val="14"/>
                <w:szCs w:val="14"/>
              </w:rPr>
              <w:t xml:space="preserve"> </w:t>
            </w:r>
            <w:r w:rsidR="006B480B" w:rsidRPr="007510E4">
              <w:rPr>
                <w:rFonts w:ascii="Arial" w:hAnsi="Arial" w:cs="Arial"/>
                <w:b/>
                <w:bCs/>
                <w:color w:val="FFFFFF" w:themeColor="background1"/>
                <w:sz w:val="14"/>
                <w:szCs w:val="14"/>
              </w:rPr>
              <w:t xml:space="preserve">DE </w:t>
            </w:r>
            <w:r w:rsidR="006B480B" w:rsidRPr="007510E4">
              <w:rPr>
                <w:rFonts w:ascii="Arial" w:hAnsi="Arial" w:cs="Arial"/>
                <w:b/>
                <w:bCs/>
                <w:color w:val="FFFFFF" w:themeColor="background1"/>
                <w:spacing w:val="-4"/>
                <w:sz w:val="14"/>
                <w:szCs w:val="14"/>
              </w:rPr>
              <w:t>202</w:t>
            </w:r>
            <w:r w:rsidR="01C0A6B6" w:rsidRPr="007510E4">
              <w:rPr>
                <w:rFonts w:ascii="Arial" w:hAnsi="Arial" w:cs="Arial"/>
                <w:b/>
                <w:bCs/>
                <w:color w:val="FFFFFF" w:themeColor="background1"/>
                <w:spacing w:val="-4"/>
                <w:sz w:val="14"/>
                <w:szCs w:val="14"/>
              </w:rPr>
              <w:t>4</w:t>
            </w:r>
          </w:p>
        </w:tc>
        <w:tc>
          <w:tcPr>
            <w:tcW w:w="1417" w:type="dxa"/>
            <w:shd w:val="clear" w:color="auto" w:fill="17365D" w:themeFill="text2" w:themeFillShade="BF"/>
          </w:tcPr>
          <w:p w14:paraId="07497265" w14:textId="77777777" w:rsidR="006B480B" w:rsidRPr="007510E4" w:rsidRDefault="006B480B" w:rsidP="000A5AF4">
            <w:pPr>
              <w:pStyle w:val="TableParagraph"/>
              <w:ind w:left="149" w:right="133"/>
              <w:rPr>
                <w:rFonts w:ascii="Arial" w:hAnsi="Arial" w:cs="Arial"/>
                <w:b/>
                <w:color w:val="FFFFFF" w:themeColor="background1"/>
                <w:sz w:val="14"/>
                <w:szCs w:val="14"/>
              </w:rPr>
            </w:pPr>
            <w:r w:rsidRPr="007510E4">
              <w:rPr>
                <w:rFonts w:ascii="Arial" w:hAnsi="Arial" w:cs="Arial"/>
                <w:b/>
                <w:color w:val="FFFFFF" w:themeColor="background1"/>
                <w:spacing w:val="-2"/>
                <w:sz w:val="14"/>
                <w:szCs w:val="14"/>
              </w:rPr>
              <w:t>VARIACIÓN</w:t>
            </w:r>
          </w:p>
        </w:tc>
        <w:tc>
          <w:tcPr>
            <w:tcW w:w="851" w:type="dxa"/>
            <w:shd w:val="clear" w:color="auto" w:fill="17365D" w:themeFill="text2" w:themeFillShade="BF"/>
          </w:tcPr>
          <w:p w14:paraId="27B62FE9" w14:textId="77777777" w:rsidR="006B480B" w:rsidRPr="007510E4" w:rsidRDefault="006B480B" w:rsidP="000A5AF4">
            <w:pPr>
              <w:pStyle w:val="TableParagraph"/>
              <w:ind w:left="146" w:right="134"/>
              <w:rPr>
                <w:rFonts w:ascii="Arial" w:hAnsi="Arial" w:cs="Arial"/>
                <w:b/>
                <w:color w:val="FFFFFF" w:themeColor="background1"/>
                <w:sz w:val="14"/>
                <w:szCs w:val="14"/>
              </w:rPr>
            </w:pPr>
            <w:r w:rsidRPr="007510E4">
              <w:rPr>
                <w:rFonts w:ascii="Arial" w:hAnsi="Arial" w:cs="Arial"/>
                <w:b/>
                <w:color w:val="FFFFFF" w:themeColor="background1"/>
                <w:spacing w:val="-2"/>
                <w:sz w:val="14"/>
                <w:szCs w:val="14"/>
              </w:rPr>
              <w:t>PORCENTAJE</w:t>
            </w:r>
          </w:p>
        </w:tc>
      </w:tr>
      <w:tr w:rsidR="006B480B" w:rsidRPr="007510E4" w14:paraId="5F581D0F" w14:textId="77777777" w:rsidTr="00B04183">
        <w:trPr>
          <w:trHeight w:val="366"/>
        </w:trPr>
        <w:tc>
          <w:tcPr>
            <w:tcW w:w="1990" w:type="dxa"/>
            <w:vAlign w:val="center"/>
          </w:tcPr>
          <w:p w14:paraId="4EB1EB5C" w14:textId="2A0510C4" w:rsidR="006B480B" w:rsidRPr="00B04183" w:rsidRDefault="006B480B" w:rsidP="00B04183">
            <w:pPr>
              <w:pStyle w:val="TableParagraph"/>
              <w:ind w:left="462" w:hanging="46"/>
              <w:rPr>
                <w:rFonts w:ascii="Arial" w:eastAsiaTheme="minorHAnsi" w:hAnsi="Arial" w:cs="Arial"/>
                <w:sz w:val="16"/>
                <w:szCs w:val="16"/>
                <w:lang w:val="en-US"/>
              </w:rPr>
            </w:pPr>
            <w:r w:rsidRPr="00B04183">
              <w:rPr>
                <w:rFonts w:ascii="Arial" w:hAnsi="Arial" w:cs="Arial"/>
                <w:spacing w:val="-2"/>
                <w:sz w:val="16"/>
                <w:szCs w:val="16"/>
              </w:rPr>
              <w:fldChar w:fldCharType="begin"/>
            </w:r>
            <w:r w:rsidRPr="00B04183">
              <w:rPr>
                <w:rFonts w:ascii="Arial" w:hAnsi="Arial" w:cs="Arial"/>
                <w:spacing w:val="-2"/>
                <w:sz w:val="16"/>
                <w:szCs w:val="16"/>
              </w:rPr>
              <w:instrText xml:space="preserve"> LINK </w:instrText>
            </w:r>
            <w:r w:rsidR="00626B16">
              <w:rPr>
                <w:rFonts w:ascii="Arial" w:hAnsi="Arial" w:cs="Arial"/>
                <w:spacing w:val="-2"/>
                <w:sz w:val="16"/>
                <w:szCs w:val="16"/>
              </w:rPr>
              <w:instrText xml:space="preserve">Excel.Sheet.12 "C:\\Users\\edier\\Downloads\\2.1. Informes de ejecución individuales 2023-2024.xlsx" Ene24!F124C1 </w:instrText>
            </w:r>
            <w:r w:rsidRPr="00B04183">
              <w:rPr>
                <w:rFonts w:ascii="Arial" w:hAnsi="Arial" w:cs="Arial"/>
                <w:spacing w:val="-2"/>
                <w:sz w:val="16"/>
                <w:szCs w:val="16"/>
              </w:rPr>
              <w:instrText xml:space="preserve">\a \f 5 \h  \* MERGEFORMAT </w:instrText>
            </w:r>
            <w:r w:rsidRPr="00B04183">
              <w:rPr>
                <w:rFonts w:ascii="Arial" w:hAnsi="Arial" w:cs="Arial"/>
                <w:spacing w:val="-2"/>
                <w:sz w:val="16"/>
                <w:szCs w:val="16"/>
              </w:rPr>
              <w:fldChar w:fldCharType="separate"/>
            </w:r>
          </w:p>
          <w:p w14:paraId="1A9F1871" w14:textId="77777777" w:rsidR="006B480B" w:rsidRPr="00B04183" w:rsidRDefault="006B480B" w:rsidP="00B04183">
            <w:pPr>
              <w:pStyle w:val="TableParagraph"/>
              <w:ind w:left="462" w:hanging="46"/>
              <w:rPr>
                <w:rFonts w:ascii="Arial" w:hAnsi="Arial" w:cs="Arial"/>
                <w:spacing w:val="-2"/>
                <w:sz w:val="16"/>
                <w:szCs w:val="16"/>
              </w:rPr>
            </w:pPr>
            <w:r w:rsidRPr="00B04183">
              <w:rPr>
                <w:rFonts w:ascii="Arial" w:hAnsi="Arial" w:cs="Arial"/>
                <w:spacing w:val="-2"/>
                <w:sz w:val="16"/>
                <w:szCs w:val="16"/>
              </w:rPr>
              <w:t>IG311002004007004</w:t>
            </w:r>
            <w:r w:rsidRPr="00B04183">
              <w:rPr>
                <w:rFonts w:ascii="Arial" w:hAnsi="Arial" w:cs="Arial"/>
                <w:spacing w:val="-2"/>
                <w:sz w:val="16"/>
                <w:szCs w:val="16"/>
              </w:rPr>
              <w:fldChar w:fldCharType="end"/>
            </w:r>
          </w:p>
        </w:tc>
        <w:tc>
          <w:tcPr>
            <w:tcW w:w="1559" w:type="dxa"/>
            <w:vAlign w:val="center"/>
          </w:tcPr>
          <w:p w14:paraId="2B0CAEB7" w14:textId="77777777" w:rsidR="006B480B" w:rsidRPr="00B04183" w:rsidRDefault="006B480B" w:rsidP="00B04183">
            <w:pPr>
              <w:jc w:val="center"/>
              <w:rPr>
                <w:rFonts w:ascii="Arial" w:hAnsi="Arial" w:cs="Arial"/>
                <w:sz w:val="16"/>
                <w:szCs w:val="16"/>
              </w:rPr>
            </w:pPr>
          </w:p>
          <w:p w14:paraId="64796FBB" w14:textId="775FA367" w:rsidR="006B480B" w:rsidRPr="00B04183" w:rsidRDefault="006B480B" w:rsidP="00B04183">
            <w:pPr>
              <w:jc w:val="center"/>
              <w:rPr>
                <w:rFonts w:ascii="Arial" w:hAnsi="Arial" w:cs="Arial"/>
                <w:sz w:val="16"/>
                <w:szCs w:val="16"/>
              </w:rPr>
            </w:pPr>
            <w:r w:rsidRPr="00B04183">
              <w:rPr>
                <w:rFonts w:ascii="Arial" w:hAnsi="Arial" w:cs="Arial"/>
                <w:sz w:val="16"/>
                <w:szCs w:val="16"/>
              </w:rPr>
              <w:t>Publicidad y Propaganda</w:t>
            </w:r>
          </w:p>
        </w:tc>
        <w:tc>
          <w:tcPr>
            <w:tcW w:w="1417" w:type="dxa"/>
            <w:vAlign w:val="center"/>
          </w:tcPr>
          <w:p w14:paraId="21C03A1E" w14:textId="77777777" w:rsidR="006B480B" w:rsidRPr="00B04183" w:rsidRDefault="006B480B" w:rsidP="00B04183">
            <w:pPr>
              <w:jc w:val="center"/>
              <w:rPr>
                <w:rFonts w:ascii="Arial" w:hAnsi="Arial" w:cs="Arial"/>
                <w:color w:val="000000" w:themeColor="text1"/>
                <w:sz w:val="16"/>
                <w:szCs w:val="16"/>
              </w:rPr>
            </w:pPr>
          </w:p>
          <w:p w14:paraId="329753A0" w14:textId="77777777" w:rsidR="00B46FCD" w:rsidRDefault="00B46FCD" w:rsidP="00B04183">
            <w:pPr>
              <w:jc w:val="center"/>
              <w:rPr>
                <w:rFonts w:ascii="Arial" w:hAnsi="Arial" w:cs="Arial"/>
                <w:color w:val="000000" w:themeColor="text1"/>
                <w:sz w:val="16"/>
                <w:szCs w:val="16"/>
              </w:rPr>
            </w:pPr>
          </w:p>
          <w:p w14:paraId="66825AED" w14:textId="6E03AE51" w:rsidR="006B480B" w:rsidRPr="00B04183" w:rsidRDefault="00B46FCD" w:rsidP="00B46FCD">
            <w:pPr>
              <w:rPr>
                <w:rFonts w:ascii="Arial" w:hAnsi="Arial" w:cs="Arial"/>
                <w:color w:val="000000" w:themeColor="text1"/>
                <w:sz w:val="16"/>
                <w:szCs w:val="16"/>
              </w:rPr>
            </w:pPr>
            <w:r>
              <w:rPr>
                <w:rFonts w:ascii="Arial" w:hAnsi="Arial" w:cs="Arial"/>
                <w:color w:val="000000" w:themeColor="text1"/>
                <w:sz w:val="16"/>
                <w:szCs w:val="16"/>
              </w:rPr>
              <w:t xml:space="preserve">          </w:t>
            </w:r>
            <w:r w:rsidR="64CC6AAA" w:rsidRPr="00B04183">
              <w:rPr>
                <w:rFonts w:ascii="Arial" w:hAnsi="Arial" w:cs="Arial"/>
                <w:color w:val="000000" w:themeColor="text1"/>
                <w:sz w:val="16"/>
                <w:szCs w:val="16"/>
              </w:rPr>
              <w:t>$</w:t>
            </w:r>
            <w:r w:rsidR="003A0AB3" w:rsidRPr="00B04183">
              <w:rPr>
                <w:rFonts w:ascii="Arial" w:hAnsi="Arial" w:cs="Arial"/>
                <w:color w:val="000000" w:themeColor="text1"/>
                <w:sz w:val="16"/>
                <w:szCs w:val="16"/>
              </w:rPr>
              <w:t>0</w:t>
            </w:r>
          </w:p>
          <w:p w14:paraId="31E7219F" w14:textId="77777777" w:rsidR="006B480B" w:rsidRPr="00B04183" w:rsidRDefault="006B480B" w:rsidP="00B04183">
            <w:pPr>
              <w:jc w:val="center"/>
              <w:rPr>
                <w:rFonts w:ascii="Arial" w:eastAsia="Times New Roman" w:hAnsi="Arial" w:cs="Arial"/>
                <w:color w:val="000000"/>
                <w:sz w:val="16"/>
                <w:szCs w:val="16"/>
                <w:lang w:val="es-CO"/>
              </w:rPr>
            </w:pPr>
          </w:p>
          <w:p w14:paraId="0B019D58" w14:textId="77777777" w:rsidR="006B480B" w:rsidRPr="00B04183" w:rsidRDefault="006B480B" w:rsidP="00B04183">
            <w:pPr>
              <w:jc w:val="center"/>
              <w:rPr>
                <w:rFonts w:ascii="Arial" w:hAnsi="Arial" w:cs="Arial"/>
                <w:color w:val="000000" w:themeColor="text1"/>
                <w:sz w:val="16"/>
                <w:szCs w:val="16"/>
              </w:rPr>
            </w:pPr>
          </w:p>
          <w:p w14:paraId="57FDDE82" w14:textId="77777777" w:rsidR="006B480B" w:rsidRPr="00B04183" w:rsidRDefault="006B480B" w:rsidP="00B04183">
            <w:pPr>
              <w:pStyle w:val="TableParagraph"/>
              <w:ind w:left="435"/>
              <w:rPr>
                <w:rFonts w:ascii="Arial" w:hAnsi="Arial" w:cs="Arial"/>
                <w:sz w:val="16"/>
                <w:szCs w:val="16"/>
              </w:rPr>
            </w:pPr>
          </w:p>
        </w:tc>
        <w:tc>
          <w:tcPr>
            <w:tcW w:w="1985" w:type="dxa"/>
            <w:vAlign w:val="center"/>
          </w:tcPr>
          <w:p w14:paraId="6DE26439" w14:textId="77777777" w:rsidR="006B480B" w:rsidRPr="00B04183" w:rsidRDefault="006B480B" w:rsidP="00B04183">
            <w:pPr>
              <w:pStyle w:val="TableParagraph"/>
              <w:rPr>
                <w:rFonts w:ascii="Arial" w:hAnsi="Arial" w:cs="Arial"/>
                <w:spacing w:val="-2"/>
                <w:sz w:val="16"/>
                <w:szCs w:val="16"/>
              </w:rPr>
            </w:pPr>
          </w:p>
          <w:p w14:paraId="414DFB24" w14:textId="31903844" w:rsidR="006B480B" w:rsidRPr="00B04183" w:rsidRDefault="006B480B" w:rsidP="00B04183">
            <w:pPr>
              <w:pStyle w:val="TableParagraph"/>
              <w:rPr>
                <w:rFonts w:ascii="Arial" w:hAnsi="Arial" w:cs="Arial"/>
                <w:spacing w:val="-2"/>
                <w:sz w:val="16"/>
                <w:szCs w:val="16"/>
              </w:rPr>
            </w:pPr>
            <w:r w:rsidRPr="00B04183">
              <w:rPr>
                <w:rFonts w:ascii="Arial" w:hAnsi="Arial" w:cs="Arial"/>
                <w:spacing w:val="-2"/>
                <w:sz w:val="16"/>
                <w:szCs w:val="16"/>
              </w:rPr>
              <w:t>$</w:t>
            </w:r>
            <w:r w:rsidR="003A0AB3" w:rsidRPr="00B04183">
              <w:rPr>
                <w:rFonts w:ascii="Arial" w:hAnsi="Arial" w:cs="Arial"/>
                <w:spacing w:val="-2"/>
                <w:sz w:val="16"/>
                <w:szCs w:val="16"/>
              </w:rPr>
              <w:t>0</w:t>
            </w:r>
          </w:p>
          <w:p w14:paraId="67A86CB7" w14:textId="77777777" w:rsidR="006B480B" w:rsidRPr="00B04183" w:rsidRDefault="006B480B" w:rsidP="00B04183">
            <w:pPr>
              <w:pStyle w:val="TableParagraph"/>
              <w:rPr>
                <w:rFonts w:ascii="Arial" w:hAnsi="Arial" w:cs="Arial"/>
                <w:sz w:val="16"/>
                <w:szCs w:val="16"/>
              </w:rPr>
            </w:pPr>
          </w:p>
        </w:tc>
        <w:tc>
          <w:tcPr>
            <w:tcW w:w="1417" w:type="dxa"/>
            <w:vAlign w:val="center"/>
          </w:tcPr>
          <w:p w14:paraId="2B7ADDBD" w14:textId="77777777" w:rsidR="006B480B" w:rsidRPr="00B04183" w:rsidRDefault="006B480B" w:rsidP="00B04183">
            <w:pPr>
              <w:pStyle w:val="TableParagraph"/>
              <w:tabs>
                <w:tab w:val="center" w:pos="637"/>
              </w:tabs>
              <w:ind w:right="133"/>
              <w:rPr>
                <w:rFonts w:ascii="Arial" w:hAnsi="Arial" w:cs="Arial"/>
                <w:spacing w:val="-2"/>
                <w:sz w:val="16"/>
                <w:szCs w:val="16"/>
              </w:rPr>
            </w:pPr>
          </w:p>
          <w:p w14:paraId="4727BB23" w14:textId="22C52CB7" w:rsidR="006B480B" w:rsidRPr="00B04183" w:rsidRDefault="5EE5D987" w:rsidP="00B04183">
            <w:pPr>
              <w:pStyle w:val="TableParagraph"/>
              <w:tabs>
                <w:tab w:val="center" w:pos="637"/>
              </w:tabs>
              <w:ind w:right="133"/>
              <w:rPr>
                <w:rFonts w:ascii="Arial" w:hAnsi="Arial" w:cs="Arial"/>
                <w:spacing w:val="-2"/>
                <w:sz w:val="16"/>
                <w:szCs w:val="16"/>
              </w:rPr>
            </w:pPr>
            <w:r w:rsidRPr="00B04183">
              <w:rPr>
                <w:rFonts w:ascii="Arial" w:hAnsi="Arial" w:cs="Arial"/>
                <w:spacing w:val="-2"/>
                <w:sz w:val="16"/>
                <w:szCs w:val="16"/>
              </w:rPr>
              <w:t>$</w:t>
            </w:r>
          </w:p>
        </w:tc>
        <w:tc>
          <w:tcPr>
            <w:tcW w:w="851" w:type="dxa"/>
            <w:vAlign w:val="center"/>
          </w:tcPr>
          <w:p w14:paraId="4D3B4F57" w14:textId="77777777" w:rsidR="006B480B" w:rsidRPr="00B04183" w:rsidRDefault="006B480B" w:rsidP="00B04183">
            <w:pPr>
              <w:pStyle w:val="TableParagraph"/>
              <w:ind w:left="147" w:right="134"/>
              <w:rPr>
                <w:rFonts w:ascii="Arial" w:hAnsi="Arial" w:cs="Arial"/>
                <w:spacing w:val="-2"/>
                <w:sz w:val="16"/>
                <w:szCs w:val="16"/>
              </w:rPr>
            </w:pPr>
          </w:p>
          <w:p w14:paraId="5A42F5F2" w14:textId="675D9D5F" w:rsidR="006B480B" w:rsidRPr="00B04183" w:rsidRDefault="5EE5D987" w:rsidP="00B04183">
            <w:pPr>
              <w:pStyle w:val="TableParagraph"/>
              <w:ind w:left="147" w:right="134"/>
              <w:rPr>
                <w:rFonts w:ascii="Arial" w:hAnsi="Arial" w:cs="Arial"/>
                <w:spacing w:val="-2"/>
                <w:sz w:val="16"/>
                <w:szCs w:val="16"/>
              </w:rPr>
            </w:pPr>
            <w:r w:rsidRPr="00B04183">
              <w:rPr>
                <w:rFonts w:ascii="Arial" w:hAnsi="Arial" w:cs="Arial"/>
                <w:spacing w:val="-2"/>
                <w:sz w:val="16"/>
                <w:szCs w:val="16"/>
              </w:rPr>
              <w:t>%</w:t>
            </w:r>
          </w:p>
          <w:p w14:paraId="55E222A6" w14:textId="6D8E1BB2" w:rsidR="006B480B" w:rsidRPr="00B04183" w:rsidRDefault="006B480B" w:rsidP="00B04183">
            <w:pPr>
              <w:pStyle w:val="TableParagraph"/>
              <w:ind w:right="134"/>
              <w:rPr>
                <w:rFonts w:ascii="Arial" w:hAnsi="Arial" w:cs="Arial"/>
                <w:spacing w:val="-2"/>
                <w:sz w:val="16"/>
                <w:szCs w:val="16"/>
              </w:rPr>
            </w:pPr>
          </w:p>
        </w:tc>
      </w:tr>
    </w:tbl>
    <w:p w14:paraId="65868597" w14:textId="10B51ADD" w:rsidR="009A7FE4" w:rsidRPr="009A7FE4" w:rsidRDefault="00A031DF" w:rsidP="009A7FE4">
      <w:pPr>
        <w:pStyle w:val="Prrafodelista"/>
        <w:numPr>
          <w:ilvl w:val="1"/>
          <w:numId w:val="41"/>
        </w:numPr>
        <w:rPr>
          <w:rFonts w:ascii="Arial" w:hAnsi="Arial" w:cs="Arial"/>
          <w:b/>
          <w:bCs/>
          <w:spacing w:val="-2"/>
          <w:sz w:val="20"/>
          <w:szCs w:val="20"/>
        </w:rPr>
      </w:pPr>
      <w:r w:rsidRPr="009A7FE4">
        <w:rPr>
          <w:rFonts w:ascii="Arial" w:hAnsi="Arial" w:cs="Arial"/>
          <w:b/>
          <w:bCs/>
          <w:sz w:val="20"/>
          <w:szCs w:val="20"/>
        </w:rPr>
        <w:t>PUBLICIDAD</w:t>
      </w:r>
      <w:r w:rsidRPr="009A7FE4">
        <w:rPr>
          <w:rFonts w:ascii="Arial" w:hAnsi="Arial" w:cs="Arial"/>
          <w:b/>
          <w:bCs/>
          <w:spacing w:val="-10"/>
          <w:sz w:val="20"/>
          <w:szCs w:val="20"/>
        </w:rPr>
        <w:t xml:space="preserve"> </w:t>
      </w:r>
      <w:r w:rsidRPr="009A7FE4">
        <w:rPr>
          <w:rFonts w:ascii="Arial" w:hAnsi="Arial" w:cs="Arial"/>
          <w:b/>
          <w:bCs/>
          <w:spacing w:val="-2"/>
          <w:sz w:val="20"/>
          <w:szCs w:val="20"/>
        </w:rPr>
        <w:t>ESTATAL</w:t>
      </w:r>
    </w:p>
    <w:p w14:paraId="3D4810B1" w14:textId="77777777" w:rsidR="009A7FE4" w:rsidRPr="009A7FE4" w:rsidRDefault="009A7FE4" w:rsidP="009A7FE4">
      <w:pPr>
        <w:pStyle w:val="Prrafodelista"/>
        <w:ind w:left="1440" w:firstLine="0"/>
        <w:rPr>
          <w:rFonts w:ascii="Arial" w:hAnsi="Arial" w:cs="Arial"/>
          <w:color w:val="548DD4" w:themeColor="text2" w:themeTint="99"/>
          <w:sz w:val="16"/>
          <w:szCs w:val="16"/>
        </w:rPr>
      </w:pPr>
    </w:p>
    <w:p w14:paraId="01CA45BB" w14:textId="77777777" w:rsidR="009A7FE4" w:rsidRDefault="009A7FE4" w:rsidP="000A5AF4">
      <w:pPr>
        <w:pStyle w:val="Descripcin"/>
        <w:spacing w:after="0"/>
        <w:jc w:val="center"/>
        <w:rPr>
          <w:rFonts w:ascii="Arial" w:hAnsi="Arial" w:cs="Arial"/>
          <w:color w:val="548DD4" w:themeColor="text2" w:themeTint="99"/>
          <w:sz w:val="16"/>
          <w:szCs w:val="16"/>
        </w:rPr>
      </w:pPr>
    </w:p>
    <w:p w14:paraId="15111153" w14:textId="4B0FCC42" w:rsidR="00D959A5" w:rsidRPr="00803CAD" w:rsidRDefault="000B027E" w:rsidP="000A5AF4">
      <w:pPr>
        <w:pStyle w:val="Descripcin"/>
        <w:spacing w:after="0"/>
        <w:jc w:val="center"/>
        <w:rPr>
          <w:rFonts w:ascii="Arial" w:hAnsi="Arial" w:cs="Arial"/>
          <w:b/>
          <w:bCs/>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13</w:t>
      </w:r>
      <w:r w:rsidRPr="00803CAD">
        <w:rPr>
          <w:rFonts w:ascii="Arial" w:hAnsi="Arial" w:cs="Arial"/>
          <w:b/>
          <w:bCs/>
          <w:sz w:val="16"/>
          <w:szCs w:val="16"/>
        </w:rPr>
        <w:fldChar w:fldCharType="end"/>
      </w:r>
      <w:r w:rsidRPr="00803CAD">
        <w:rPr>
          <w:rFonts w:ascii="Arial" w:hAnsi="Arial" w:cs="Arial"/>
          <w:b/>
          <w:bCs/>
          <w:sz w:val="16"/>
          <w:szCs w:val="16"/>
        </w:rPr>
        <w:t xml:space="preserve"> </w:t>
      </w:r>
      <w:r w:rsidR="00D959A5" w:rsidRPr="00803CAD">
        <w:rPr>
          <w:rFonts w:ascii="Arial" w:hAnsi="Arial" w:cs="Arial"/>
          <w:b/>
          <w:bCs/>
          <w:sz w:val="16"/>
          <w:szCs w:val="16"/>
        </w:rPr>
        <w:t>Fuente: Elaboración propia a partir de la información aportada por la oficina de Presupuesto</w:t>
      </w:r>
    </w:p>
    <w:p w14:paraId="699B1675" w14:textId="77777777" w:rsidR="000A5AF4" w:rsidRPr="007510E4" w:rsidRDefault="000A5AF4" w:rsidP="00B21F43">
      <w:pPr>
        <w:jc w:val="both"/>
        <w:rPr>
          <w:rFonts w:ascii="Arial" w:hAnsi="Arial" w:cs="Arial"/>
        </w:rPr>
      </w:pPr>
    </w:p>
    <w:p w14:paraId="01A582A5" w14:textId="7C86DB84" w:rsidR="00CD6746" w:rsidRPr="007510E4" w:rsidRDefault="005C5BDD" w:rsidP="00B21F43">
      <w:pPr>
        <w:pStyle w:val="Textoindependiente"/>
        <w:jc w:val="both"/>
        <w:rPr>
          <w:rFonts w:ascii="Arial" w:hAnsi="Arial" w:cs="Arial"/>
          <w:lang w:val="es-CO"/>
        </w:rPr>
      </w:pPr>
      <w:r w:rsidRPr="007510E4">
        <w:rPr>
          <w:rFonts w:ascii="Arial" w:hAnsi="Arial" w:cs="Arial"/>
          <w:lang w:val="es-CO"/>
        </w:rPr>
        <w:lastRenderedPageBreak/>
        <w:t xml:space="preserve">Durante la revisión del rubro de Publicidad y Propaganda correspondiente al </w:t>
      </w:r>
      <w:r w:rsidR="000C18B6">
        <w:rPr>
          <w:rFonts w:ascii="Arial" w:hAnsi="Arial" w:cs="Arial"/>
          <w:lang w:val="es-CO"/>
        </w:rPr>
        <w:t>cuarto</w:t>
      </w:r>
      <w:r w:rsidR="003A0AB3" w:rsidRPr="007510E4">
        <w:rPr>
          <w:rFonts w:ascii="Arial" w:hAnsi="Arial" w:cs="Arial"/>
          <w:lang w:val="es-CO"/>
        </w:rPr>
        <w:t xml:space="preserve"> trimestre esta oficina no evidenci</w:t>
      </w:r>
      <w:r w:rsidR="00F31DA8">
        <w:rPr>
          <w:rFonts w:ascii="Arial" w:hAnsi="Arial" w:cs="Arial"/>
          <w:lang w:val="es-CO"/>
        </w:rPr>
        <w:t>ó</w:t>
      </w:r>
      <w:r w:rsidR="003A0AB3" w:rsidRPr="007510E4">
        <w:rPr>
          <w:rFonts w:ascii="Arial" w:hAnsi="Arial" w:cs="Arial"/>
          <w:lang w:val="es-CO"/>
        </w:rPr>
        <w:t xml:space="preserve"> ningún gasto ejecutado. </w:t>
      </w:r>
      <w:r w:rsidRPr="007510E4">
        <w:rPr>
          <w:rFonts w:ascii="Arial" w:hAnsi="Arial" w:cs="Arial"/>
          <w:lang w:val="es-CO"/>
        </w:rPr>
        <w:t xml:space="preserve">El resultado constituye un indicador positivo en el marco de la política de austeridad del gasto público, </w:t>
      </w:r>
      <w:r w:rsidR="00F31DA8">
        <w:rPr>
          <w:rFonts w:ascii="Arial" w:hAnsi="Arial" w:cs="Arial"/>
          <w:lang w:val="es-CO"/>
        </w:rPr>
        <w:t xml:space="preserve">dado </w:t>
      </w:r>
      <w:r w:rsidRPr="007510E4">
        <w:rPr>
          <w:rFonts w:ascii="Arial" w:hAnsi="Arial" w:cs="Arial"/>
          <w:lang w:val="es-CO"/>
        </w:rPr>
        <w:t xml:space="preserve">que demuestra una racionalización en el uso de los recursos destinados a la difusión institucional. </w:t>
      </w:r>
    </w:p>
    <w:p w14:paraId="017FB226" w14:textId="77777777" w:rsidR="00CD6746" w:rsidRPr="007510E4" w:rsidRDefault="00CD6746" w:rsidP="00D86B97">
      <w:pPr>
        <w:rPr>
          <w:rFonts w:ascii="Arial" w:hAnsi="Arial" w:cs="Arial"/>
        </w:rPr>
      </w:pPr>
    </w:p>
    <w:p w14:paraId="24279C2D" w14:textId="4511849A" w:rsidR="00766E3A" w:rsidRPr="007510E4" w:rsidRDefault="00D86B97" w:rsidP="00D86B97">
      <w:pPr>
        <w:ind w:firstLine="720"/>
        <w:rPr>
          <w:rFonts w:ascii="Arial" w:hAnsi="Arial" w:cs="Arial"/>
          <w:b/>
          <w:bCs/>
        </w:rPr>
      </w:pPr>
      <w:r w:rsidRPr="007510E4">
        <w:rPr>
          <w:rFonts w:ascii="Arial" w:hAnsi="Arial" w:cs="Arial"/>
          <w:b/>
          <w:bCs/>
          <w:sz w:val="20"/>
          <w:szCs w:val="20"/>
        </w:rPr>
        <w:t xml:space="preserve">10. </w:t>
      </w:r>
      <w:r w:rsidR="00A031DF" w:rsidRPr="007510E4">
        <w:rPr>
          <w:rFonts w:ascii="Arial" w:hAnsi="Arial" w:cs="Arial"/>
          <w:b/>
          <w:bCs/>
          <w:sz w:val="20"/>
          <w:szCs w:val="20"/>
        </w:rPr>
        <w:t>PAPELERÍA</w:t>
      </w:r>
      <w:r w:rsidR="00A031DF" w:rsidRPr="007510E4">
        <w:rPr>
          <w:rFonts w:ascii="Arial" w:hAnsi="Arial" w:cs="Arial"/>
          <w:b/>
          <w:bCs/>
          <w:spacing w:val="-7"/>
          <w:sz w:val="20"/>
          <w:szCs w:val="20"/>
        </w:rPr>
        <w:t xml:space="preserve"> </w:t>
      </w:r>
      <w:r w:rsidR="00A031DF" w:rsidRPr="007510E4">
        <w:rPr>
          <w:rFonts w:ascii="Arial" w:hAnsi="Arial" w:cs="Arial"/>
          <w:b/>
          <w:bCs/>
          <w:sz w:val="20"/>
          <w:szCs w:val="20"/>
        </w:rPr>
        <w:t>Y</w:t>
      </w:r>
      <w:r w:rsidR="00A031DF" w:rsidRPr="007510E4">
        <w:rPr>
          <w:rFonts w:ascii="Arial" w:hAnsi="Arial" w:cs="Arial"/>
          <w:b/>
          <w:bCs/>
          <w:spacing w:val="-8"/>
          <w:sz w:val="20"/>
          <w:szCs w:val="20"/>
        </w:rPr>
        <w:t xml:space="preserve"> </w:t>
      </w:r>
      <w:r w:rsidR="00A031DF" w:rsidRPr="007510E4">
        <w:rPr>
          <w:rFonts w:ascii="Arial" w:hAnsi="Arial" w:cs="Arial"/>
          <w:b/>
          <w:bCs/>
          <w:spacing w:val="-2"/>
          <w:sz w:val="20"/>
          <w:szCs w:val="20"/>
        </w:rPr>
        <w:t>TELEFONÍA</w:t>
      </w:r>
    </w:p>
    <w:p w14:paraId="6F4C8D56" w14:textId="77777777" w:rsidR="0080616F" w:rsidRPr="007510E4" w:rsidRDefault="0080616F" w:rsidP="00D86B97">
      <w:pPr>
        <w:rPr>
          <w:rFonts w:ascii="Arial" w:hAnsi="Arial" w:cs="Arial"/>
        </w:rPr>
      </w:pPr>
    </w:p>
    <w:tbl>
      <w:tblPr>
        <w:tblW w:w="8930" w:type="dxa"/>
        <w:tblInd w:w="137" w:type="dxa"/>
        <w:tblCellMar>
          <w:left w:w="70" w:type="dxa"/>
          <w:right w:w="70" w:type="dxa"/>
        </w:tblCellMar>
        <w:tblLook w:val="04A0" w:firstRow="1" w:lastRow="0" w:firstColumn="1" w:lastColumn="0" w:noHBand="0" w:noVBand="1"/>
      </w:tblPr>
      <w:tblGrid>
        <w:gridCol w:w="1761"/>
        <w:gridCol w:w="1624"/>
        <w:gridCol w:w="1382"/>
        <w:gridCol w:w="1382"/>
        <w:gridCol w:w="1222"/>
        <w:gridCol w:w="1559"/>
      </w:tblGrid>
      <w:tr w:rsidR="0080616F" w:rsidRPr="007510E4" w14:paraId="120EE85E" w14:textId="77777777" w:rsidTr="000A5C55">
        <w:trPr>
          <w:trHeight w:val="290"/>
        </w:trPr>
        <w:tc>
          <w:tcPr>
            <w:tcW w:w="8930" w:type="dxa"/>
            <w:gridSpan w:val="6"/>
            <w:tcBorders>
              <w:top w:val="single" w:sz="4" w:space="0" w:color="auto"/>
              <w:left w:val="single" w:sz="4" w:space="0" w:color="auto"/>
              <w:bottom w:val="single" w:sz="4" w:space="0" w:color="auto"/>
              <w:right w:val="single" w:sz="4" w:space="0" w:color="auto"/>
            </w:tcBorders>
            <w:shd w:val="clear" w:color="000000" w:fill="17365D"/>
            <w:vAlign w:val="center"/>
            <w:hideMark/>
          </w:tcPr>
          <w:p w14:paraId="1EED5627" w14:textId="77777777" w:rsidR="0080616F" w:rsidRPr="007510E4" w:rsidRDefault="0080616F" w:rsidP="005530DC">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val="es-CO" w:eastAsia="es-CO"/>
              </w:rPr>
              <w:t>GASTOS GENERALES</w:t>
            </w:r>
          </w:p>
        </w:tc>
      </w:tr>
      <w:tr w:rsidR="0080616F" w:rsidRPr="007510E4" w14:paraId="36304799" w14:textId="77777777" w:rsidTr="000A5C55">
        <w:trPr>
          <w:trHeight w:val="290"/>
        </w:trPr>
        <w:tc>
          <w:tcPr>
            <w:tcW w:w="8930" w:type="dxa"/>
            <w:gridSpan w:val="6"/>
            <w:tcBorders>
              <w:top w:val="single" w:sz="4" w:space="0" w:color="auto"/>
              <w:left w:val="single" w:sz="4" w:space="0" w:color="auto"/>
              <w:bottom w:val="single" w:sz="4" w:space="0" w:color="auto"/>
              <w:right w:val="single" w:sz="4" w:space="0" w:color="auto"/>
            </w:tcBorders>
            <w:shd w:val="clear" w:color="000000" w:fill="17365D"/>
            <w:vAlign w:val="center"/>
            <w:hideMark/>
          </w:tcPr>
          <w:p w14:paraId="60F51B97" w14:textId="77777777" w:rsidR="0080616F" w:rsidRPr="007510E4" w:rsidRDefault="0080616F" w:rsidP="005530DC">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val="es-CO" w:eastAsia="es-CO"/>
              </w:rPr>
              <w:t>CUENTA: IG311002</w:t>
            </w:r>
          </w:p>
        </w:tc>
      </w:tr>
      <w:tr w:rsidR="00E52249" w:rsidRPr="007510E4" w14:paraId="61DA64BB" w14:textId="77777777" w:rsidTr="000A5C55">
        <w:trPr>
          <w:trHeight w:val="750"/>
        </w:trPr>
        <w:tc>
          <w:tcPr>
            <w:tcW w:w="1761" w:type="dxa"/>
            <w:tcBorders>
              <w:top w:val="nil"/>
              <w:left w:val="single" w:sz="4" w:space="0" w:color="auto"/>
              <w:bottom w:val="single" w:sz="4" w:space="0" w:color="auto"/>
              <w:right w:val="single" w:sz="4" w:space="0" w:color="auto"/>
            </w:tcBorders>
            <w:shd w:val="clear" w:color="000000" w:fill="17365D"/>
            <w:vAlign w:val="center"/>
            <w:hideMark/>
          </w:tcPr>
          <w:p w14:paraId="753786F4" w14:textId="77777777" w:rsidR="0080616F" w:rsidRPr="007510E4" w:rsidRDefault="0080616F" w:rsidP="00FD35C8">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eastAsia="es-CO"/>
              </w:rPr>
              <w:t>SUBCUENTA CÓDIGOS</w:t>
            </w:r>
          </w:p>
        </w:tc>
        <w:tc>
          <w:tcPr>
            <w:tcW w:w="1624" w:type="dxa"/>
            <w:tcBorders>
              <w:top w:val="nil"/>
              <w:left w:val="nil"/>
              <w:bottom w:val="nil"/>
              <w:right w:val="single" w:sz="4" w:space="0" w:color="auto"/>
            </w:tcBorders>
            <w:shd w:val="clear" w:color="000000" w:fill="17365D"/>
            <w:vAlign w:val="center"/>
            <w:hideMark/>
          </w:tcPr>
          <w:p w14:paraId="6E413EB1" w14:textId="77777777" w:rsidR="0080616F" w:rsidRPr="007510E4" w:rsidRDefault="0080616F" w:rsidP="00FD35C8">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eastAsia="es-CO"/>
              </w:rPr>
              <w:t>RUBRO PRESUPUESTAL</w:t>
            </w:r>
          </w:p>
        </w:tc>
        <w:tc>
          <w:tcPr>
            <w:tcW w:w="1382" w:type="dxa"/>
            <w:tcBorders>
              <w:top w:val="nil"/>
              <w:left w:val="nil"/>
              <w:bottom w:val="nil"/>
              <w:right w:val="nil"/>
            </w:tcBorders>
            <w:shd w:val="clear" w:color="000000" w:fill="17365D"/>
            <w:vAlign w:val="center"/>
            <w:hideMark/>
          </w:tcPr>
          <w:p w14:paraId="580EF679" w14:textId="55423EBA" w:rsidR="0080616F" w:rsidRPr="007510E4" w:rsidRDefault="00E52249" w:rsidP="00FD35C8">
            <w:pPr>
              <w:widowControl/>
              <w:autoSpaceDE/>
              <w:autoSpaceDN/>
              <w:jc w:val="center"/>
              <w:rPr>
                <w:rFonts w:ascii="Arial" w:eastAsia="Times New Roman" w:hAnsi="Arial" w:cs="Arial"/>
                <w:color w:val="FFFFFF" w:themeColor="background1"/>
                <w:sz w:val="16"/>
                <w:szCs w:val="16"/>
                <w:lang w:val="es-CO" w:eastAsia="es-CO"/>
              </w:rPr>
            </w:pPr>
            <w:r>
              <w:rPr>
                <w:rFonts w:ascii="Arial" w:eastAsia="Times New Roman" w:hAnsi="Arial" w:cs="Arial"/>
                <w:color w:val="FFFFFF" w:themeColor="background1"/>
                <w:sz w:val="16"/>
                <w:szCs w:val="16"/>
                <w:lang w:eastAsia="es-CO"/>
              </w:rPr>
              <w:t xml:space="preserve">CUARTO </w:t>
            </w:r>
            <w:r w:rsidR="0080616F" w:rsidRPr="007510E4">
              <w:rPr>
                <w:rFonts w:ascii="Arial" w:eastAsia="Times New Roman" w:hAnsi="Arial" w:cs="Arial"/>
                <w:color w:val="FFFFFF" w:themeColor="background1"/>
                <w:sz w:val="16"/>
                <w:szCs w:val="16"/>
                <w:lang w:eastAsia="es-CO"/>
              </w:rPr>
              <w:t>TRIMESTRE 2025</w:t>
            </w:r>
          </w:p>
        </w:tc>
        <w:tc>
          <w:tcPr>
            <w:tcW w:w="1382" w:type="dxa"/>
            <w:tcBorders>
              <w:top w:val="nil"/>
              <w:left w:val="single" w:sz="4" w:space="0" w:color="auto"/>
              <w:bottom w:val="nil"/>
              <w:right w:val="nil"/>
            </w:tcBorders>
            <w:shd w:val="clear" w:color="000000" w:fill="17365D"/>
            <w:vAlign w:val="center"/>
            <w:hideMark/>
          </w:tcPr>
          <w:p w14:paraId="511268A2" w14:textId="257889FE" w:rsidR="0080616F" w:rsidRPr="007510E4" w:rsidRDefault="00E52249" w:rsidP="00FD35C8">
            <w:pPr>
              <w:widowControl/>
              <w:autoSpaceDE/>
              <w:autoSpaceDN/>
              <w:jc w:val="center"/>
              <w:rPr>
                <w:rFonts w:ascii="Arial" w:eastAsia="Times New Roman" w:hAnsi="Arial" w:cs="Arial"/>
                <w:color w:val="FFFFFF" w:themeColor="background1"/>
                <w:sz w:val="16"/>
                <w:szCs w:val="16"/>
                <w:lang w:val="es-CO" w:eastAsia="es-CO"/>
              </w:rPr>
            </w:pPr>
            <w:r>
              <w:rPr>
                <w:rFonts w:ascii="Arial" w:eastAsia="Times New Roman" w:hAnsi="Arial" w:cs="Arial"/>
                <w:color w:val="FFFFFF" w:themeColor="background1"/>
                <w:sz w:val="16"/>
                <w:szCs w:val="16"/>
                <w:lang w:val="es-CO" w:eastAsia="es-CO"/>
              </w:rPr>
              <w:t xml:space="preserve">CUARTO </w:t>
            </w:r>
            <w:r w:rsidR="0080616F" w:rsidRPr="007510E4">
              <w:rPr>
                <w:rFonts w:ascii="Arial" w:eastAsia="Times New Roman" w:hAnsi="Arial" w:cs="Arial"/>
                <w:color w:val="FFFFFF" w:themeColor="background1"/>
                <w:sz w:val="16"/>
                <w:szCs w:val="16"/>
                <w:lang w:val="es-CO" w:eastAsia="es-CO"/>
              </w:rPr>
              <w:t>TRIMESTRE 2024</w:t>
            </w:r>
          </w:p>
        </w:tc>
        <w:tc>
          <w:tcPr>
            <w:tcW w:w="1222" w:type="dxa"/>
            <w:tcBorders>
              <w:top w:val="nil"/>
              <w:left w:val="single" w:sz="4" w:space="0" w:color="auto"/>
              <w:bottom w:val="nil"/>
              <w:right w:val="single" w:sz="4" w:space="0" w:color="auto"/>
            </w:tcBorders>
            <w:shd w:val="clear" w:color="000000" w:fill="17365D"/>
            <w:vAlign w:val="center"/>
            <w:hideMark/>
          </w:tcPr>
          <w:p w14:paraId="4A44DF2D" w14:textId="77777777" w:rsidR="0080616F" w:rsidRPr="007510E4" w:rsidRDefault="0080616F" w:rsidP="00FD35C8">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eastAsia="es-CO"/>
              </w:rPr>
              <w:t>VARIACIÓN</w:t>
            </w:r>
          </w:p>
        </w:tc>
        <w:tc>
          <w:tcPr>
            <w:tcW w:w="1559" w:type="dxa"/>
            <w:tcBorders>
              <w:top w:val="nil"/>
              <w:left w:val="nil"/>
              <w:bottom w:val="nil"/>
              <w:right w:val="single" w:sz="4" w:space="0" w:color="auto"/>
            </w:tcBorders>
            <w:shd w:val="clear" w:color="000000" w:fill="17365D"/>
            <w:vAlign w:val="center"/>
            <w:hideMark/>
          </w:tcPr>
          <w:p w14:paraId="4F329065" w14:textId="77777777" w:rsidR="0080616F" w:rsidRPr="007510E4" w:rsidRDefault="0080616F" w:rsidP="00FD35C8">
            <w:pPr>
              <w:widowControl/>
              <w:autoSpaceDE/>
              <w:autoSpaceDN/>
              <w:jc w:val="center"/>
              <w:rPr>
                <w:rFonts w:ascii="Arial" w:eastAsia="Times New Roman" w:hAnsi="Arial" w:cs="Arial"/>
                <w:color w:val="FFFFFF" w:themeColor="background1"/>
                <w:sz w:val="16"/>
                <w:szCs w:val="16"/>
                <w:lang w:val="es-CO" w:eastAsia="es-CO"/>
              </w:rPr>
            </w:pPr>
            <w:r w:rsidRPr="007510E4">
              <w:rPr>
                <w:rFonts w:ascii="Arial" w:eastAsia="Times New Roman" w:hAnsi="Arial" w:cs="Arial"/>
                <w:color w:val="FFFFFF" w:themeColor="background1"/>
                <w:sz w:val="16"/>
                <w:szCs w:val="16"/>
                <w:lang w:eastAsia="es-CO"/>
              </w:rPr>
              <w:t>PORCENTAJE</w:t>
            </w:r>
          </w:p>
        </w:tc>
      </w:tr>
      <w:tr w:rsidR="00E52249" w:rsidRPr="007510E4" w14:paraId="7F3D9AB9" w14:textId="77777777" w:rsidTr="000A5C55">
        <w:trPr>
          <w:trHeight w:val="400"/>
        </w:trPr>
        <w:tc>
          <w:tcPr>
            <w:tcW w:w="1761" w:type="dxa"/>
            <w:tcBorders>
              <w:top w:val="nil"/>
              <w:left w:val="single" w:sz="4" w:space="0" w:color="auto"/>
              <w:bottom w:val="single" w:sz="4" w:space="0" w:color="auto"/>
              <w:right w:val="single" w:sz="4" w:space="0" w:color="auto"/>
            </w:tcBorders>
            <w:vAlign w:val="center"/>
            <w:hideMark/>
          </w:tcPr>
          <w:p w14:paraId="1257454F"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IG311002004004015</w:t>
            </w:r>
          </w:p>
        </w:tc>
        <w:tc>
          <w:tcPr>
            <w:tcW w:w="1624" w:type="dxa"/>
            <w:tcBorders>
              <w:top w:val="single" w:sz="4" w:space="0" w:color="auto"/>
              <w:left w:val="nil"/>
              <w:bottom w:val="single" w:sz="4" w:space="0" w:color="auto"/>
              <w:right w:val="single" w:sz="4" w:space="0" w:color="auto"/>
            </w:tcBorders>
            <w:vAlign w:val="center"/>
            <w:hideMark/>
          </w:tcPr>
          <w:p w14:paraId="390AA657"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Papelería, Útiles de Escritorio Y Oficina</w:t>
            </w:r>
          </w:p>
        </w:tc>
        <w:tc>
          <w:tcPr>
            <w:tcW w:w="1382" w:type="dxa"/>
            <w:tcBorders>
              <w:top w:val="single" w:sz="4" w:space="0" w:color="auto"/>
              <w:left w:val="nil"/>
              <w:bottom w:val="single" w:sz="4" w:space="0" w:color="auto"/>
              <w:right w:val="single" w:sz="4" w:space="0" w:color="auto"/>
            </w:tcBorders>
            <w:vAlign w:val="center"/>
            <w:hideMark/>
          </w:tcPr>
          <w:p w14:paraId="689C2BBF"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$ 0</w:t>
            </w:r>
          </w:p>
        </w:tc>
        <w:tc>
          <w:tcPr>
            <w:tcW w:w="1382" w:type="dxa"/>
            <w:tcBorders>
              <w:top w:val="single" w:sz="4" w:space="0" w:color="auto"/>
              <w:left w:val="nil"/>
              <w:bottom w:val="single" w:sz="4" w:space="0" w:color="auto"/>
              <w:right w:val="single" w:sz="4" w:space="0" w:color="auto"/>
            </w:tcBorders>
            <w:vAlign w:val="center"/>
            <w:hideMark/>
          </w:tcPr>
          <w:p w14:paraId="4A473DEA" w14:textId="3620FDD4" w:rsidR="0080616F" w:rsidRPr="007510E4" w:rsidRDefault="00A86177"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 xml:space="preserve">$ </w:t>
            </w:r>
            <w:r w:rsidRPr="00A86177">
              <w:rPr>
                <w:rFonts w:ascii="Arial" w:eastAsia="Times New Roman" w:hAnsi="Arial" w:cs="Arial"/>
                <w:color w:val="000000"/>
                <w:sz w:val="16"/>
                <w:szCs w:val="16"/>
                <w:lang w:val="es-CO" w:eastAsia="es-CO"/>
              </w:rPr>
              <w:t>20.866.765</w:t>
            </w:r>
          </w:p>
        </w:tc>
        <w:tc>
          <w:tcPr>
            <w:tcW w:w="1222" w:type="dxa"/>
            <w:tcBorders>
              <w:top w:val="single" w:sz="4" w:space="0" w:color="auto"/>
              <w:left w:val="nil"/>
              <w:bottom w:val="single" w:sz="4" w:space="0" w:color="auto"/>
              <w:right w:val="single" w:sz="4" w:space="0" w:color="auto"/>
            </w:tcBorders>
            <w:vAlign w:val="center"/>
            <w:hideMark/>
          </w:tcPr>
          <w:p w14:paraId="2A1F19B1" w14:textId="3B4AFF64" w:rsidR="0080616F" w:rsidRPr="007510E4" w:rsidRDefault="00A86177" w:rsidP="00B04183">
            <w:pPr>
              <w:widowControl/>
              <w:autoSpaceDE/>
              <w:autoSpaceDN/>
              <w:jc w:val="center"/>
              <w:rPr>
                <w:rFonts w:ascii="Arial" w:eastAsia="Times New Roman" w:hAnsi="Arial" w:cs="Arial"/>
                <w:color w:val="000000"/>
                <w:sz w:val="16"/>
                <w:szCs w:val="16"/>
                <w:lang w:val="es-CO" w:eastAsia="es-CO"/>
              </w:rPr>
            </w:pPr>
            <w:r>
              <w:rPr>
                <w:rFonts w:ascii="Arial" w:eastAsia="Times New Roman" w:hAnsi="Arial" w:cs="Arial"/>
                <w:color w:val="000000"/>
                <w:sz w:val="16"/>
                <w:szCs w:val="16"/>
                <w:lang w:val="es-CO" w:eastAsia="es-CO"/>
              </w:rPr>
              <w:t>$</w:t>
            </w:r>
            <w:r w:rsidRPr="00A86177">
              <w:rPr>
                <w:rFonts w:ascii="Arial" w:eastAsia="Times New Roman" w:hAnsi="Arial" w:cs="Arial"/>
                <w:color w:val="000000"/>
                <w:sz w:val="16"/>
                <w:szCs w:val="16"/>
                <w:lang w:val="es-CO" w:eastAsia="es-CO"/>
              </w:rPr>
              <w:t>-20.866.765</w:t>
            </w:r>
          </w:p>
        </w:tc>
        <w:tc>
          <w:tcPr>
            <w:tcW w:w="1559" w:type="dxa"/>
            <w:tcBorders>
              <w:top w:val="single" w:sz="4" w:space="0" w:color="auto"/>
              <w:left w:val="nil"/>
              <w:bottom w:val="single" w:sz="4" w:space="0" w:color="auto"/>
              <w:right w:val="single" w:sz="4" w:space="0" w:color="auto"/>
            </w:tcBorders>
            <w:vAlign w:val="center"/>
            <w:hideMark/>
          </w:tcPr>
          <w:p w14:paraId="0629736C" w14:textId="278E74F3" w:rsidR="0080616F" w:rsidRPr="007510E4" w:rsidRDefault="00A86177" w:rsidP="00B04183">
            <w:pPr>
              <w:widowControl/>
              <w:autoSpaceDE/>
              <w:autoSpaceDN/>
              <w:jc w:val="center"/>
              <w:rPr>
                <w:rFonts w:ascii="Arial" w:eastAsia="Times New Roman" w:hAnsi="Arial" w:cs="Arial"/>
                <w:color w:val="000000"/>
                <w:sz w:val="16"/>
                <w:szCs w:val="16"/>
                <w:lang w:val="es-CO" w:eastAsia="es-CO"/>
              </w:rPr>
            </w:pPr>
            <w:r w:rsidRPr="00A86177">
              <w:rPr>
                <w:rFonts w:ascii="Arial" w:eastAsia="Times New Roman" w:hAnsi="Arial" w:cs="Arial"/>
                <w:color w:val="000000"/>
                <w:sz w:val="16"/>
                <w:szCs w:val="16"/>
                <w:lang w:val="es-CO" w:eastAsia="es-CO"/>
              </w:rPr>
              <w:t>-100,00</w:t>
            </w:r>
            <w:r>
              <w:rPr>
                <w:rFonts w:ascii="Arial" w:eastAsia="Times New Roman" w:hAnsi="Arial" w:cs="Arial"/>
                <w:color w:val="000000"/>
                <w:sz w:val="16"/>
                <w:szCs w:val="16"/>
                <w:lang w:val="es-CO" w:eastAsia="es-CO"/>
              </w:rPr>
              <w:t>%</w:t>
            </w:r>
          </w:p>
        </w:tc>
      </w:tr>
      <w:tr w:rsidR="00E52249" w:rsidRPr="007510E4" w14:paraId="458C87E6" w14:textId="77777777" w:rsidTr="00E43C8F">
        <w:trPr>
          <w:trHeight w:val="500"/>
        </w:trPr>
        <w:tc>
          <w:tcPr>
            <w:tcW w:w="1761" w:type="dxa"/>
            <w:tcBorders>
              <w:top w:val="nil"/>
              <w:left w:val="single" w:sz="4" w:space="0" w:color="auto"/>
              <w:bottom w:val="single" w:sz="4" w:space="0" w:color="auto"/>
              <w:right w:val="single" w:sz="4" w:space="0" w:color="auto"/>
            </w:tcBorders>
            <w:vAlign w:val="center"/>
            <w:hideMark/>
          </w:tcPr>
          <w:p w14:paraId="796596A7"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bookmarkStart w:id="6" w:name="RANGE!A5"/>
            <w:r w:rsidRPr="007510E4">
              <w:rPr>
                <w:rFonts w:ascii="Arial" w:eastAsia="Times New Roman" w:hAnsi="Arial" w:cs="Arial"/>
                <w:color w:val="000000"/>
                <w:sz w:val="16"/>
                <w:szCs w:val="16"/>
                <w:lang w:val="es-CO" w:eastAsia="es-CO"/>
              </w:rPr>
              <w:t>IG311002004008005</w:t>
            </w:r>
            <w:bookmarkEnd w:id="6"/>
          </w:p>
        </w:tc>
        <w:tc>
          <w:tcPr>
            <w:tcW w:w="1624" w:type="dxa"/>
            <w:tcBorders>
              <w:top w:val="nil"/>
              <w:left w:val="nil"/>
              <w:bottom w:val="single" w:sz="4" w:space="0" w:color="auto"/>
              <w:right w:val="single" w:sz="4" w:space="0" w:color="auto"/>
            </w:tcBorders>
            <w:vAlign w:val="center"/>
            <w:hideMark/>
          </w:tcPr>
          <w:p w14:paraId="495170CA"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Telefonía Móvil</w:t>
            </w:r>
          </w:p>
        </w:tc>
        <w:tc>
          <w:tcPr>
            <w:tcW w:w="1382" w:type="dxa"/>
            <w:tcBorders>
              <w:top w:val="nil"/>
              <w:left w:val="nil"/>
              <w:bottom w:val="single" w:sz="4" w:space="0" w:color="auto"/>
              <w:right w:val="single" w:sz="4" w:space="0" w:color="auto"/>
            </w:tcBorders>
            <w:vAlign w:val="center"/>
            <w:hideMark/>
          </w:tcPr>
          <w:p w14:paraId="7D4A216D" w14:textId="4429F069" w:rsidR="00E43C8F" w:rsidRPr="007510E4" w:rsidRDefault="00E43C8F" w:rsidP="00E43C8F">
            <w:pPr>
              <w:widowControl/>
              <w:autoSpaceDE/>
              <w:autoSpaceDN/>
              <w:rPr>
                <w:rFonts w:ascii="Arial" w:eastAsia="Times New Roman" w:hAnsi="Arial" w:cs="Arial"/>
                <w:color w:val="000000"/>
                <w:sz w:val="16"/>
                <w:szCs w:val="16"/>
                <w:lang w:val="es-CO" w:eastAsia="es-CO"/>
              </w:rPr>
            </w:pPr>
            <w:r>
              <w:rPr>
                <w:rFonts w:ascii="Arial" w:eastAsia="Times New Roman" w:hAnsi="Arial" w:cs="Arial"/>
                <w:color w:val="000000"/>
                <w:sz w:val="16"/>
                <w:szCs w:val="16"/>
                <w:lang w:eastAsia="es-CO"/>
              </w:rPr>
              <w:t xml:space="preserve"> </w:t>
            </w:r>
          </w:p>
          <w:p w14:paraId="6067D5EB" w14:textId="3FB9CC92" w:rsidR="00E43C8F" w:rsidRPr="00E43C8F" w:rsidRDefault="00E43C8F" w:rsidP="00E43C8F">
            <w:pPr>
              <w:jc w:val="center"/>
              <w:rPr>
                <w:rFonts w:ascii="Aptos Narrow" w:eastAsia="Times New Roman" w:hAnsi="Aptos Narrow" w:cs="Times New Roman"/>
                <w:color w:val="000000"/>
                <w:sz w:val="16"/>
                <w:szCs w:val="16"/>
                <w:lang w:val="es-CO"/>
              </w:rPr>
            </w:pPr>
            <w:r w:rsidRPr="00E43C8F">
              <w:rPr>
                <w:rFonts w:ascii="Aptos Narrow" w:hAnsi="Aptos Narrow"/>
                <w:color w:val="000000"/>
                <w:sz w:val="16"/>
                <w:szCs w:val="16"/>
              </w:rPr>
              <w:t>$ 260.877</w:t>
            </w:r>
          </w:p>
          <w:p w14:paraId="5460D36B" w14:textId="0CCBB0CB" w:rsidR="0080616F" w:rsidRPr="007510E4" w:rsidRDefault="0080616F" w:rsidP="00E43C8F">
            <w:pPr>
              <w:widowControl/>
              <w:autoSpaceDE/>
              <w:autoSpaceDN/>
              <w:rPr>
                <w:rFonts w:ascii="Arial" w:eastAsia="Times New Roman" w:hAnsi="Arial" w:cs="Arial"/>
                <w:color w:val="000000"/>
                <w:sz w:val="16"/>
                <w:szCs w:val="16"/>
                <w:lang w:val="es-CO" w:eastAsia="es-CO"/>
              </w:rPr>
            </w:pPr>
          </w:p>
        </w:tc>
        <w:tc>
          <w:tcPr>
            <w:tcW w:w="1382" w:type="dxa"/>
            <w:tcBorders>
              <w:top w:val="nil"/>
              <w:left w:val="nil"/>
              <w:bottom w:val="single" w:sz="4" w:space="0" w:color="auto"/>
              <w:right w:val="single" w:sz="4" w:space="0" w:color="auto"/>
            </w:tcBorders>
            <w:vAlign w:val="center"/>
            <w:hideMark/>
          </w:tcPr>
          <w:p w14:paraId="219B8824" w14:textId="157DEDCC" w:rsidR="0080616F" w:rsidRPr="007510E4" w:rsidRDefault="00A86177"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eastAsia="es-CO"/>
              </w:rPr>
              <w:t xml:space="preserve">$ </w:t>
            </w:r>
            <w:r w:rsidRPr="00A86177">
              <w:rPr>
                <w:rFonts w:ascii="Arial" w:eastAsia="Times New Roman" w:hAnsi="Arial" w:cs="Arial"/>
                <w:color w:val="000000"/>
                <w:sz w:val="16"/>
                <w:szCs w:val="16"/>
                <w:lang w:eastAsia="es-CO"/>
              </w:rPr>
              <w:t>432.975</w:t>
            </w:r>
          </w:p>
        </w:tc>
        <w:tc>
          <w:tcPr>
            <w:tcW w:w="1222" w:type="dxa"/>
            <w:tcBorders>
              <w:top w:val="nil"/>
              <w:left w:val="nil"/>
              <w:bottom w:val="single" w:sz="4" w:space="0" w:color="auto"/>
              <w:right w:val="single" w:sz="4" w:space="0" w:color="auto"/>
            </w:tcBorders>
            <w:vAlign w:val="center"/>
          </w:tcPr>
          <w:p w14:paraId="66C27F81" w14:textId="7F3C7535" w:rsidR="0080616F" w:rsidRPr="007510E4" w:rsidRDefault="00E43C8F" w:rsidP="00B04183">
            <w:pPr>
              <w:widowControl/>
              <w:autoSpaceDE/>
              <w:autoSpaceDN/>
              <w:jc w:val="center"/>
              <w:rPr>
                <w:rFonts w:ascii="Arial" w:eastAsia="Times New Roman" w:hAnsi="Arial" w:cs="Arial"/>
                <w:sz w:val="16"/>
                <w:szCs w:val="16"/>
                <w:lang w:val="es-CO" w:eastAsia="es-CO"/>
              </w:rPr>
            </w:pPr>
            <w:r w:rsidRPr="00E43C8F">
              <w:rPr>
                <w:rFonts w:ascii="Arial" w:eastAsia="Times New Roman" w:hAnsi="Arial" w:cs="Arial"/>
                <w:sz w:val="16"/>
                <w:szCs w:val="16"/>
                <w:lang w:eastAsia="es-CO"/>
              </w:rPr>
              <w:t>-$172.098</w:t>
            </w:r>
          </w:p>
        </w:tc>
        <w:tc>
          <w:tcPr>
            <w:tcW w:w="1559" w:type="dxa"/>
            <w:tcBorders>
              <w:top w:val="nil"/>
              <w:left w:val="nil"/>
              <w:bottom w:val="single" w:sz="4" w:space="0" w:color="auto"/>
              <w:right w:val="single" w:sz="4" w:space="0" w:color="auto"/>
            </w:tcBorders>
            <w:vAlign w:val="center"/>
          </w:tcPr>
          <w:p w14:paraId="4EA25B11" w14:textId="2E006523" w:rsidR="0080616F" w:rsidRPr="007510E4" w:rsidRDefault="00E43C8F" w:rsidP="00B04183">
            <w:pPr>
              <w:widowControl/>
              <w:autoSpaceDE/>
              <w:autoSpaceDN/>
              <w:jc w:val="center"/>
              <w:rPr>
                <w:rFonts w:ascii="Arial" w:eastAsia="Times New Roman" w:hAnsi="Arial" w:cs="Arial"/>
                <w:color w:val="000000"/>
                <w:sz w:val="16"/>
                <w:szCs w:val="16"/>
                <w:lang w:val="es-CO" w:eastAsia="es-CO"/>
              </w:rPr>
            </w:pPr>
            <w:r w:rsidRPr="00E43C8F">
              <w:rPr>
                <w:rFonts w:ascii="Arial" w:eastAsia="Times New Roman" w:hAnsi="Arial" w:cs="Arial"/>
                <w:color w:val="000000"/>
                <w:sz w:val="16"/>
                <w:szCs w:val="16"/>
                <w:lang w:eastAsia="es-CO"/>
              </w:rPr>
              <w:t>-39,75%</w:t>
            </w:r>
          </w:p>
        </w:tc>
      </w:tr>
      <w:tr w:rsidR="00E52249" w:rsidRPr="007510E4" w14:paraId="7005FB18" w14:textId="77777777" w:rsidTr="00E43C8F">
        <w:trPr>
          <w:trHeight w:val="500"/>
        </w:trPr>
        <w:tc>
          <w:tcPr>
            <w:tcW w:w="1761" w:type="dxa"/>
            <w:tcBorders>
              <w:top w:val="nil"/>
              <w:left w:val="single" w:sz="4" w:space="0" w:color="auto"/>
              <w:bottom w:val="single" w:sz="4" w:space="0" w:color="auto"/>
              <w:right w:val="single" w:sz="4" w:space="0" w:color="auto"/>
            </w:tcBorders>
            <w:vAlign w:val="center"/>
            <w:hideMark/>
          </w:tcPr>
          <w:p w14:paraId="3B464B89"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IG311002004008006</w:t>
            </w:r>
          </w:p>
        </w:tc>
        <w:tc>
          <w:tcPr>
            <w:tcW w:w="1624" w:type="dxa"/>
            <w:tcBorders>
              <w:top w:val="nil"/>
              <w:left w:val="nil"/>
              <w:bottom w:val="single" w:sz="4" w:space="0" w:color="auto"/>
              <w:right w:val="single" w:sz="4" w:space="0" w:color="auto"/>
            </w:tcBorders>
            <w:vAlign w:val="center"/>
            <w:hideMark/>
          </w:tcPr>
          <w:p w14:paraId="12CC9D77" w14:textId="777777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val="es-CO" w:eastAsia="es-CO"/>
              </w:rPr>
              <w:t>Teléfono, Fax y Otro</w:t>
            </w:r>
          </w:p>
        </w:tc>
        <w:tc>
          <w:tcPr>
            <w:tcW w:w="1382" w:type="dxa"/>
            <w:tcBorders>
              <w:top w:val="nil"/>
              <w:left w:val="nil"/>
              <w:bottom w:val="single" w:sz="4" w:space="0" w:color="auto"/>
              <w:right w:val="single" w:sz="4" w:space="0" w:color="auto"/>
            </w:tcBorders>
            <w:vAlign w:val="center"/>
            <w:hideMark/>
          </w:tcPr>
          <w:p w14:paraId="225FD874" w14:textId="77777777" w:rsidR="00E43C8F" w:rsidRPr="00E43C8F" w:rsidRDefault="00E43C8F" w:rsidP="00E43C8F">
            <w:pPr>
              <w:jc w:val="center"/>
              <w:rPr>
                <w:rFonts w:ascii="Aptos Narrow" w:eastAsia="Times New Roman" w:hAnsi="Aptos Narrow" w:cs="Times New Roman"/>
                <w:color w:val="000000"/>
                <w:sz w:val="16"/>
                <w:szCs w:val="16"/>
                <w:lang w:val="es-CO"/>
              </w:rPr>
            </w:pPr>
            <w:r w:rsidRPr="00E43C8F">
              <w:rPr>
                <w:rFonts w:ascii="Aptos Narrow" w:hAnsi="Aptos Narrow"/>
                <w:color w:val="000000"/>
                <w:sz w:val="16"/>
                <w:szCs w:val="16"/>
              </w:rPr>
              <w:t>$ 110.634.309,86</w:t>
            </w:r>
          </w:p>
          <w:p w14:paraId="4EC197C6" w14:textId="75258732"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p>
        </w:tc>
        <w:tc>
          <w:tcPr>
            <w:tcW w:w="1382" w:type="dxa"/>
            <w:tcBorders>
              <w:top w:val="nil"/>
              <w:left w:val="nil"/>
              <w:bottom w:val="single" w:sz="4" w:space="0" w:color="auto"/>
              <w:right w:val="single" w:sz="4" w:space="0" w:color="auto"/>
            </w:tcBorders>
            <w:vAlign w:val="center"/>
            <w:hideMark/>
          </w:tcPr>
          <w:p w14:paraId="73E873F3" w14:textId="1E7E7D23" w:rsidR="0080616F" w:rsidRPr="007510E4" w:rsidRDefault="000A5C55" w:rsidP="00B04183">
            <w:pPr>
              <w:widowControl/>
              <w:autoSpaceDE/>
              <w:autoSpaceDN/>
              <w:jc w:val="center"/>
              <w:rPr>
                <w:rFonts w:ascii="Arial" w:eastAsia="Times New Roman" w:hAnsi="Arial" w:cs="Arial"/>
                <w:color w:val="000000"/>
                <w:sz w:val="16"/>
                <w:szCs w:val="16"/>
                <w:lang w:val="es-CO" w:eastAsia="es-CO"/>
              </w:rPr>
            </w:pPr>
            <w:r w:rsidRPr="007510E4">
              <w:rPr>
                <w:rFonts w:ascii="Arial" w:eastAsia="Times New Roman" w:hAnsi="Arial" w:cs="Arial"/>
                <w:color w:val="000000"/>
                <w:sz w:val="16"/>
                <w:szCs w:val="16"/>
                <w:lang w:eastAsia="es-CO"/>
              </w:rPr>
              <w:t xml:space="preserve">$ </w:t>
            </w:r>
            <w:r w:rsidRPr="000A5C55">
              <w:rPr>
                <w:rFonts w:ascii="Arial" w:eastAsia="Times New Roman" w:hAnsi="Arial" w:cs="Arial"/>
                <w:color w:val="000000"/>
                <w:sz w:val="16"/>
                <w:szCs w:val="16"/>
                <w:lang w:eastAsia="es-CO"/>
              </w:rPr>
              <w:t>254.130.543</w:t>
            </w:r>
          </w:p>
        </w:tc>
        <w:tc>
          <w:tcPr>
            <w:tcW w:w="1222" w:type="dxa"/>
            <w:tcBorders>
              <w:top w:val="nil"/>
              <w:left w:val="nil"/>
              <w:bottom w:val="single" w:sz="4" w:space="0" w:color="auto"/>
              <w:right w:val="single" w:sz="4" w:space="0" w:color="auto"/>
            </w:tcBorders>
            <w:vAlign w:val="center"/>
          </w:tcPr>
          <w:p w14:paraId="37B51622" w14:textId="22CC49D9" w:rsidR="0080616F" w:rsidRPr="007510E4" w:rsidRDefault="00E43C8F" w:rsidP="00B04183">
            <w:pPr>
              <w:widowControl/>
              <w:autoSpaceDE/>
              <w:autoSpaceDN/>
              <w:jc w:val="center"/>
              <w:rPr>
                <w:rFonts w:ascii="Arial" w:eastAsia="Times New Roman" w:hAnsi="Arial" w:cs="Arial"/>
                <w:sz w:val="16"/>
                <w:szCs w:val="16"/>
                <w:lang w:val="es-CO" w:eastAsia="es-CO"/>
              </w:rPr>
            </w:pPr>
            <w:r w:rsidRPr="00E43C8F">
              <w:rPr>
                <w:rFonts w:ascii="Arial" w:eastAsia="Times New Roman" w:hAnsi="Arial" w:cs="Arial"/>
                <w:sz w:val="16"/>
                <w:szCs w:val="16"/>
                <w:lang w:eastAsia="es-CO"/>
              </w:rPr>
              <w:t>-$143.496.233</w:t>
            </w:r>
          </w:p>
        </w:tc>
        <w:tc>
          <w:tcPr>
            <w:tcW w:w="1559" w:type="dxa"/>
            <w:tcBorders>
              <w:top w:val="nil"/>
              <w:left w:val="nil"/>
              <w:bottom w:val="single" w:sz="4" w:space="0" w:color="auto"/>
              <w:right w:val="single" w:sz="4" w:space="0" w:color="auto"/>
            </w:tcBorders>
            <w:vAlign w:val="center"/>
          </w:tcPr>
          <w:p w14:paraId="76401181" w14:textId="77777777" w:rsidR="00E43C8F" w:rsidRPr="00E43C8F" w:rsidRDefault="00E43C8F" w:rsidP="00E43C8F">
            <w:pPr>
              <w:jc w:val="center"/>
              <w:rPr>
                <w:rFonts w:ascii="Times New Roman" w:eastAsia="Times New Roman" w:hAnsi="Times New Roman" w:cs="Times New Roman"/>
                <w:b/>
                <w:bCs/>
                <w:sz w:val="16"/>
                <w:szCs w:val="16"/>
                <w:lang w:val="es-CO"/>
              </w:rPr>
            </w:pPr>
            <w:r w:rsidRPr="00E43C8F">
              <w:rPr>
                <w:rStyle w:val="Fuerte"/>
                <w:b w:val="0"/>
                <w:bCs w:val="0"/>
                <w:sz w:val="16"/>
                <w:szCs w:val="16"/>
              </w:rPr>
              <w:t>-56,47%</w:t>
            </w:r>
          </w:p>
          <w:p w14:paraId="391EDCB6" w14:textId="063F4477" w:rsidR="0080616F" w:rsidRPr="007510E4" w:rsidRDefault="0080616F" w:rsidP="00B04183">
            <w:pPr>
              <w:widowControl/>
              <w:autoSpaceDE/>
              <w:autoSpaceDN/>
              <w:jc w:val="center"/>
              <w:rPr>
                <w:rFonts w:ascii="Arial" w:eastAsia="Times New Roman" w:hAnsi="Arial" w:cs="Arial"/>
                <w:color w:val="000000"/>
                <w:sz w:val="16"/>
                <w:szCs w:val="16"/>
                <w:lang w:val="es-CO" w:eastAsia="es-CO"/>
              </w:rPr>
            </w:pPr>
          </w:p>
        </w:tc>
      </w:tr>
    </w:tbl>
    <w:p w14:paraId="6CA01B84" w14:textId="719D5347" w:rsidR="007A58FA" w:rsidRPr="00803CAD" w:rsidRDefault="000B027E" w:rsidP="000A5AF4">
      <w:pPr>
        <w:pStyle w:val="Descripcin"/>
        <w:spacing w:after="0"/>
        <w:jc w:val="center"/>
        <w:rPr>
          <w:rFonts w:ascii="Arial" w:hAnsi="Arial" w:cs="Arial"/>
          <w:b/>
          <w:bCs/>
          <w:sz w:val="16"/>
          <w:szCs w:val="16"/>
        </w:rPr>
      </w:pPr>
      <w:r w:rsidRPr="00803CAD">
        <w:rPr>
          <w:rFonts w:ascii="Arial" w:hAnsi="Arial" w:cs="Arial"/>
          <w:b/>
          <w:bCs/>
          <w:sz w:val="16"/>
          <w:szCs w:val="16"/>
        </w:rPr>
        <w:t xml:space="preserve">Ilustración </w:t>
      </w:r>
      <w:r w:rsidRPr="00803CAD">
        <w:rPr>
          <w:rFonts w:ascii="Arial" w:hAnsi="Arial" w:cs="Arial"/>
          <w:b/>
          <w:bCs/>
          <w:sz w:val="16"/>
          <w:szCs w:val="16"/>
        </w:rPr>
        <w:fldChar w:fldCharType="begin"/>
      </w:r>
      <w:r w:rsidRPr="00803CAD">
        <w:rPr>
          <w:rFonts w:ascii="Arial" w:hAnsi="Arial" w:cs="Arial"/>
          <w:b/>
          <w:bCs/>
          <w:sz w:val="16"/>
          <w:szCs w:val="16"/>
        </w:rPr>
        <w:instrText xml:space="preserve"> SEQ Ilustración \* ARABIC </w:instrText>
      </w:r>
      <w:r w:rsidRPr="00803CAD">
        <w:rPr>
          <w:rFonts w:ascii="Arial" w:hAnsi="Arial" w:cs="Arial"/>
          <w:b/>
          <w:bCs/>
          <w:sz w:val="16"/>
          <w:szCs w:val="16"/>
        </w:rPr>
        <w:fldChar w:fldCharType="separate"/>
      </w:r>
      <w:r w:rsidR="00CE0C6A" w:rsidRPr="00803CAD">
        <w:rPr>
          <w:rFonts w:ascii="Arial" w:hAnsi="Arial" w:cs="Arial"/>
          <w:b/>
          <w:bCs/>
          <w:noProof/>
          <w:sz w:val="16"/>
          <w:szCs w:val="16"/>
        </w:rPr>
        <w:t>14</w:t>
      </w:r>
      <w:r w:rsidRPr="00803CAD">
        <w:rPr>
          <w:rFonts w:ascii="Arial" w:hAnsi="Arial" w:cs="Arial"/>
          <w:b/>
          <w:bCs/>
          <w:sz w:val="16"/>
          <w:szCs w:val="16"/>
        </w:rPr>
        <w:fldChar w:fldCharType="end"/>
      </w:r>
      <w:r w:rsidRPr="00803CAD">
        <w:rPr>
          <w:rFonts w:ascii="Arial" w:hAnsi="Arial" w:cs="Arial"/>
          <w:b/>
          <w:bCs/>
          <w:sz w:val="16"/>
          <w:szCs w:val="16"/>
        </w:rPr>
        <w:t xml:space="preserve"> </w:t>
      </w:r>
      <w:r w:rsidR="00D8649D" w:rsidRPr="00803CAD">
        <w:rPr>
          <w:rFonts w:ascii="Arial" w:hAnsi="Arial" w:cs="Arial"/>
          <w:b/>
          <w:bCs/>
          <w:sz w:val="16"/>
          <w:szCs w:val="16"/>
        </w:rPr>
        <w:t>F</w:t>
      </w:r>
      <w:r w:rsidR="00D959A5" w:rsidRPr="00803CAD">
        <w:rPr>
          <w:rFonts w:ascii="Arial" w:hAnsi="Arial" w:cs="Arial"/>
          <w:b/>
          <w:bCs/>
          <w:sz w:val="16"/>
          <w:szCs w:val="16"/>
        </w:rPr>
        <w:t>uente: Elaboración propia a partir de la información aportada por la oficina de Presupuesto</w:t>
      </w:r>
    </w:p>
    <w:p w14:paraId="4A6B02A8" w14:textId="77777777" w:rsidR="009A7FE4" w:rsidRPr="009A7FE4" w:rsidRDefault="009A7FE4" w:rsidP="009A7FE4"/>
    <w:p w14:paraId="74AC4D8E" w14:textId="56BC68D1" w:rsidR="0067378A" w:rsidRDefault="009A7FE4" w:rsidP="0067378A">
      <w:pPr>
        <w:jc w:val="both"/>
        <w:rPr>
          <w:rFonts w:ascii="Arial" w:hAnsi="Arial" w:cs="Arial"/>
          <w:sz w:val="20"/>
          <w:szCs w:val="20"/>
          <w:lang w:val="es-CO"/>
        </w:rPr>
      </w:pPr>
      <w:r>
        <w:rPr>
          <w:rFonts w:ascii="Arial" w:hAnsi="Arial" w:cs="Arial"/>
          <w:sz w:val="20"/>
          <w:szCs w:val="20"/>
          <w:lang w:val="es-CO"/>
        </w:rPr>
        <w:t xml:space="preserve">Se evidencia que </w:t>
      </w:r>
      <w:r w:rsidR="0067378A" w:rsidRPr="0067378A">
        <w:rPr>
          <w:rFonts w:ascii="Arial" w:hAnsi="Arial" w:cs="Arial"/>
          <w:sz w:val="20"/>
          <w:szCs w:val="20"/>
          <w:lang w:val="es-CO"/>
        </w:rPr>
        <w:t>durante el cuarto trimestre de 2025 el rubro de Papelería, útiles de escritorio y oficina no presentó ejecución presupuestal, mientras que en el mismo periodo de 2024 se registró un gasto de $20.866.765, reflejando una disminución absoluta de $20.866.765, equivalente al -100,00 %. Este comportamiento evidencia una reducción total en este tipo de erogaciones, alineada con estrategias de racionalización del gasto administrativo.</w:t>
      </w:r>
    </w:p>
    <w:p w14:paraId="1933DC26" w14:textId="77777777" w:rsidR="005C09D9" w:rsidRDefault="005C09D9" w:rsidP="0067378A">
      <w:pPr>
        <w:jc w:val="both"/>
        <w:rPr>
          <w:rFonts w:ascii="Arial" w:hAnsi="Arial" w:cs="Arial"/>
          <w:sz w:val="20"/>
          <w:szCs w:val="20"/>
        </w:rPr>
      </w:pPr>
    </w:p>
    <w:p w14:paraId="5DC55620" w14:textId="669C9E26" w:rsidR="0067378A" w:rsidRDefault="005C09D9" w:rsidP="0067378A">
      <w:pPr>
        <w:jc w:val="both"/>
        <w:rPr>
          <w:rFonts w:ascii="Arial" w:hAnsi="Arial" w:cs="Arial"/>
          <w:sz w:val="20"/>
          <w:szCs w:val="20"/>
        </w:rPr>
      </w:pPr>
      <w:r>
        <w:rPr>
          <w:rFonts w:ascii="Arial" w:hAnsi="Arial" w:cs="Arial"/>
          <w:sz w:val="20"/>
          <w:szCs w:val="20"/>
        </w:rPr>
        <w:t>E</w:t>
      </w:r>
      <w:r w:rsidR="00E43C8F" w:rsidRPr="00E43C8F">
        <w:rPr>
          <w:rFonts w:ascii="Arial" w:hAnsi="Arial" w:cs="Arial"/>
          <w:sz w:val="20"/>
          <w:szCs w:val="20"/>
        </w:rPr>
        <w:t>l rubro de Telefonía Móvil se registró una ejecución de $260.877, frente a $432.975 en el mismo periodo de 2024, lo que representa una variación absoluta de -$172.098, equivalente a una disminución del 39,75%. Asimismo, el rubro de Teléfono, Fax y Otro presentó una ejecución de $110.634.309,86, frente a $254.130.543 en el cuarto trimestre de 2024, con una variación absoluta de -$143.496.233, correspondiente a una disminución del 56,47%. En conjunto, estas variaciones reflejan una reducción en los recursos ejecutados en conceptos relacionados con los servicios de comunicaciones durante el periodo evaluado.</w:t>
      </w:r>
    </w:p>
    <w:p w14:paraId="7DC04F1B" w14:textId="77777777" w:rsidR="00E43C8F" w:rsidRPr="0067378A" w:rsidRDefault="00E43C8F" w:rsidP="0067378A">
      <w:pPr>
        <w:jc w:val="both"/>
        <w:rPr>
          <w:rFonts w:ascii="Arial" w:hAnsi="Arial" w:cs="Arial"/>
          <w:sz w:val="20"/>
          <w:szCs w:val="20"/>
          <w:lang w:val="es-CO"/>
        </w:rPr>
      </w:pPr>
    </w:p>
    <w:p w14:paraId="0AD83D39" w14:textId="77777777" w:rsidR="00FD35C8" w:rsidRDefault="00FD35C8" w:rsidP="005530DC">
      <w:pPr>
        <w:jc w:val="both"/>
        <w:rPr>
          <w:rFonts w:ascii="Arial" w:hAnsi="Arial" w:cs="Arial"/>
          <w:sz w:val="20"/>
          <w:szCs w:val="20"/>
          <w:lang w:val="es-CO"/>
        </w:rPr>
      </w:pPr>
    </w:p>
    <w:p w14:paraId="3CC60EE5" w14:textId="4AEE45E8" w:rsidR="00737134" w:rsidRDefault="00FD35C8" w:rsidP="00FD35C8">
      <w:pPr>
        <w:ind w:firstLine="720"/>
        <w:rPr>
          <w:rFonts w:ascii="Arial" w:hAnsi="Arial" w:cs="Arial"/>
          <w:sz w:val="20"/>
          <w:szCs w:val="20"/>
          <w:lang w:val="es-CO"/>
        </w:rPr>
      </w:pPr>
      <w:r w:rsidRPr="007510E4">
        <w:rPr>
          <w:rFonts w:ascii="Arial" w:hAnsi="Arial" w:cs="Arial"/>
          <w:b/>
          <w:bCs/>
          <w:sz w:val="20"/>
          <w:szCs w:val="20"/>
        </w:rPr>
        <w:t>11. SUSCRIPCIÓN</w:t>
      </w:r>
      <w:r w:rsidRPr="007510E4">
        <w:rPr>
          <w:rFonts w:ascii="Arial" w:hAnsi="Arial" w:cs="Arial"/>
          <w:b/>
          <w:bCs/>
          <w:spacing w:val="40"/>
          <w:sz w:val="20"/>
          <w:szCs w:val="20"/>
        </w:rPr>
        <w:t xml:space="preserve"> </w:t>
      </w:r>
      <w:r w:rsidRPr="007510E4">
        <w:rPr>
          <w:rFonts w:ascii="Arial" w:hAnsi="Arial" w:cs="Arial"/>
          <w:b/>
          <w:bCs/>
          <w:sz w:val="20"/>
          <w:szCs w:val="20"/>
        </w:rPr>
        <w:t>A</w:t>
      </w:r>
      <w:r w:rsidRPr="007510E4">
        <w:rPr>
          <w:rFonts w:ascii="Arial" w:hAnsi="Arial" w:cs="Arial"/>
          <w:b/>
          <w:bCs/>
          <w:spacing w:val="40"/>
          <w:sz w:val="20"/>
          <w:szCs w:val="20"/>
        </w:rPr>
        <w:t xml:space="preserve"> </w:t>
      </w:r>
      <w:r w:rsidRPr="007510E4">
        <w:rPr>
          <w:rFonts w:ascii="Arial" w:hAnsi="Arial" w:cs="Arial"/>
          <w:b/>
          <w:bCs/>
          <w:sz w:val="20"/>
          <w:szCs w:val="20"/>
        </w:rPr>
        <w:t>PERIÓDICOS</w:t>
      </w:r>
      <w:r w:rsidRPr="007510E4">
        <w:rPr>
          <w:rFonts w:ascii="Arial" w:hAnsi="Arial" w:cs="Arial"/>
          <w:b/>
          <w:bCs/>
          <w:spacing w:val="40"/>
          <w:sz w:val="20"/>
          <w:szCs w:val="20"/>
        </w:rPr>
        <w:t xml:space="preserve"> </w:t>
      </w:r>
      <w:r w:rsidRPr="007510E4">
        <w:rPr>
          <w:rFonts w:ascii="Arial" w:hAnsi="Arial" w:cs="Arial"/>
          <w:b/>
          <w:bCs/>
          <w:sz w:val="20"/>
          <w:szCs w:val="20"/>
        </w:rPr>
        <w:t>Y</w:t>
      </w:r>
      <w:r w:rsidRPr="007510E4">
        <w:rPr>
          <w:rFonts w:ascii="Arial" w:hAnsi="Arial" w:cs="Arial"/>
          <w:b/>
          <w:bCs/>
          <w:spacing w:val="40"/>
          <w:sz w:val="20"/>
          <w:szCs w:val="20"/>
        </w:rPr>
        <w:t xml:space="preserve"> </w:t>
      </w:r>
      <w:r w:rsidRPr="007510E4">
        <w:rPr>
          <w:rFonts w:ascii="Arial" w:hAnsi="Arial" w:cs="Arial"/>
          <w:b/>
          <w:bCs/>
          <w:sz w:val="20"/>
          <w:szCs w:val="20"/>
        </w:rPr>
        <w:t>REVISTAS</w:t>
      </w:r>
    </w:p>
    <w:p w14:paraId="1E931501" w14:textId="7E89B133" w:rsidR="00766E3A" w:rsidRPr="007510E4" w:rsidRDefault="00766E3A" w:rsidP="00737134">
      <w:pPr>
        <w:ind w:firstLine="720"/>
        <w:rPr>
          <w:rFonts w:ascii="Arial" w:hAnsi="Arial" w:cs="Arial"/>
        </w:rPr>
      </w:pPr>
    </w:p>
    <w:tbl>
      <w:tblPr>
        <w:tblStyle w:val="TableNormal1"/>
        <w:tblpPr w:leftFromText="141" w:rightFromText="141" w:vertAnchor="text" w:horzAnchor="margin" w:tblpX="137" w:tblpY="-48"/>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1701"/>
        <w:gridCol w:w="1417"/>
        <w:gridCol w:w="1985"/>
        <w:gridCol w:w="1271"/>
        <w:gridCol w:w="1417"/>
      </w:tblGrid>
      <w:tr w:rsidR="00165A9A" w:rsidRPr="007510E4" w14:paraId="02B2B9E3" w14:textId="77777777" w:rsidTr="00FD35C8">
        <w:trPr>
          <w:trHeight w:val="416"/>
        </w:trPr>
        <w:tc>
          <w:tcPr>
            <w:tcW w:w="9634" w:type="dxa"/>
            <w:gridSpan w:val="6"/>
            <w:shd w:val="clear" w:color="auto" w:fill="17365D" w:themeFill="text2" w:themeFillShade="BF"/>
          </w:tcPr>
          <w:p w14:paraId="1B9EED85" w14:textId="77777777" w:rsidR="00165A9A" w:rsidRPr="007510E4" w:rsidRDefault="00165A9A" w:rsidP="000A5AF4">
            <w:pPr>
              <w:pStyle w:val="TableParagraph"/>
              <w:ind w:left="146" w:right="134"/>
              <w:rPr>
                <w:rFonts w:ascii="Arial" w:hAnsi="Arial" w:cs="Arial"/>
                <w:b/>
                <w:color w:val="FFFFFF" w:themeColor="background1"/>
                <w:spacing w:val="-2"/>
                <w:sz w:val="16"/>
                <w:szCs w:val="16"/>
              </w:rPr>
            </w:pPr>
            <w:bookmarkStart w:id="7" w:name="_Hlk201049158"/>
            <w:r w:rsidRPr="007510E4">
              <w:rPr>
                <w:rFonts w:ascii="Arial" w:hAnsi="Arial" w:cs="Arial"/>
                <w:b/>
                <w:color w:val="FFFFFF" w:themeColor="background1"/>
                <w:spacing w:val="-2"/>
                <w:sz w:val="16"/>
                <w:szCs w:val="16"/>
              </w:rPr>
              <w:t xml:space="preserve">GASTOS GENERALES </w:t>
            </w:r>
          </w:p>
          <w:p w14:paraId="27F525AA" w14:textId="51C8B39A" w:rsidR="00165A9A" w:rsidRPr="007510E4" w:rsidRDefault="00165A9A" w:rsidP="000A5AF4">
            <w:pPr>
              <w:pStyle w:val="TableParagraph"/>
              <w:ind w:left="146" w:right="134"/>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CUENTA: IG311</w:t>
            </w:r>
          </w:p>
        </w:tc>
      </w:tr>
      <w:tr w:rsidR="00165A9A" w:rsidRPr="007510E4" w14:paraId="2FF6A8E2" w14:textId="77777777" w:rsidTr="00FD35C8">
        <w:trPr>
          <w:trHeight w:val="551"/>
        </w:trPr>
        <w:tc>
          <w:tcPr>
            <w:tcW w:w="1843" w:type="dxa"/>
            <w:shd w:val="clear" w:color="auto" w:fill="17365D" w:themeFill="text2" w:themeFillShade="BF"/>
          </w:tcPr>
          <w:p w14:paraId="1D91E5C0" w14:textId="77777777" w:rsidR="00165A9A" w:rsidRPr="007510E4" w:rsidRDefault="00165A9A" w:rsidP="000A5AF4">
            <w:pPr>
              <w:pStyle w:val="TableParagraph"/>
              <w:ind w:left="426"/>
              <w:rPr>
                <w:rFonts w:ascii="Arial" w:hAnsi="Arial" w:cs="Arial"/>
                <w:b/>
                <w:spacing w:val="-2"/>
                <w:sz w:val="16"/>
                <w:szCs w:val="16"/>
              </w:rPr>
            </w:pPr>
            <w:r w:rsidRPr="007510E4">
              <w:rPr>
                <w:rFonts w:ascii="Arial" w:hAnsi="Arial" w:cs="Arial"/>
                <w:b/>
                <w:spacing w:val="-2"/>
                <w:sz w:val="16"/>
                <w:szCs w:val="16"/>
              </w:rPr>
              <w:t>SUBCUENTAS          CÓDIGOS</w:t>
            </w:r>
          </w:p>
        </w:tc>
        <w:tc>
          <w:tcPr>
            <w:tcW w:w="1701" w:type="dxa"/>
            <w:shd w:val="clear" w:color="auto" w:fill="17365D" w:themeFill="text2" w:themeFillShade="BF"/>
          </w:tcPr>
          <w:p w14:paraId="0127B7A5" w14:textId="77777777" w:rsidR="00165A9A" w:rsidRPr="007510E4" w:rsidRDefault="00165A9A" w:rsidP="000A5AF4">
            <w:pPr>
              <w:pStyle w:val="TableParagraph"/>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RUBRO PRESUPUESTAL</w:t>
            </w:r>
          </w:p>
        </w:tc>
        <w:tc>
          <w:tcPr>
            <w:tcW w:w="1417" w:type="dxa"/>
            <w:shd w:val="clear" w:color="auto" w:fill="17365D" w:themeFill="text2" w:themeFillShade="BF"/>
          </w:tcPr>
          <w:p w14:paraId="6BBCE498" w14:textId="77777777" w:rsidR="00165A9A" w:rsidRPr="007510E4" w:rsidRDefault="00165A9A" w:rsidP="000A5AF4">
            <w:pPr>
              <w:pStyle w:val="TableParagraph"/>
              <w:ind w:left="140" w:right="134"/>
              <w:rPr>
                <w:rFonts w:ascii="Arial" w:hAnsi="Arial" w:cs="Arial"/>
                <w:b/>
                <w:bCs/>
                <w:color w:val="FFFFFF" w:themeColor="background1"/>
                <w:spacing w:val="-2"/>
                <w:sz w:val="16"/>
                <w:szCs w:val="16"/>
              </w:rPr>
            </w:pPr>
          </w:p>
          <w:p w14:paraId="489A8924" w14:textId="5A86DA58" w:rsidR="00165A9A" w:rsidRPr="007510E4" w:rsidRDefault="00E52249" w:rsidP="000A5AF4">
            <w:pPr>
              <w:pStyle w:val="TableParagraph"/>
              <w:ind w:left="140" w:right="134"/>
              <w:rPr>
                <w:rFonts w:ascii="Arial" w:hAnsi="Arial" w:cs="Arial"/>
                <w:b/>
                <w:bCs/>
                <w:color w:val="FFFFFF" w:themeColor="background1"/>
                <w:sz w:val="16"/>
                <w:szCs w:val="16"/>
              </w:rPr>
            </w:pPr>
            <w:r>
              <w:rPr>
                <w:rFonts w:ascii="Arial" w:hAnsi="Arial" w:cs="Arial"/>
                <w:b/>
                <w:bCs/>
                <w:color w:val="FFFFFF" w:themeColor="background1"/>
                <w:spacing w:val="-2"/>
                <w:sz w:val="16"/>
                <w:szCs w:val="16"/>
              </w:rPr>
              <w:t xml:space="preserve">CUARTO </w:t>
            </w:r>
            <w:r w:rsidR="00165A9A" w:rsidRPr="007510E4">
              <w:rPr>
                <w:rFonts w:ascii="Arial" w:hAnsi="Arial" w:cs="Arial"/>
                <w:b/>
                <w:bCs/>
                <w:color w:val="FFFFFF" w:themeColor="background1"/>
                <w:sz w:val="16"/>
                <w:szCs w:val="16"/>
              </w:rPr>
              <w:t>TRIMESTRE</w:t>
            </w:r>
            <w:r w:rsidR="00165A9A" w:rsidRPr="007510E4">
              <w:rPr>
                <w:rFonts w:ascii="Arial" w:hAnsi="Arial" w:cs="Arial"/>
                <w:b/>
                <w:bCs/>
                <w:color w:val="FFFFFF" w:themeColor="background1"/>
                <w:spacing w:val="-12"/>
                <w:sz w:val="16"/>
                <w:szCs w:val="16"/>
              </w:rPr>
              <w:t xml:space="preserve"> </w:t>
            </w:r>
            <w:r w:rsidR="00165A9A" w:rsidRPr="007510E4">
              <w:rPr>
                <w:rFonts w:ascii="Arial" w:hAnsi="Arial" w:cs="Arial"/>
                <w:b/>
                <w:bCs/>
                <w:color w:val="FFFFFF" w:themeColor="background1"/>
                <w:sz w:val="16"/>
                <w:szCs w:val="16"/>
              </w:rPr>
              <w:t xml:space="preserve">DE </w:t>
            </w:r>
            <w:r w:rsidR="00165A9A" w:rsidRPr="007510E4">
              <w:rPr>
                <w:rFonts w:ascii="Arial" w:hAnsi="Arial" w:cs="Arial"/>
                <w:b/>
                <w:bCs/>
                <w:color w:val="FFFFFF" w:themeColor="background1"/>
                <w:spacing w:val="-4"/>
                <w:sz w:val="16"/>
                <w:szCs w:val="16"/>
              </w:rPr>
              <w:t>202</w:t>
            </w:r>
            <w:r w:rsidR="00F1587E" w:rsidRPr="007510E4">
              <w:rPr>
                <w:rFonts w:ascii="Arial" w:hAnsi="Arial" w:cs="Arial"/>
                <w:b/>
                <w:bCs/>
                <w:color w:val="FFFFFF" w:themeColor="background1"/>
                <w:spacing w:val="-4"/>
                <w:sz w:val="16"/>
                <w:szCs w:val="16"/>
              </w:rPr>
              <w:t>5</w:t>
            </w:r>
          </w:p>
        </w:tc>
        <w:tc>
          <w:tcPr>
            <w:tcW w:w="1985" w:type="dxa"/>
            <w:shd w:val="clear" w:color="auto" w:fill="17365D" w:themeFill="text2" w:themeFillShade="BF"/>
          </w:tcPr>
          <w:p w14:paraId="6B8BFB13" w14:textId="77777777" w:rsidR="00165A9A" w:rsidRPr="007510E4" w:rsidRDefault="00165A9A" w:rsidP="000A5AF4">
            <w:pPr>
              <w:pStyle w:val="TableParagraph"/>
              <w:ind w:left="286" w:right="276" w:firstLine="3"/>
              <w:rPr>
                <w:rFonts w:ascii="Arial" w:hAnsi="Arial" w:cs="Arial"/>
                <w:b/>
                <w:bCs/>
                <w:color w:val="FFFFFF" w:themeColor="background1"/>
                <w:spacing w:val="-2"/>
                <w:sz w:val="16"/>
                <w:szCs w:val="16"/>
              </w:rPr>
            </w:pPr>
          </w:p>
          <w:p w14:paraId="742BEF4D" w14:textId="2D8EF3CF" w:rsidR="00165A9A" w:rsidRPr="007510E4" w:rsidRDefault="00E52249" w:rsidP="000A5AF4">
            <w:pPr>
              <w:pStyle w:val="TableParagraph"/>
              <w:ind w:left="286" w:right="276" w:firstLine="3"/>
              <w:rPr>
                <w:rFonts w:ascii="Arial" w:hAnsi="Arial" w:cs="Arial"/>
                <w:b/>
                <w:bCs/>
                <w:color w:val="FFFFFF" w:themeColor="background1"/>
                <w:sz w:val="16"/>
                <w:szCs w:val="16"/>
              </w:rPr>
            </w:pPr>
            <w:r>
              <w:rPr>
                <w:rFonts w:ascii="Arial" w:hAnsi="Arial" w:cs="Arial"/>
                <w:b/>
                <w:bCs/>
                <w:color w:val="FFFFFF" w:themeColor="background1"/>
                <w:spacing w:val="-2"/>
                <w:sz w:val="16"/>
                <w:szCs w:val="16"/>
              </w:rPr>
              <w:t xml:space="preserve">CUARTO </w:t>
            </w:r>
            <w:r w:rsidR="00165A9A" w:rsidRPr="007510E4">
              <w:rPr>
                <w:rFonts w:ascii="Arial" w:hAnsi="Arial" w:cs="Arial"/>
                <w:b/>
                <w:bCs/>
                <w:color w:val="FFFFFF" w:themeColor="background1"/>
                <w:sz w:val="16"/>
                <w:szCs w:val="16"/>
              </w:rPr>
              <w:t>TRIMESTRE</w:t>
            </w:r>
            <w:r w:rsidR="00165A9A" w:rsidRPr="007510E4">
              <w:rPr>
                <w:rFonts w:ascii="Arial" w:hAnsi="Arial" w:cs="Arial"/>
                <w:b/>
                <w:bCs/>
                <w:color w:val="FFFFFF" w:themeColor="background1"/>
                <w:spacing w:val="-12"/>
                <w:sz w:val="16"/>
                <w:szCs w:val="16"/>
              </w:rPr>
              <w:t xml:space="preserve"> </w:t>
            </w:r>
            <w:r w:rsidR="00165A9A" w:rsidRPr="007510E4">
              <w:rPr>
                <w:rFonts w:ascii="Arial" w:hAnsi="Arial" w:cs="Arial"/>
                <w:b/>
                <w:bCs/>
                <w:color w:val="FFFFFF" w:themeColor="background1"/>
                <w:sz w:val="16"/>
                <w:szCs w:val="16"/>
              </w:rPr>
              <w:t xml:space="preserve">DE </w:t>
            </w:r>
            <w:r w:rsidR="00165A9A" w:rsidRPr="007510E4">
              <w:rPr>
                <w:rFonts w:ascii="Arial" w:hAnsi="Arial" w:cs="Arial"/>
                <w:b/>
                <w:bCs/>
                <w:color w:val="FFFFFF" w:themeColor="background1"/>
                <w:spacing w:val="-4"/>
                <w:sz w:val="16"/>
                <w:szCs w:val="16"/>
              </w:rPr>
              <w:t>202</w:t>
            </w:r>
            <w:r w:rsidR="00F1587E" w:rsidRPr="007510E4">
              <w:rPr>
                <w:rFonts w:ascii="Arial" w:hAnsi="Arial" w:cs="Arial"/>
                <w:b/>
                <w:bCs/>
                <w:color w:val="FFFFFF" w:themeColor="background1"/>
                <w:spacing w:val="-4"/>
                <w:sz w:val="16"/>
                <w:szCs w:val="16"/>
              </w:rPr>
              <w:t>4</w:t>
            </w:r>
          </w:p>
        </w:tc>
        <w:tc>
          <w:tcPr>
            <w:tcW w:w="1271" w:type="dxa"/>
            <w:shd w:val="clear" w:color="auto" w:fill="17365D" w:themeFill="text2" w:themeFillShade="BF"/>
          </w:tcPr>
          <w:p w14:paraId="54885049" w14:textId="77777777" w:rsidR="00165A9A" w:rsidRPr="007510E4" w:rsidRDefault="00165A9A" w:rsidP="000A5AF4">
            <w:pPr>
              <w:pStyle w:val="TableParagraph"/>
              <w:ind w:left="149" w:right="133"/>
              <w:rPr>
                <w:rFonts w:ascii="Arial" w:hAnsi="Arial" w:cs="Arial"/>
                <w:b/>
                <w:color w:val="FFFFFF" w:themeColor="background1"/>
                <w:sz w:val="16"/>
                <w:szCs w:val="16"/>
              </w:rPr>
            </w:pPr>
            <w:r w:rsidRPr="007510E4">
              <w:rPr>
                <w:rFonts w:ascii="Arial" w:hAnsi="Arial" w:cs="Arial"/>
                <w:b/>
                <w:color w:val="FFFFFF" w:themeColor="background1"/>
                <w:spacing w:val="-2"/>
                <w:sz w:val="16"/>
                <w:szCs w:val="16"/>
              </w:rPr>
              <w:t>VARIACIÓN</w:t>
            </w:r>
          </w:p>
        </w:tc>
        <w:tc>
          <w:tcPr>
            <w:tcW w:w="1417" w:type="dxa"/>
            <w:shd w:val="clear" w:color="auto" w:fill="17365D" w:themeFill="text2" w:themeFillShade="BF"/>
          </w:tcPr>
          <w:p w14:paraId="0C7CEF58" w14:textId="77777777" w:rsidR="00165A9A" w:rsidRPr="007510E4" w:rsidRDefault="00165A9A" w:rsidP="000A5AF4">
            <w:pPr>
              <w:pStyle w:val="TableParagraph"/>
              <w:ind w:left="146" w:right="134"/>
              <w:rPr>
                <w:rFonts w:ascii="Arial" w:hAnsi="Arial" w:cs="Arial"/>
                <w:b/>
                <w:color w:val="FFFFFF" w:themeColor="background1"/>
                <w:sz w:val="16"/>
                <w:szCs w:val="16"/>
              </w:rPr>
            </w:pPr>
            <w:r w:rsidRPr="007510E4">
              <w:rPr>
                <w:rFonts w:ascii="Arial" w:hAnsi="Arial" w:cs="Arial"/>
                <w:b/>
                <w:color w:val="FFFFFF" w:themeColor="background1"/>
                <w:spacing w:val="-2"/>
                <w:sz w:val="16"/>
                <w:szCs w:val="16"/>
              </w:rPr>
              <w:t>PORCENTAJE</w:t>
            </w:r>
          </w:p>
        </w:tc>
      </w:tr>
      <w:tr w:rsidR="00165A9A" w:rsidRPr="007510E4" w14:paraId="74156817" w14:textId="77777777" w:rsidTr="00FD35C8">
        <w:trPr>
          <w:trHeight w:val="366"/>
        </w:trPr>
        <w:tc>
          <w:tcPr>
            <w:tcW w:w="1843" w:type="dxa"/>
            <w:vAlign w:val="center"/>
          </w:tcPr>
          <w:p w14:paraId="24B9BC7F" w14:textId="77777777" w:rsidR="00165A9A" w:rsidRPr="007510E4" w:rsidRDefault="00165A9A" w:rsidP="00B04183">
            <w:pPr>
              <w:pStyle w:val="TableParagraph"/>
              <w:ind w:left="462" w:hanging="46"/>
              <w:rPr>
                <w:rFonts w:ascii="Arial" w:hAnsi="Arial" w:cs="Arial"/>
                <w:spacing w:val="-2"/>
                <w:sz w:val="16"/>
                <w:szCs w:val="16"/>
              </w:rPr>
            </w:pPr>
          </w:p>
          <w:p w14:paraId="3AE3A473" w14:textId="77777777" w:rsidR="00737134" w:rsidRDefault="00737134" w:rsidP="00B04183">
            <w:pPr>
              <w:pStyle w:val="TableParagraph"/>
              <w:rPr>
                <w:rFonts w:ascii="Arial" w:hAnsi="Arial" w:cs="Arial"/>
                <w:spacing w:val="-2"/>
                <w:sz w:val="16"/>
                <w:szCs w:val="16"/>
              </w:rPr>
            </w:pPr>
          </w:p>
          <w:p w14:paraId="0481182D" w14:textId="383DEE16" w:rsidR="00165A9A" w:rsidRPr="007510E4" w:rsidRDefault="00165A9A" w:rsidP="00B04183">
            <w:pPr>
              <w:pStyle w:val="TableParagraph"/>
              <w:rPr>
                <w:rFonts w:ascii="Arial" w:hAnsi="Arial" w:cs="Arial"/>
                <w:spacing w:val="-2"/>
                <w:sz w:val="16"/>
                <w:szCs w:val="16"/>
              </w:rPr>
            </w:pPr>
            <w:r w:rsidRPr="007510E4">
              <w:rPr>
                <w:rFonts w:ascii="Arial" w:hAnsi="Arial" w:cs="Arial"/>
                <w:spacing w:val="-2"/>
                <w:sz w:val="16"/>
                <w:szCs w:val="16"/>
              </w:rPr>
              <w:t>IG311002004007005</w:t>
            </w:r>
          </w:p>
          <w:p w14:paraId="67892720" w14:textId="77777777" w:rsidR="00165A9A" w:rsidRPr="007510E4" w:rsidRDefault="00165A9A" w:rsidP="00B04183">
            <w:pPr>
              <w:jc w:val="center"/>
              <w:rPr>
                <w:rFonts w:ascii="Arial" w:eastAsia="Times New Roman" w:hAnsi="Arial" w:cs="Arial"/>
                <w:color w:val="000000"/>
                <w:sz w:val="16"/>
                <w:szCs w:val="16"/>
                <w:lang w:val="es-CO"/>
              </w:rPr>
            </w:pPr>
          </w:p>
          <w:p w14:paraId="13AED9FC" w14:textId="77777777" w:rsidR="00165A9A" w:rsidRPr="007510E4" w:rsidRDefault="00165A9A" w:rsidP="00B04183">
            <w:pPr>
              <w:pStyle w:val="TableParagraph"/>
              <w:ind w:left="462" w:hanging="46"/>
              <w:rPr>
                <w:rFonts w:ascii="Arial" w:hAnsi="Arial" w:cs="Arial"/>
                <w:spacing w:val="-2"/>
                <w:sz w:val="16"/>
                <w:szCs w:val="16"/>
              </w:rPr>
            </w:pPr>
          </w:p>
        </w:tc>
        <w:tc>
          <w:tcPr>
            <w:tcW w:w="1701" w:type="dxa"/>
            <w:vAlign w:val="center"/>
          </w:tcPr>
          <w:p w14:paraId="441738B6" w14:textId="210B972F" w:rsidR="00165A9A" w:rsidRPr="007510E4" w:rsidRDefault="00165A9A" w:rsidP="00B04183">
            <w:pPr>
              <w:jc w:val="center"/>
              <w:rPr>
                <w:rFonts w:ascii="Arial" w:hAnsi="Arial" w:cs="Arial"/>
                <w:sz w:val="16"/>
                <w:szCs w:val="16"/>
              </w:rPr>
            </w:pPr>
            <w:r w:rsidRPr="007510E4">
              <w:rPr>
                <w:rFonts w:ascii="Arial" w:hAnsi="Arial" w:cs="Arial"/>
                <w:sz w:val="16"/>
                <w:szCs w:val="16"/>
              </w:rPr>
              <w:t>Suscripciones</w:t>
            </w:r>
          </w:p>
        </w:tc>
        <w:tc>
          <w:tcPr>
            <w:tcW w:w="1417" w:type="dxa"/>
            <w:vAlign w:val="center"/>
          </w:tcPr>
          <w:p w14:paraId="49E7884A" w14:textId="77777777" w:rsidR="00165A9A" w:rsidRPr="007510E4" w:rsidRDefault="00165A9A" w:rsidP="00B04183">
            <w:pPr>
              <w:jc w:val="center"/>
              <w:rPr>
                <w:rFonts w:ascii="Arial" w:hAnsi="Arial" w:cs="Arial"/>
                <w:color w:val="000000" w:themeColor="text1"/>
                <w:sz w:val="16"/>
                <w:szCs w:val="16"/>
              </w:rPr>
            </w:pPr>
          </w:p>
          <w:p w14:paraId="5264677B" w14:textId="098C6299" w:rsidR="00165A9A" w:rsidRPr="007510E4" w:rsidRDefault="00165A9A"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$0</w:t>
            </w:r>
          </w:p>
          <w:p w14:paraId="295EA82B" w14:textId="77777777" w:rsidR="00165A9A" w:rsidRPr="007510E4" w:rsidRDefault="00165A9A" w:rsidP="00B04183">
            <w:pPr>
              <w:pStyle w:val="TableParagraph"/>
              <w:ind w:left="435"/>
              <w:rPr>
                <w:rFonts w:ascii="Arial" w:hAnsi="Arial" w:cs="Arial"/>
                <w:sz w:val="16"/>
                <w:szCs w:val="16"/>
              </w:rPr>
            </w:pPr>
          </w:p>
        </w:tc>
        <w:tc>
          <w:tcPr>
            <w:tcW w:w="1985" w:type="dxa"/>
            <w:vAlign w:val="center"/>
          </w:tcPr>
          <w:p w14:paraId="2F6644A0" w14:textId="77777777" w:rsidR="00165A9A" w:rsidRPr="007510E4" w:rsidRDefault="00165A9A" w:rsidP="00B04183">
            <w:pPr>
              <w:pStyle w:val="TableParagraph"/>
              <w:rPr>
                <w:rFonts w:ascii="Arial" w:hAnsi="Arial" w:cs="Arial"/>
                <w:spacing w:val="-2"/>
                <w:sz w:val="16"/>
                <w:szCs w:val="16"/>
              </w:rPr>
            </w:pPr>
          </w:p>
          <w:p w14:paraId="01638126" w14:textId="00153BAC" w:rsidR="00165A9A" w:rsidRPr="007510E4" w:rsidRDefault="00165A9A" w:rsidP="00B04183">
            <w:pPr>
              <w:jc w:val="center"/>
              <w:rPr>
                <w:rFonts w:ascii="Arial" w:hAnsi="Arial" w:cs="Arial"/>
                <w:color w:val="000000"/>
                <w:sz w:val="16"/>
                <w:szCs w:val="16"/>
              </w:rPr>
            </w:pPr>
            <w:r w:rsidRPr="007510E4">
              <w:rPr>
                <w:rFonts w:ascii="Arial" w:hAnsi="Arial" w:cs="Arial"/>
                <w:color w:val="000000"/>
                <w:sz w:val="16"/>
                <w:szCs w:val="16"/>
              </w:rPr>
              <w:t>$0</w:t>
            </w:r>
          </w:p>
          <w:p w14:paraId="17CC6470" w14:textId="77777777" w:rsidR="00165A9A" w:rsidRPr="007510E4" w:rsidRDefault="00165A9A" w:rsidP="00B04183">
            <w:pPr>
              <w:pStyle w:val="TableParagraph"/>
              <w:rPr>
                <w:rFonts w:ascii="Arial" w:hAnsi="Arial" w:cs="Arial"/>
                <w:sz w:val="16"/>
                <w:szCs w:val="16"/>
              </w:rPr>
            </w:pPr>
          </w:p>
        </w:tc>
        <w:tc>
          <w:tcPr>
            <w:tcW w:w="1271" w:type="dxa"/>
            <w:vAlign w:val="center"/>
          </w:tcPr>
          <w:p w14:paraId="1735EE23" w14:textId="77777777" w:rsidR="00165A9A" w:rsidRPr="007510E4" w:rsidRDefault="00165A9A" w:rsidP="00B04183">
            <w:pPr>
              <w:pStyle w:val="TableParagraph"/>
              <w:tabs>
                <w:tab w:val="center" w:pos="637"/>
              </w:tabs>
              <w:ind w:right="133"/>
              <w:rPr>
                <w:rFonts w:ascii="Arial" w:hAnsi="Arial" w:cs="Arial"/>
                <w:spacing w:val="-2"/>
                <w:sz w:val="16"/>
                <w:szCs w:val="16"/>
              </w:rPr>
            </w:pPr>
          </w:p>
          <w:p w14:paraId="0AFD7934" w14:textId="499EE3F1" w:rsidR="00165A9A" w:rsidRPr="007510E4" w:rsidRDefault="00165A9A" w:rsidP="00B04183">
            <w:pPr>
              <w:pStyle w:val="TableParagraph"/>
              <w:tabs>
                <w:tab w:val="center" w:pos="637"/>
              </w:tabs>
              <w:ind w:right="133"/>
              <w:rPr>
                <w:rFonts w:ascii="Arial" w:hAnsi="Arial" w:cs="Arial"/>
                <w:spacing w:val="-2"/>
                <w:sz w:val="16"/>
                <w:szCs w:val="16"/>
              </w:rPr>
            </w:pPr>
            <w:r w:rsidRPr="007510E4">
              <w:rPr>
                <w:rFonts w:ascii="Arial" w:hAnsi="Arial" w:cs="Arial"/>
                <w:spacing w:val="-2"/>
                <w:sz w:val="16"/>
                <w:szCs w:val="16"/>
              </w:rPr>
              <w:t>-</w:t>
            </w:r>
          </w:p>
          <w:p w14:paraId="06B66D88" w14:textId="77777777" w:rsidR="00165A9A" w:rsidRPr="007510E4" w:rsidRDefault="00165A9A" w:rsidP="00B04183">
            <w:pPr>
              <w:pStyle w:val="TableParagraph"/>
              <w:ind w:right="133"/>
              <w:rPr>
                <w:rFonts w:ascii="Arial" w:hAnsi="Arial" w:cs="Arial"/>
                <w:sz w:val="16"/>
                <w:szCs w:val="16"/>
              </w:rPr>
            </w:pPr>
          </w:p>
        </w:tc>
        <w:tc>
          <w:tcPr>
            <w:tcW w:w="1417" w:type="dxa"/>
            <w:vAlign w:val="center"/>
          </w:tcPr>
          <w:p w14:paraId="1F94AA96" w14:textId="77777777" w:rsidR="00165A9A" w:rsidRPr="007510E4" w:rsidRDefault="00165A9A" w:rsidP="00B04183">
            <w:pPr>
              <w:pStyle w:val="TableParagraph"/>
              <w:ind w:left="147" w:right="134"/>
              <w:rPr>
                <w:rFonts w:ascii="Arial" w:hAnsi="Arial" w:cs="Arial"/>
                <w:spacing w:val="-2"/>
                <w:sz w:val="16"/>
                <w:szCs w:val="16"/>
              </w:rPr>
            </w:pPr>
          </w:p>
          <w:p w14:paraId="25610E77" w14:textId="77777777" w:rsidR="00165A9A" w:rsidRPr="007510E4" w:rsidRDefault="00165A9A" w:rsidP="00B04183">
            <w:pPr>
              <w:pStyle w:val="TableParagraph"/>
              <w:ind w:left="147" w:right="134"/>
              <w:rPr>
                <w:rFonts w:ascii="Arial" w:hAnsi="Arial" w:cs="Arial"/>
                <w:spacing w:val="-2"/>
                <w:sz w:val="16"/>
                <w:szCs w:val="16"/>
              </w:rPr>
            </w:pPr>
          </w:p>
          <w:p w14:paraId="1774BA22" w14:textId="6F9B5FB4" w:rsidR="00165A9A" w:rsidRPr="007510E4" w:rsidRDefault="00165A9A" w:rsidP="00B04183">
            <w:pPr>
              <w:pStyle w:val="TableParagraph"/>
              <w:ind w:left="147" w:right="134"/>
              <w:rPr>
                <w:rFonts w:ascii="Arial" w:hAnsi="Arial" w:cs="Arial"/>
                <w:spacing w:val="-2"/>
                <w:sz w:val="16"/>
                <w:szCs w:val="16"/>
              </w:rPr>
            </w:pPr>
            <w:r w:rsidRPr="007510E4">
              <w:rPr>
                <w:rFonts w:ascii="Arial" w:hAnsi="Arial" w:cs="Arial"/>
                <w:spacing w:val="-2"/>
                <w:sz w:val="16"/>
                <w:szCs w:val="16"/>
              </w:rPr>
              <w:t>-</w:t>
            </w:r>
          </w:p>
        </w:tc>
      </w:tr>
    </w:tbl>
    <w:bookmarkEnd w:id="7"/>
    <w:p w14:paraId="413036EE" w14:textId="789F96E7" w:rsidR="00165A9A" w:rsidRPr="00803CAD" w:rsidRDefault="000B027E" w:rsidP="00D86B97">
      <w:pPr>
        <w:jc w:val="center"/>
        <w:rPr>
          <w:rFonts w:ascii="Arial" w:hAnsi="Arial" w:cs="Arial"/>
          <w:b/>
          <w:bCs/>
          <w:i/>
          <w:iCs/>
          <w:color w:val="1F497D" w:themeColor="text2"/>
          <w:sz w:val="16"/>
          <w:szCs w:val="16"/>
        </w:rPr>
      </w:pPr>
      <w:r w:rsidRPr="00803CAD">
        <w:rPr>
          <w:rFonts w:ascii="Arial" w:hAnsi="Arial" w:cs="Arial"/>
          <w:b/>
          <w:bCs/>
          <w:i/>
          <w:iCs/>
          <w:color w:val="1F497D" w:themeColor="text2"/>
          <w:sz w:val="16"/>
          <w:szCs w:val="16"/>
        </w:rPr>
        <w:t xml:space="preserve">Ilustración </w:t>
      </w:r>
      <w:r w:rsidRPr="00803CAD">
        <w:rPr>
          <w:rFonts w:ascii="Arial" w:hAnsi="Arial" w:cs="Arial"/>
          <w:b/>
          <w:bCs/>
          <w:i/>
          <w:iCs/>
          <w:color w:val="1F497D" w:themeColor="text2"/>
          <w:sz w:val="16"/>
          <w:szCs w:val="16"/>
        </w:rPr>
        <w:fldChar w:fldCharType="begin"/>
      </w:r>
      <w:r w:rsidRPr="00803CAD">
        <w:rPr>
          <w:rFonts w:ascii="Arial" w:hAnsi="Arial" w:cs="Arial"/>
          <w:b/>
          <w:bCs/>
          <w:i/>
          <w:iCs/>
          <w:color w:val="1F497D" w:themeColor="text2"/>
          <w:sz w:val="16"/>
          <w:szCs w:val="16"/>
        </w:rPr>
        <w:instrText xml:space="preserve"> SEQ Ilustración \* ARABIC </w:instrText>
      </w:r>
      <w:r w:rsidRPr="00803CAD">
        <w:rPr>
          <w:rFonts w:ascii="Arial" w:hAnsi="Arial" w:cs="Arial"/>
          <w:b/>
          <w:bCs/>
          <w:i/>
          <w:iCs/>
          <w:color w:val="1F497D" w:themeColor="text2"/>
          <w:sz w:val="16"/>
          <w:szCs w:val="16"/>
        </w:rPr>
        <w:fldChar w:fldCharType="separate"/>
      </w:r>
      <w:r w:rsidR="00CE0C6A" w:rsidRPr="00803CAD">
        <w:rPr>
          <w:rFonts w:ascii="Arial" w:hAnsi="Arial" w:cs="Arial"/>
          <w:b/>
          <w:bCs/>
          <w:i/>
          <w:iCs/>
          <w:noProof/>
          <w:color w:val="1F497D" w:themeColor="text2"/>
          <w:sz w:val="16"/>
          <w:szCs w:val="16"/>
        </w:rPr>
        <w:t>15</w:t>
      </w:r>
      <w:r w:rsidRPr="00803CAD">
        <w:rPr>
          <w:rFonts w:ascii="Arial" w:hAnsi="Arial" w:cs="Arial"/>
          <w:b/>
          <w:bCs/>
          <w:i/>
          <w:iCs/>
          <w:color w:val="1F497D" w:themeColor="text2"/>
          <w:sz w:val="16"/>
          <w:szCs w:val="16"/>
        </w:rPr>
        <w:fldChar w:fldCharType="end"/>
      </w:r>
      <w:r w:rsidRPr="00803CAD">
        <w:rPr>
          <w:rFonts w:ascii="Arial" w:hAnsi="Arial" w:cs="Arial"/>
          <w:b/>
          <w:bCs/>
          <w:i/>
          <w:iCs/>
          <w:color w:val="1F497D" w:themeColor="text2"/>
          <w:sz w:val="16"/>
          <w:szCs w:val="16"/>
        </w:rPr>
        <w:t xml:space="preserve"> </w:t>
      </w:r>
      <w:r w:rsidR="00165A9A" w:rsidRPr="00803CAD">
        <w:rPr>
          <w:rFonts w:ascii="Arial" w:hAnsi="Arial" w:cs="Arial"/>
          <w:b/>
          <w:bCs/>
          <w:i/>
          <w:iCs/>
          <w:color w:val="1F497D" w:themeColor="text2"/>
          <w:sz w:val="16"/>
          <w:szCs w:val="16"/>
        </w:rPr>
        <w:t>Fuente: Elaboración propia a partir de la información aportada por la oficina de Presupuesto</w:t>
      </w:r>
    </w:p>
    <w:p w14:paraId="7EEB8DBB" w14:textId="77777777" w:rsidR="000A5AF4" w:rsidRPr="007510E4" w:rsidRDefault="000A5AF4" w:rsidP="00B21F43">
      <w:pPr>
        <w:pStyle w:val="Textoindependiente"/>
        <w:jc w:val="both"/>
        <w:rPr>
          <w:rFonts w:ascii="Arial" w:hAnsi="Arial" w:cs="Arial"/>
        </w:rPr>
      </w:pPr>
    </w:p>
    <w:p w14:paraId="604D262D" w14:textId="0102584F" w:rsidR="005566F9" w:rsidRPr="007510E4" w:rsidRDefault="005566F9" w:rsidP="00803CAD">
      <w:pPr>
        <w:pStyle w:val="Textoindependiente"/>
        <w:jc w:val="both"/>
        <w:rPr>
          <w:rFonts w:ascii="Arial" w:hAnsi="Arial" w:cs="Arial"/>
        </w:rPr>
      </w:pPr>
      <w:r w:rsidRPr="007510E4">
        <w:rPr>
          <w:rFonts w:ascii="Arial" w:hAnsi="Arial" w:cs="Arial"/>
        </w:rPr>
        <w:t xml:space="preserve">La ausencia de ejecución en el rubro de suscripciones durante el </w:t>
      </w:r>
      <w:r w:rsidR="000C18B6">
        <w:rPr>
          <w:rFonts w:ascii="Arial" w:hAnsi="Arial" w:cs="Arial"/>
        </w:rPr>
        <w:t>cuarto</w:t>
      </w:r>
      <w:r w:rsidRPr="007510E4">
        <w:rPr>
          <w:rFonts w:ascii="Arial" w:hAnsi="Arial" w:cs="Arial"/>
        </w:rPr>
        <w:t xml:space="preserve"> trimestre de 2024 y 2025 evidencia un compromiso institucional con la política de austeridad del gasto. </w:t>
      </w:r>
    </w:p>
    <w:p w14:paraId="5F4CD854" w14:textId="77777777" w:rsidR="000A5AF4" w:rsidRPr="007510E4" w:rsidRDefault="000A5AF4" w:rsidP="00D86B97">
      <w:pPr>
        <w:rPr>
          <w:rFonts w:ascii="Arial" w:hAnsi="Arial" w:cs="Arial"/>
        </w:rPr>
      </w:pPr>
    </w:p>
    <w:p w14:paraId="5C64BA6B" w14:textId="3B6FD1B2" w:rsidR="002A52C1" w:rsidRPr="007510E4" w:rsidRDefault="00D86B97" w:rsidP="00D86B97">
      <w:pPr>
        <w:ind w:firstLine="720"/>
        <w:rPr>
          <w:rFonts w:ascii="Arial" w:hAnsi="Arial" w:cs="Arial"/>
          <w:b/>
          <w:bCs/>
        </w:rPr>
      </w:pPr>
      <w:r w:rsidRPr="007510E4">
        <w:rPr>
          <w:rFonts w:ascii="Arial" w:hAnsi="Arial" w:cs="Arial"/>
          <w:b/>
          <w:bCs/>
          <w:spacing w:val="-2"/>
        </w:rPr>
        <w:t xml:space="preserve">12. </w:t>
      </w:r>
      <w:r w:rsidR="00A031DF" w:rsidRPr="007510E4">
        <w:rPr>
          <w:rFonts w:ascii="Arial" w:hAnsi="Arial" w:cs="Arial"/>
          <w:b/>
          <w:bCs/>
          <w:spacing w:val="-2"/>
        </w:rPr>
        <w:t>SOSTENIBILIDAD</w:t>
      </w:r>
      <w:r w:rsidR="00A031DF" w:rsidRPr="007510E4">
        <w:rPr>
          <w:rFonts w:ascii="Arial" w:hAnsi="Arial" w:cs="Arial"/>
          <w:b/>
          <w:bCs/>
          <w:spacing w:val="9"/>
        </w:rPr>
        <w:t xml:space="preserve"> </w:t>
      </w:r>
      <w:r w:rsidR="00A031DF" w:rsidRPr="007510E4">
        <w:rPr>
          <w:rFonts w:ascii="Arial" w:hAnsi="Arial" w:cs="Arial"/>
          <w:b/>
          <w:bCs/>
          <w:spacing w:val="-2"/>
        </w:rPr>
        <w:t>AMBIENTAL</w:t>
      </w:r>
    </w:p>
    <w:p w14:paraId="4207AC17" w14:textId="2FD874CD" w:rsidR="005426F4" w:rsidRPr="007510E4" w:rsidRDefault="005426F4" w:rsidP="00534CC3">
      <w:pPr>
        <w:pStyle w:val="Ttulo1"/>
        <w:tabs>
          <w:tab w:val="left" w:pos="1328"/>
        </w:tabs>
        <w:ind w:left="0" w:firstLine="0"/>
        <w:rPr>
          <w:b w:val="0"/>
          <w:bCs w:val="0"/>
          <w:i/>
          <w:iCs/>
          <w:color w:val="548DD4" w:themeColor="text2" w:themeTint="99"/>
          <w:spacing w:val="-2"/>
        </w:rPr>
      </w:pPr>
    </w:p>
    <w:tbl>
      <w:tblPr>
        <w:tblStyle w:val="TableNormal1"/>
        <w:tblpPr w:leftFromText="141" w:rightFromText="141" w:vertAnchor="text" w:horzAnchor="margin" w:tblpX="137" w:tblpY="-4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1475"/>
        <w:gridCol w:w="1340"/>
        <w:gridCol w:w="1878"/>
        <w:gridCol w:w="1340"/>
        <w:gridCol w:w="1447"/>
      </w:tblGrid>
      <w:tr w:rsidR="00502FE2" w:rsidRPr="007510E4" w14:paraId="3CB4B529" w14:textId="77777777" w:rsidTr="005C09D9">
        <w:trPr>
          <w:trHeight w:val="421"/>
        </w:trPr>
        <w:tc>
          <w:tcPr>
            <w:tcW w:w="9351" w:type="dxa"/>
            <w:gridSpan w:val="6"/>
            <w:shd w:val="clear" w:color="auto" w:fill="17365D" w:themeFill="text2" w:themeFillShade="BF"/>
          </w:tcPr>
          <w:p w14:paraId="5B0D95FE" w14:textId="204DF1C1" w:rsidR="00502FE2" w:rsidRPr="007510E4" w:rsidRDefault="009C3722" w:rsidP="000A5AF4">
            <w:pPr>
              <w:pStyle w:val="TableParagraph"/>
              <w:ind w:left="146" w:right="134"/>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GASTOS</w:t>
            </w:r>
            <w:r w:rsidR="00502FE2" w:rsidRPr="007510E4">
              <w:rPr>
                <w:rFonts w:ascii="Arial" w:hAnsi="Arial" w:cs="Arial"/>
                <w:b/>
                <w:color w:val="FFFFFF" w:themeColor="background1"/>
                <w:spacing w:val="-2"/>
                <w:sz w:val="16"/>
                <w:szCs w:val="16"/>
              </w:rPr>
              <w:t xml:space="preserve"> GENERALES </w:t>
            </w:r>
          </w:p>
          <w:p w14:paraId="334016BA" w14:textId="77777777" w:rsidR="00502FE2" w:rsidRPr="007510E4" w:rsidRDefault="00502FE2" w:rsidP="000A5AF4">
            <w:pPr>
              <w:pStyle w:val="TableParagraph"/>
              <w:ind w:left="146" w:right="134"/>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CUENTA: IG311</w:t>
            </w:r>
          </w:p>
        </w:tc>
      </w:tr>
      <w:tr w:rsidR="00A47023" w:rsidRPr="007510E4" w14:paraId="37DAE4B6" w14:textId="77777777" w:rsidTr="005C09D9">
        <w:trPr>
          <w:trHeight w:val="558"/>
        </w:trPr>
        <w:tc>
          <w:tcPr>
            <w:tcW w:w="1871" w:type="dxa"/>
            <w:shd w:val="clear" w:color="auto" w:fill="17365D" w:themeFill="text2" w:themeFillShade="BF"/>
          </w:tcPr>
          <w:p w14:paraId="7B96CCB1" w14:textId="77777777" w:rsidR="00502FE2" w:rsidRPr="007510E4" w:rsidRDefault="00502FE2" w:rsidP="000A5AF4">
            <w:pPr>
              <w:pStyle w:val="TableParagraph"/>
              <w:ind w:left="426"/>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SUBCUENTAS          CÓDIGOS</w:t>
            </w:r>
          </w:p>
        </w:tc>
        <w:tc>
          <w:tcPr>
            <w:tcW w:w="1475" w:type="dxa"/>
            <w:shd w:val="clear" w:color="auto" w:fill="17365D" w:themeFill="text2" w:themeFillShade="BF"/>
          </w:tcPr>
          <w:p w14:paraId="6337AA98" w14:textId="77777777" w:rsidR="00502FE2" w:rsidRPr="007510E4" w:rsidRDefault="00502FE2" w:rsidP="000A5AF4">
            <w:pPr>
              <w:pStyle w:val="TableParagraph"/>
              <w:rPr>
                <w:rFonts w:ascii="Arial" w:hAnsi="Arial" w:cs="Arial"/>
                <w:b/>
                <w:color w:val="FFFFFF" w:themeColor="background1"/>
                <w:spacing w:val="-2"/>
                <w:sz w:val="16"/>
                <w:szCs w:val="16"/>
              </w:rPr>
            </w:pPr>
            <w:r w:rsidRPr="007510E4">
              <w:rPr>
                <w:rFonts w:ascii="Arial" w:hAnsi="Arial" w:cs="Arial"/>
                <w:b/>
                <w:color w:val="FFFFFF" w:themeColor="background1"/>
                <w:spacing w:val="-2"/>
                <w:sz w:val="16"/>
                <w:szCs w:val="16"/>
              </w:rPr>
              <w:t>RUBRO PRESUPUESTAL</w:t>
            </w:r>
          </w:p>
        </w:tc>
        <w:tc>
          <w:tcPr>
            <w:tcW w:w="1340" w:type="dxa"/>
            <w:shd w:val="clear" w:color="auto" w:fill="17365D" w:themeFill="text2" w:themeFillShade="BF"/>
          </w:tcPr>
          <w:p w14:paraId="699872A4" w14:textId="77777777" w:rsidR="00502FE2" w:rsidRPr="007510E4" w:rsidRDefault="00502FE2" w:rsidP="000A5AF4">
            <w:pPr>
              <w:pStyle w:val="TableParagraph"/>
              <w:ind w:left="140" w:right="134"/>
              <w:rPr>
                <w:rFonts w:ascii="Arial" w:hAnsi="Arial" w:cs="Arial"/>
                <w:b/>
                <w:bCs/>
                <w:color w:val="FFFFFF" w:themeColor="background1"/>
                <w:spacing w:val="-2"/>
                <w:sz w:val="16"/>
                <w:szCs w:val="16"/>
              </w:rPr>
            </w:pPr>
          </w:p>
          <w:p w14:paraId="1872ED39" w14:textId="1DC593D1" w:rsidR="00502FE2" w:rsidRPr="007510E4" w:rsidRDefault="00E52249" w:rsidP="000A5AF4">
            <w:pPr>
              <w:pStyle w:val="TableParagraph"/>
              <w:ind w:left="140" w:right="134"/>
              <w:rPr>
                <w:rFonts w:ascii="Arial" w:hAnsi="Arial" w:cs="Arial"/>
                <w:b/>
                <w:color w:val="FFFFFF" w:themeColor="background1"/>
                <w:sz w:val="16"/>
                <w:szCs w:val="16"/>
              </w:rPr>
            </w:pPr>
            <w:r>
              <w:rPr>
                <w:rFonts w:ascii="Arial" w:hAnsi="Arial" w:cs="Arial"/>
                <w:b/>
                <w:bCs/>
                <w:color w:val="FFFFFF" w:themeColor="background1"/>
                <w:spacing w:val="-2"/>
                <w:sz w:val="16"/>
                <w:szCs w:val="16"/>
              </w:rPr>
              <w:t xml:space="preserve">CUARTO </w:t>
            </w:r>
            <w:r w:rsidR="00502FE2" w:rsidRPr="007510E4">
              <w:rPr>
                <w:rFonts w:ascii="Arial" w:hAnsi="Arial" w:cs="Arial"/>
                <w:b/>
                <w:color w:val="FFFFFF" w:themeColor="background1"/>
                <w:sz w:val="16"/>
                <w:szCs w:val="16"/>
              </w:rPr>
              <w:t>TRIMESTRE</w:t>
            </w:r>
            <w:r w:rsidR="00502FE2" w:rsidRPr="007510E4">
              <w:rPr>
                <w:rFonts w:ascii="Arial" w:hAnsi="Arial" w:cs="Arial"/>
                <w:b/>
                <w:color w:val="FFFFFF" w:themeColor="background1"/>
                <w:spacing w:val="-12"/>
                <w:sz w:val="16"/>
                <w:szCs w:val="16"/>
              </w:rPr>
              <w:t xml:space="preserve"> </w:t>
            </w:r>
            <w:r w:rsidR="00502FE2" w:rsidRPr="007510E4">
              <w:rPr>
                <w:rFonts w:ascii="Arial" w:hAnsi="Arial" w:cs="Arial"/>
                <w:b/>
                <w:color w:val="FFFFFF" w:themeColor="background1"/>
                <w:sz w:val="16"/>
                <w:szCs w:val="16"/>
              </w:rPr>
              <w:t xml:space="preserve">DE </w:t>
            </w:r>
            <w:r w:rsidR="00502FE2" w:rsidRPr="007510E4">
              <w:rPr>
                <w:rFonts w:ascii="Arial" w:hAnsi="Arial" w:cs="Arial"/>
                <w:b/>
                <w:bCs/>
                <w:color w:val="FFFFFF" w:themeColor="background1"/>
                <w:spacing w:val="-4"/>
                <w:sz w:val="16"/>
                <w:szCs w:val="16"/>
              </w:rPr>
              <w:t>202</w:t>
            </w:r>
            <w:r w:rsidR="63EBE428" w:rsidRPr="007510E4">
              <w:rPr>
                <w:rFonts w:ascii="Arial" w:hAnsi="Arial" w:cs="Arial"/>
                <w:b/>
                <w:bCs/>
                <w:color w:val="FFFFFF" w:themeColor="background1"/>
                <w:spacing w:val="-4"/>
                <w:sz w:val="16"/>
                <w:szCs w:val="16"/>
              </w:rPr>
              <w:t>5</w:t>
            </w:r>
          </w:p>
        </w:tc>
        <w:tc>
          <w:tcPr>
            <w:tcW w:w="1878" w:type="dxa"/>
            <w:shd w:val="clear" w:color="auto" w:fill="17365D" w:themeFill="text2" w:themeFillShade="BF"/>
          </w:tcPr>
          <w:p w14:paraId="0C036FEA" w14:textId="77777777" w:rsidR="00502FE2" w:rsidRPr="007510E4" w:rsidRDefault="00502FE2" w:rsidP="000A5AF4">
            <w:pPr>
              <w:pStyle w:val="TableParagraph"/>
              <w:ind w:left="286" w:right="276" w:firstLine="3"/>
              <w:rPr>
                <w:rFonts w:ascii="Arial" w:hAnsi="Arial" w:cs="Arial"/>
                <w:b/>
                <w:bCs/>
                <w:color w:val="FFFFFF" w:themeColor="background1"/>
                <w:spacing w:val="-2"/>
                <w:sz w:val="16"/>
                <w:szCs w:val="16"/>
              </w:rPr>
            </w:pPr>
          </w:p>
          <w:p w14:paraId="2A0487C7" w14:textId="77777777" w:rsidR="00E52249" w:rsidRDefault="00E52249" w:rsidP="005C09D9">
            <w:pPr>
              <w:pStyle w:val="TableParagraph"/>
              <w:ind w:left="286" w:right="276" w:firstLine="3"/>
              <w:rPr>
                <w:rFonts w:ascii="Arial" w:hAnsi="Arial" w:cs="Arial"/>
                <w:b/>
                <w:bCs/>
                <w:color w:val="FFFFFF" w:themeColor="background1"/>
                <w:spacing w:val="-2"/>
                <w:sz w:val="16"/>
                <w:szCs w:val="16"/>
              </w:rPr>
            </w:pPr>
            <w:r>
              <w:rPr>
                <w:rFonts w:ascii="Arial" w:hAnsi="Arial" w:cs="Arial"/>
                <w:b/>
                <w:bCs/>
                <w:color w:val="FFFFFF" w:themeColor="background1"/>
                <w:spacing w:val="-2"/>
                <w:sz w:val="16"/>
                <w:szCs w:val="16"/>
              </w:rPr>
              <w:t>CUARTO</w:t>
            </w:r>
          </w:p>
          <w:p w14:paraId="7AE90D11" w14:textId="6D9FE441" w:rsidR="00502FE2" w:rsidRPr="007510E4" w:rsidRDefault="00502FE2" w:rsidP="005C09D9">
            <w:pPr>
              <w:pStyle w:val="TableParagraph"/>
              <w:ind w:left="286" w:right="276" w:firstLine="3"/>
              <w:rPr>
                <w:rFonts w:ascii="Arial" w:hAnsi="Arial" w:cs="Arial"/>
                <w:b/>
                <w:color w:val="FFFFFF" w:themeColor="background1"/>
                <w:sz w:val="16"/>
                <w:szCs w:val="16"/>
              </w:rPr>
            </w:pPr>
            <w:r w:rsidRPr="007510E4">
              <w:rPr>
                <w:rFonts w:ascii="Arial" w:hAnsi="Arial" w:cs="Arial"/>
                <w:b/>
                <w:color w:val="FFFFFF" w:themeColor="background1"/>
                <w:sz w:val="16"/>
                <w:szCs w:val="16"/>
              </w:rPr>
              <w:t>TRIMESTRE</w:t>
            </w:r>
            <w:r w:rsidRPr="007510E4">
              <w:rPr>
                <w:rFonts w:ascii="Arial" w:hAnsi="Arial" w:cs="Arial"/>
                <w:b/>
                <w:color w:val="FFFFFF" w:themeColor="background1"/>
                <w:spacing w:val="-12"/>
                <w:sz w:val="16"/>
                <w:szCs w:val="16"/>
              </w:rPr>
              <w:t xml:space="preserve"> </w:t>
            </w:r>
            <w:r w:rsidRPr="007510E4">
              <w:rPr>
                <w:rFonts w:ascii="Arial" w:hAnsi="Arial" w:cs="Arial"/>
                <w:b/>
                <w:color w:val="FFFFFF" w:themeColor="background1"/>
                <w:sz w:val="16"/>
                <w:szCs w:val="16"/>
              </w:rPr>
              <w:t xml:space="preserve">DE </w:t>
            </w:r>
            <w:r w:rsidRPr="007510E4">
              <w:rPr>
                <w:rFonts w:ascii="Arial" w:hAnsi="Arial" w:cs="Arial"/>
                <w:b/>
                <w:bCs/>
                <w:color w:val="FFFFFF" w:themeColor="background1"/>
                <w:spacing w:val="-4"/>
                <w:sz w:val="16"/>
                <w:szCs w:val="16"/>
              </w:rPr>
              <w:t>202</w:t>
            </w:r>
            <w:r w:rsidR="22A5CFF7" w:rsidRPr="007510E4">
              <w:rPr>
                <w:rFonts w:ascii="Arial" w:hAnsi="Arial" w:cs="Arial"/>
                <w:b/>
                <w:bCs/>
                <w:color w:val="FFFFFF" w:themeColor="background1"/>
                <w:spacing w:val="-4"/>
                <w:sz w:val="16"/>
                <w:szCs w:val="16"/>
              </w:rPr>
              <w:t>4</w:t>
            </w:r>
          </w:p>
        </w:tc>
        <w:tc>
          <w:tcPr>
            <w:tcW w:w="1340" w:type="dxa"/>
            <w:shd w:val="clear" w:color="auto" w:fill="17365D" w:themeFill="text2" w:themeFillShade="BF"/>
          </w:tcPr>
          <w:p w14:paraId="59A733B2" w14:textId="77777777" w:rsidR="00502FE2" w:rsidRPr="007510E4" w:rsidRDefault="00502FE2" w:rsidP="000A5AF4">
            <w:pPr>
              <w:pStyle w:val="TableParagraph"/>
              <w:ind w:left="149" w:right="133"/>
              <w:rPr>
                <w:rFonts w:ascii="Arial" w:hAnsi="Arial" w:cs="Arial"/>
                <w:b/>
                <w:color w:val="FFFFFF" w:themeColor="background1"/>
                <w:sz w:val="16"/>
                <w:szCs w:val="16"/>
              </w:rPr>
            </w:pPr>
            <w:r w:rsidRPr="007510E4">
              <w:rPr>
                <w:rFonts w:ascii="Arial" w:hAnsi="Arial" w:cs="Arial"/>
                <w:b/>
                <w:color w:val="FFFFFF" w:themeColor="background1"/>
                <w:spacing w:val="-2"/>
                <w:sz w:val="16"/>
                <w:szCs w:val="16"/>
              </w:rPr>
              <w:t>VARIACIÓN</w:t>
            </w:r>
          </w:p>
        </w:tc>
        <w:tc>
          <w:tcPr>
            <w:tcW w:w="1447" w:type="dxa"/>
            <w:shd w:val="clear" w:color="auto" w:fill="17365D" w:themeFill="text2" w:themeFillShade="BF"/>
          </w:tcPr>
          <w:p w14:paraId="7E770A81" w14:textId="77777777" w:rsidR="00502FE2" w:rsidRPr="007510E4" w:rsidRDefault="00502FE2" w:rsidP="000A5AF4">
            <w:pPr>
              <w:pStyle w:val="TableParagraph"/>
              <w:ind w:left="146" w:right="134"/>
              <w:rPr>
                <w:rFonts w:ascii="Arial" w:hAnsi="Arial" w:cs="Arial"/>
                <w:b/>
                <w:color w:val="FFFFFF" w:themeColor="background1"/>
                <w:sz w:val="16"/>
                <w:szCs w:val="16"/>
              </w:rPr>
            </w:pPr>
            <w:r w:rsidRPr="007510E4">
              <w:rPr>
                <w:rFonts w:ascii="Arial" w:hAnsi="Arial" w:cs="Arial"/>
                <w:b/>
                <w:color w:val="FFFFFF" w:themeColor="background1"/>
                <w:spacing w:val="-2"/>
                <w:sz w:val="16"/>
                <w:szCs w:val="16"/>
              </w:rPr>
              <w:t>PORCENTAJE</w:t>
            </w:r>
          </w:p>
        </w:tc>
      </w:tr>
      <w:tr w:rsidR="00A47023" w:rsidRPr="007510E4" w14:paraId="22E556D0" w14:textId="77777777" w:rsidTr="005C09D9">
        <w:trPr>
          <w:trHeight w:val="558"/>
        </w:trPr>
        <w:tc>
          <w:tcPr>
            <w:tcW w:w="1871" w:type="dxa"/>
            <w:vAlign w:val="center"/>
          </w:tcPr>
          <w:p w14:paraId="76817989" w14:textId="4F579DBF" w:rsidR="005530DC" w:rsidRPr="007510E4" w:rsidRDefault="005530DC" w:rsidP="00B04183">
            <w:pPr>
              <w:pStyle w:val="TableParagraph"/>
              <w:rPr>
                <w:rFonts w:ascii="Arial" w:hAnsi="Arial" w:cs="Arial"/>
                <w:b/>
                <w:color w:val="000000" w:themeColor="text1"/>
                <w:spacing w:val="-2"/>
                <w:sz w:val="16"/>
                <w:szCs w:val="16"/>
              </w:rPr>
            </w:pPr>
            <w:r w:rsidRPr="007510E4">
              <w:rPr>
                <w:rFonts w:ascii="Arial" w:hAnsi="Arial" w:cs="Arial"/>
                <w:color w:val="000000" w:themeColor="text1"/>
                <w:spacing w:val="-2"/>
                <w:sz w:val="16"/>
                <w:szCs w:val="16"/>
              </w:rPr>
              <w:t>IG311002004008001</w:t>
            </w:r>
          </w:p>
        </w:tc>
        <w:tc>
          <w:tcPr>
            <w:tcW w:w="1475" w:type="dxa"/>
            <w:vAlign w:val="center"/>
          </w:tcPr>
          <w:p w14:paraId="5CD8E5F7" w14:textId="77777777" w:rsidR="005530DC" w:rsidRPr="007510E4" w:rsidRDefault="005530DC"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Acueducto Alcantarillado y Aseo</w:t>
            </w:r>
          </w:p>
          <w:p w14:paraId="60206C67" w14:textId="77777777" w:rsidR="005530DC" w:rsidRPr="007510E4" w:rsidRDefault="005530DC" w:rsidP="00B04183">
            <w:pPr>
              <w:pStyle w:val="TableParagraph"/>
              <w:rPr>
                <w:rFonts w:ascii="Arial" w:hAnsi="Arial" w:cs="Arial"/>
                <w:b/>
                <w:color w:val="000000" w:themeColor="text1"/>
                <w:spacing w:val="-2"/>
                <w:sz w:val="16"/>
                <w:szCs w:val="16"/>
              </w:rPr>
            </w:pPr>
          </w:p>
        </w:tc>
        <w:tc>
          <w:tcPr>
            <w:tcW w:w="1340" w:type="dxa"/>
            <w:vAlign w:val="center"/>
          </w:tcPr>
          <w:p w14:paraId="56EB8ED9" w14:textId="7F37D140" w:rsidR="005530DC" w:rsidRPr="007510E4" w:rsidRDefault="005530DC" w:rsidP="00B04183">
            <w:pPr>
              <w:pStyle w:val="TableParagraph"/>
              <w:ind w:left="140" w:right="134"/>
              <w:rPr>
                <w:rFonts w:ascii="Arial" w:hAnsi="Arial" w:cs="Arial"/>
                <w:b/>
                <w:bCs/>
                <w:color w:val="000000" w:themeColor="text1"/>
                <w:spacing w:val="-2"/>
                <w:sz w:val="16"/>
                <w:szCs w:val="16"/>
              </w:rPr>
            </w:pPr>
            <w:r w:rsidRPr="007510E4">
              <w:rPr>
                <w:rFonts w:ascii="Arial" w:hAnsi="Arial" w:cs="Arial"/>
                <w:color w:val="000000" w:themeColor="text1"/>
                <w:sz w:val="16"/>
                <w:szCs w:val="16"/>
              </w:rPr>
              <w:t>$</w:t>
            </w:r>
            <w:r w:rsidR="00A47023" w:rsidRPr="00A47023">
              <w:rPr>
                <w:rFonts w:ascii="Arial" w:hAnsi="Arial" w:cs="Arial"/>
                <w:color w:val="000000" w:themeColor="text1"/>
                <w:sz w:val="16"/>
                <w:szCs w:val="16"/>
              </w:rPr>
              <w:t>3</w:t>
            </w:r>
            <w:r w:rsidR="00212825">
              <w:rPr>
                <w:rFonts w:ascii="Arial" w:hAnsi="Arial" w:cs="Arial"/>
                <w:color w:val="000000" w:themeColor="text1"/>
                <w:sz w:val="16"/>
                <w:szCs w:val="16"/>
              </w:rPr>
              <w:t>3.</w:t>
            </w:r>
            <w:r w:rsidR="00A47023" w:rsidRPr="00A47023">
              <w:rPr>
                <w:rFonts w:ascii="Arial" w:hAnsi="Arial" w:cs="Arial"/>
                <w:color w:val="000000" w:themeColor="text1"/>
                <w:sz w:val="16"/>
                <w:szCs w:val="16"/>
              </w:rPr>
              <w:t>023</w:t>
            </w:r>
            <w:r w:rsidR="00212825">
              <w:rPr>
                <w:rFonts w:ascii="Arial" w:hAnsi="Arial" w:cs="Arial"/>
                <w:color w:val="000000" w:themeColor="text1"/>
                <w:sz w:val="16"/>
                <w:szCs w:val="16"/>
              </w:rPr>
              <w:t>.</w:t>
            </w:r>
            <w:r w:rsidR="00A47023" w:rsidRPr="00A47023">
              <w:rPr>
                <w:rFonts w:ascii="Arial" w:hAnsi="Arial" w:cs="Arial"/>
                <w:color w:val="000000" w:themeColor="text1"/>
                <w:sz w:val="16"/>
                <w:szCs w:val="16"/>
              </w:rPr>
              <w:t>918</w:t>
            </w:r>
          </w:p>
        </w:tc>
        <w:tc>
          <w:tcPr>
            <w:tcW w:w="1878" w:type="dxa"/>
            <w:vAlign w:val="center"/>
          </w:tcPr>
          <w:p w14:paraId="736612B2" w14:textId="2DE682BD" w:rsidR="005530DC" w:rsidRPr="007510E4" w:rsidRDefault="00A47023"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 xml:space="preserve">$ </w:t>
            </w:r>
            <w:r w:rsidRPr="00A47023">
              <w:rPr>
                <w:rFonts w:ascii="Arial" w:hAnsi="Arial" w:cs="Arial"/>
                <w:color w:val="000000" w:themeColor="text1"/>
                <w:sz w:val="16"/>
                <w:szCs w:val="16"/>
              </w:rPr>
              <w:t>14.056.888</w:t>
            </w:r>
          </w:p>
          <w:p w14:paraId="25D3F619" w14:textId="77777777" w:rsidR="005530DC" w:rsidRPr="007510E4" w:rsidRDefault="005530DC" w:rsidP="00B04183">
            <w:pPr>
              <w:pStyle w:val="TableParagraph"/>
              <w:ind w:left="286" w:right="276" w:firstLine="3"/>
              <w:rPr>
                <w:rFonts w:ascii="Arial" w:hAnsi="Arial" w:cs="Arial"/>
                <w:b/>
                <w:bCs/>
                <w:color w:val="000000" w:themeColor="text1"/>
                <w:spacing w:val="-2"/>
                <w:sz w:val="16"/>
                <w:szCs w:val="16"/>
              </w:rPr>
            </w:pPr>
          </w:p>
        </w:tc>
        <w:tc>
          <w:tcPr>
            <w:tcW w:w="1340" w:type="dxa"/>
            <w:vAlign w:val="center"/>
          </w:tcPr>
          <w:p w14:paraId="4F94D9B3" w14:textId="4DED0C08" w:rsidR="005530DC" w:rsidRPr="007510E4" w:rsidRDefault="00A47023" w:rsidP="00B04183">
            <w:pPr>
              <w:pStyle w:val="TableParagraph"/>
              <w:ind w:left="149" w:right="133"/>
              <w:rPr>
                <w:rFonts w:ascii="Arial" w:hAnsi="Arial" w:cs="Arial"/>
                <w:b/>
                <w:color w:val="000000" w:themeColor="text1"/>
                <w:spacing w:val="-2"/>
                <w:sz w:val="16"/>
                <w:szCs w:val="16"/>
              </w:rPr>
            </w:pPr>
            <w:r w:rsidRPr="007510E4">
              <w:rPr>
                <w:rFonts w:ascii="Arial" w:hAnsi="Arial" w:cs="Arial"/>
                <w:color w:val="000000" w:themeColor="text1"/>
                <w:spacing w:val="-2"/>
                <w:sz w:val="16"/>
                <w:szCs w:val="16"/>
              </w:rPr>
              <w:t xml:space="preserve">$ </w:t>
            </w:r>
            <w:r w:rsidRPr="00A47023">
              <w:rPr>
                <w:rFonts w:ascii="Arial" w:hAnsi="Arial" w:cs="Arial"/>
                <w:color w:val="000000" w:themeColor="text1"/>
                <w:spacing w:val="-2"/>
                <w:sz w:val="16"/>
                <w:szCs w:val="16"/>
              </w:rPr>
              <w:t>18.967.030</w:t>
            </w:r>
          </w:p>
        </w:tc>
        <w:tc>
          <w:tcPr>
            <w:tcW w:w="1447" w:type="dxa"/>
            <w:vAlign w:val="center"/>
          </w:tcPr>
          <w:p w14:paraId="699537B3" w14:textId="47150319" w:rsidR="005530DC" w:rsidRPr="007510E4" w:rsidRDefault="00A47023" w:rsidP="00B04183">
            <w:pPr>
              <w:pStyle w:val="TableParagraph"/>
              <w:ind w:left="147" w:right="134"/>
              <w:rPr>
                <w:rFonts w:ascii="Arial" w:hAnsi="Arial" w:cs="Arial"/>
                <w:color w:val="000000" w:themeColor="text1"/>
                <w:spacing w:val="-2"/>
                <w:sz w:val="16"/>
                <w:szCs w:val="16"/>
              </w:rPr>
            </w:pPr>
            <w:r w:rsidRPr="00A47023">
              <w:rPr>
                <w:rFonts w:ascii="Arial" w:hAnsi="Arial" w:cs="Arial"/>
                <w:color w:val="000000" w:themeColor="text1"/>
                <w:spacing w:val="-2"/>
                <w:sz w:val="16"/>
                <w:szCs w:val="16"/>
              </w:rPr>
              <w:t xml:space="preserve">134,93 </w:t>
            </w:r>
            <w:r w:rsidR="005530DC" w:rsidRPr="007510E4">
              <w:rPr>
                <w:rFonts w:ascii="Arial" w:hAnsi="Arial" w:cs="Arial"/>
                <w:color w:val="000000" w:themeColor="text1"/>
                <w:spacing w:val="-2"/>
                <w:sz w:val="16"/>
                <w:szCs w:val="16"/>
              </w:rPr>
              <w:t>%</w:t>
            </w:r>
          </w:p>
          <w:p w14:paraId="1C707FD9" w14:textId="77777777" w:rsidR="005530DC" w:rsidRPr="007510E4" w:rsidRDefault="005530DC" w:rsidP="00B04183">
            <w:pPr>
              <w:pStyle w:val="TableParagraph"/>
              <w:ind w:left="146" w:right="134"/>
              <w:rPr>
                <w:rFonts w:ascii="Arial" w:hAnsi="Arial" w:cs="Arial"/>
                <w:b/>
                <w:color w:val="000000" w:themeColor="text1"/>
                <w:spacing w:val="-2"/>
                <w:sz w:val="16"/>
                <w:szCs w:val="16"/>
              </w:rPr>
            </w:pPr>
          </w:p>
        </w:tc>
      </w:tr>
      <w:tr w:rsidR="00A47023" w:rsidRPr="007510E4" w14:paraId="5F4660BE" w14:textId="77777777" w:rsidTr="005C09D9">
        <w:trPr>
          <w:trHeight w:val="558"/>
        </w:trPr>
        <w:tc>
          <w:tcPr>
            <w:tcW w:w="1871" w:type="dxa"/>
            <w:vAlign w:val="center"/>
          </w:tcPr>
          <w:p w14:paraId="29A0B8C6" w14:textId="77777777" w:rsidR="005530DC" w:rsidRPr="007510E4" w:rsidRDefault="005530DC" w:rsidP="00B04183">
            <w:pPr>
              <w:pStyle w:val="TableParagraph"/>
              <w:rPr>
                <w:rFonts w:ascii="Arial" w:hAnsi="Arial" w:cs="Arial"/>
                <w:color w:val="000000" w:themeColor="text1"/>
                <w:spacing w:val="-2"/>
                <w:sz w:val="16"/>
                <w:szCs w:val="16"/>
              </w:rPr>
            </w:pPr>
            <w:r w:rsidRPr="007510E4">
              <w:rPr>
                <w:rFonts w:ascii="Arial" w:hAnsi="Arial" w:cs="Arial"/>
                <w:color w:val="000000" w:themeColor="text1"/>
                <w:spacing w:val="-2"/>
                <w:sz w:val="16"/>
                <w:szCs w:val="16"/>
              </w:rPr>
              <w:t>IG311002004008002</w:t>
            </w:r>
          </w:p>
          <w:p w14:paraId="34954F44" w14:textId="77777777" w:rsidR="005530DC" w:rsidRPr="007510E4" w:rsidRDefault="005530DC" w:rsidP="00B04183">
            <w:pPr>
              <w:pStyle w:val="TableParagraph"/>
              <w:ind w:left="426"/>
              <w:rPr>
                <w:rFonts w:ascii="Arial" w:hAnsi="Arial" w:cs="Arial"/>
                <w:b/>
                <w:color w:val="000000" w:themeColor="text1"/>
                <w:spacing w:val="-2"/>
                <w:sz w:val="16"/>
                <w:szCs w:val="16"/>
              </w:rPr>
            </w:pPr>
          </w:p>
        </w:tc>
        <w:tc>
          <w:tcPr>
            <w:tcW w:w="1475" w:type="dxa"/>
            <w:vAlign w:val="center"/>
          </w:tcPr>
          <w:p w14:paraId="0180CF8C" w14:textId="77777777" w:rsidR="005530DC" w:rsidRPr="007510E4" w:rsidRDefault="005530DC"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Energía</w:t>
            </w:r>
          </w:p>
          <w:p w14:paraId="45A6E60E" w14:textId="77777777" w:rsidR="005530DC" w:rsidRPr="007510E4" w:rsidRDefault="005530DC" w:rsidP="00B04183">
            <w:pPr>
              <w:jc w:val="center"/>
              <w:rPr>
                <w:rFonts w:ascii="Arial" w:hAnsi="Arial" w:cs="Arial"/>
                <w:color w:val="000000" w:themeColor="text1"/>
                <w:sz w:val="16"/>
                <w:szCs w:val="16"/>
              </w:rPr>
            </w:pPr>
          </w:p>
          <w:p w14:paraId="5F0EA244" w14:textId="77777777" w:rsidR="005530DC" w:rsidRPr="007510E4" w:rsidRDefault="005530DC" w:rsidP="00B04183">
            <w:pPr>
              <w:pStyle w:val="TableParagraph"/>
              <w:rPr>
                <w:rFonts w:ascii="Arial" w:hAnsi="Arial" w:cs="Arial"/>
                <w:b/>
                <w:color w:val="000000" w:themeColor="text1"/>
                <w:spacing w:val="-2"/>
                <w:sz w:val="16"/>
                <w:szCs w:val="16"/>
              </w:rPr>
            </w:pPr>
          </w:p>
        </w:tc>
        <w:tc>
          <w:tcPr>
            <w:tcW w:w="1340" w:type="dxa"/>
            <w:vAlign w:val="center"/>
          </w:tcPr>
          <w:p w14:paraId="4F73FE3E" w14:textId="0CC81DFD" w:rsidR="005530DC" w:rsidRPr="007510E4" w:rsidRDefault="005530DC" w:rsidP="00B04183">
            <w:pPr>
              <w:pStyle w:val="TableParagraph"/>
              <w:ind w:left="140" w:right="134"/>
              <w:rPr>
                <w:rFonts w:ascii="Arial" w:hAnsi="Arial" w:cs="Arial"/>
                <w:b/>
                <w:bCs/>
                <w:color w:val="000000" w:themeColor="text1"/>
                <w:spacing w:val="-2"/>
                <w:sz w:val="16"/>
                <w:szCs w:val="16"/>
              </w:rPr>
            </w:pPr>
            <w:r w:rsidRPr="007510E4">
              <w:rPr>
                <w:rFonts w:ascii="Arial" w:hAnsi="Arial" w:cs="Arial"/>
                <w:color w:val="000000" w:themeColor="text1"/>
                <w:sz w:val="16"/>
                <w:szCs w:val="16"/>
              </w:rPr>
              <w:t>$</w:t>
            </w:r>
            <w:r w:rsidR="00A47023" w:rsidRPr="00A47023">
              <w:rPr>
                <w:rFonts w:ascii="Arial" w:hAnsi="Arial" w:cs="Arial"/>
                <w:color w:val="000000" w:themeColor="text1"/>
                <w:sz w:val="16"/>
                <w:szCs w:val="16"/>
              </w:rPr>
              <w:t xml:space="preserve"> 299.903.508</w:t>
            </w:r>
          </w:p>
        </w:tc>
        <w:tc>
          <w:tcPr>
            <w:tcW w:w="1878" w:type="dxa"/>
            <w:vAlign w:val="center"/>
          </w:tcPr>
          <w:p w14:paraId="2FED6DCF" w14:textId="06AA1D7E" w:rsidR="005530DC" w:rsidRPr="007510E4" w:rsidRDefault="005530DC" w:rsidP="00B04183">
            <w:pPr>
              <w:pStyle w:val="TableParagraph"/>
              <w:ind w:left="286" w:right="276" w:firstLine="3"/>
              <w:rPr>
                <w:rFonts w:ascii="Arial" w:hAnsi="Arial" w:cs="Arial"/>
                <w:b/>
                <w:bCs/>
                <w:color w:val="000000" w:themeColor="text1"/>
                <w:spacing w:val="-2"/>
                <w:sz w:val="16"/>
                <w:szCs w:val="16"/>
              </w:rPr>
            </w:pPr>
            <w:r w:rsidRPr="007510E4">
              <w:rPr>
                <w:rFonts w:ascii="Arial" w:hAnsi="Arial" w:cs="Arial"/>
                <w:color w:val="000000" w:themeColor="text1"/>
                <w:sz w:val="16"/>
                <w:szCs w:val="16"/>
              </w:rPr>
              <w:t>$</w:t>
            </w:r>
            <w:r w:rsidR="00A47023" w:rsidRPr="00A47023">
              <w:rPr>
                <w:rFonts w:ascii="Arial" w:hAnsi="Arial" w:cs="Arial"/>
                <w:color w:val="000000" w:themeColor="text1"/>
                <w:sz w:val="16"/>
                <w:szCs w:val="16"/>
              </w:rPr>
              <w:t xml:space="preserve"> 162.722.169 </w:t>
            </w:r>
          </w:p>
        </w:tc>
        <w:tc>
          <w:tcPr>
            <w:tcW w:w="1340" w:type="dxa"/>
            <w:vAlign w:val="center"/>
          </w:tcPr>
          <w:p w14:paraId="1EC6C053" w14:textId="34E1194D" w:rsidR="005530DC" w:rsidRPr="007510E4" w:rsidRDefault="005530DC" w:rsidP="00B04183">
            <w:pPr>
              <w:pStyle w:val="TableParagraph"/>
              <w:ind w:right="133"/>
              <w:rPr>
                <w:rFonts w:ascii="Arial" w:hAnsi="Arial" w:cs="Arial"/>
                <w:color w:val="000000" w:themeColor="text1"/>
                <w:sz w:val="16"/>
                <w:szCs w:val="16"/>
              </w:rPr>
            </w:pPr>
            <w:r w:rsidRPr="007510E4">
              <w:rPr>
                <w:rFonts w:ascii="Arial" w:hAnsi="Arial" w:cs="Arial"/>
                <w:color w:val="000000" w:themeColor="text1"/>
                <w:sz w:val="16"/>
                <w:szCs w:val="16"/>
              </w:rPr>
              <w:t>$</w:t>
            </w:r>
            <w:r w:rsidR="00A47023" w:rsidRPr="00A47023">
              <w:rPr>
                <w:rFonts w:ascii="Arial" w:hAnsi="Arial" w:cs="Arial"/>
                <w:color w:val="000000" w:themeColor="text1"/>
                <w:sz w:val="16"/>
                <w:szCs w:val="16"/>
              </w:rPr>
              <w:t xml:space="preserve"> 137.181.339</w:t>
            </w:r>
          </w:p>
          <w:p w14:paraId="429A7D82" w14:textId="77777777" w:rsidR="005530DC" w:rsidRPr="007510E4" w:rsidRDefault="005530DC" w:rsidP="00B04183">
            <w:pPr>
              <w:pStyle w:val="TableParagraph"/>
              <w:ind w:left="149" w:right="133"/>
              <w:rPr>
                <w:rFonts w:ascii="Arial" w:hAnsi="Arial" w:cs="Arial"/>
                <w:b/>
                <w:color w:val="000000" w:themeColor="text1"/>
                <w:spacing w:val="-2"/>
                <w:sz w:val="16"/>
                <w:szCs w:val="16"/>
              </w:rPr>
            </w:pPr>
          </w:p>
        </w:tc>
        <w:tc>
          <w:tcPr>
            <w:tcW w:w="1447" w:type="dxa"/>
            <w:vAlign w:val="center"/>
          </w:tcPr>
          <w:p w14:paraId="3BCDBFDD" w14:textId="6C29BFD5" w:rsidR="005530DC" w:rsidRPr="007510E4" w:rsidRDefault="00A47023" w:rsidP="00B04183">
            <w:pPr>
              <w:pStyle w:val="TableParagraph"/>
              <w:ind w:left="146" w:right="134"/>
              <w:rPr>
                <w:rFonts w:ascii="Arial" w:hAnsi="Arial" w:cs="Arial"/>
                <w:b/>
                <w:color w:val="000000" w:themeColor="text1"/>
                <w:spacing w:val="-2"/>
                <w:sz w:val="16"/>
                <w:szCs w:val="16"/>
              </w:rPr>
            </w:pPr>
            <w:r w:rsidRPr="00A47023">
              <w:rPr>
                <w:rFonts w:ascii="Arial" w:hAnsi="Arial" w:cs="Arial"/>
                <w:color w:val="000000" w:themeColor="text1"/>
                <w:spacing w:val="-2"/>
                <w:sz w:val="16"/>
                <w:szCs w:val="16"/>
              </w:rPr>
              <w:t xml:space="preserve">84,30 </w:t>
            </w:r>
            <w:r w:rsidR="005530DC" w:rsidRPr="007510E4">
              <w:rPr>
                <w:rFonts w:ascii="Arial" w:hAnsi="Arial" w:cs="Arial"/>
                <w:color w:val="000000" w:themeColor="text1"/>
                <w:spacing w:val="-2"/>
                <w:sz w:val="16"/>
                <w:szCs w:val="16"/>
              </w:rPr>
              <w:t>%</w:t>
            </w:r>
          </w:p>
        </w:tc>
      </w:tr>
      <w:tr w:rsidR="00A47023" w:rsidRPr="007510E4" w14:paraId="7910C710" w14:textId="77777777" w:rsidTr="005C09D9">
        <w:trPr>
          <w:trHeight w:val="558"/>
        </w:trPr>
        <w:tc>
          <w:tcPr>
            <w:tcW w:w="1871" w:type="dxa"/>
            <w:vAlign w:val="center"/>
          </w:tcPr>
          <w:p w14:paraId="0291D8D0" w14:textId="77777777" w:rsidR="005530DC" w:rsidRPr="007510E4" w:rsidRDefault="005530DC" w:rsidP="00B04183">
            <w:pPr>
              <w:pStyle w:val="TableParagraph"/>
              <w:rPr>
                <w:rFonts w:ascii="Arial" w:hAnsi="Arial" w:cs="Arial"/>
                <w:color w:val="000000" w:themeColor="text1"/>
                <w:spacing w:val="-2"/>
                <w:sz w:val="16"/>
                <w:szCs w:val="16"/>
              </w:rPr>
            </w:pPr>
          </w:p>
          <w:p w14:paraId="30374BF3" w14:textId="77777777" w:rsidR="005530DC" w:rsidRPr="007510E4" w:rsidRDefault="005530DC" w:rsidP="00B04183">
            <w:pPr>
              <w:pStyle w:val="TableParagraph"/>
              <w:rPr>
                <w:rFonts w:ascii="Arial" w:hAnsi="Arial" w:cs="Arial"/>
                <w:color w:val="000000" w:themeColor="text1"/>
                <w:spacing w:val="-2"/>
                <w:sz w:val="16"/>
                <w:szCs w:val="16"/>
              </w:rPr>
            </w:pPr>
            <w:r w:rsidRPr="007510E4">
              <w:rPr>
                <w:rFonts w:ascii="Arial" w:hAnsi="Arial" w:cs="Arial"/>
                <w:color w:val="000000" w:themeColor="text1"/>
                <w:spacing w:val="-2"/>
                <w:sz w:val="16"/>
                <w:szCs w:val="16"/>
              </w:rPr>
              <w:t>IG311002004008050</w:t>
            </w:r>
          </w:p>
          <w:p w14:paraId="2A52B74B" w14:textId="77777777" w:rsidR="005530DC" w:rsidRPr="007510E4" w:rsidRDefault="005530DC" w:rsidP="00B04183">
            <w:pPr>
              <w:pStyle w:val="TableParagraph"/>
              <w:ind w:left="426"/>
              <w:rPr>
                <w:rFonts w:ascii="Arial" w:hAnsi="Arial" w:cs="Arial"/>
                <w:b/>
                <w:color w:val="000000" w:themeColor="text1"/>
                <w:spacing w:val="-2"/>
                <w:sz w:val="16"/>
                <w:szCs w:val="16"/>
              </w:rPr>
            </w:pPr>
          </w:p>
        </w:tc>
        <w:tc>
          <w:tcPr>
            <w:tcW w:w="1475" w:type="dxa"/>
            <w:vAlign w:val="center"/>
          </w:tcPr>
          <w:p w14:paraId="1EF98256" w14:textId="77777777" w:rsidR="005530DC" w:rsidRPr="007510E4" w:rsidRDefault="005530DC" w:rsidP="00B04183">
            <w:pPr>
              <w:jc w:val="center"/>
              <w:rPr>
                <w:rFonts w:ascii="Arial" w:hAnsi="Arial" w:cs="Arial"/>
                <w:color w:val="000000" w:themeColor="text1"/>
                <w:sz w:val="16"/>
                <w:szCs w:val="16"/>
              </w:rPr>
            </w:pPr>
            <w:r w:rsidRPr="007510E4">
              <w:rPr>
                <w:rFonts w:ascii="Arial" w:hAnsi="Arial" w:cs="Arial"/>
                <w:color w:val="000000" w:themeColor="text1"/>
                <w:sz w:val="16"/>
                <w:szCs w:val="16"/>
              </w:rPr>
              <w:t>Caja Menor Servicios Públicos</w:t>
            </w:r>
          </w:p>
          <w:p w14:paraId="424E7906" w14:textId="77777777" w:rsidR="005530DC" w:rsidRPr="007510E4" w:rsidRDefault="005530DC" w:rsidP="00B04183">
            <w:pPr>
              <w:pStyle w:val="TableParagraph"/>
              <w:rPr>
                <w:rFonts w:ascii="Arial" w:hAnsi="Arial" w:cs="Arial"/>
                <w:b/>
                <w:color w:val="000000" w:themeColor="text1"/>
                <w:spacing w:val="-2"/>
                <w:sz w:val="16"/>
                <w:szCs w:val="16"/>
              </w:rPr>
            </w:pPr>
          </w:p>
        </w:tc>
        <w:tc>
          <w:tcPr>
            <w:tcW w:w="1340" w:type="dxa"/>
            <w:vAlign w:val="center"/>
          </w:tcPr>
          <w:p w14:paraId="6D0CD16D" w14:textId="42B5731C" w:rsidR="005530DC" w:rsidRPr="007510E4" w:rsidRDefault="00E52249" w:rsidP="00B04183">
            <w:pPr>
              <w:pStyle w:val="TableParagraph"/>
              <w:rPr>
                <w:rFonts w:ascii="Arial" w:hAnsi="Arial" w:cs="Arial"/>
                <w:color w:val="000000" w:themeColor="text1"/>
                <w:sz w:val="16"/>
                <w:szCs w:val="16"/>
              </w:rPr>
            </w:pPr>
            <w:r w:rsidRPr="007510E4">
              <w:rPr>
                <w:rFonts w:ascii="Arial" w:hAnsi="Arial" w:cs="Arial"/>
                <w:color w:val="000000" w:themeColor="text1"/>
                <w:sz w:val="16"/>
                <w:szCs w:val="16"/>
              </w:rPr>
              <w:t xml:space="preserve">$ </w:t>
            </w:r>
            <w:r w:rsidRPr="0098067C">
              <w:rPr>
                <w:rFonts w:ascii="Arial" w:hAnsi="Arial" w:cs="Arial"/>
                <w:color w:val="000000" w:themeColor="text1"/>
                <w:sz w:val="16"/>
                <w:szCs w:val="16"/>
              </w:rPr>
              <w:t>3.478.950</w:t>
            </w:r>
          </w:p>
          <w:p w14:paraId="5785A2EC" w14:textId="23639DBE" w:rsidR="005530DC" w:rsidRPr="007510E4" w:rsidRDefault="005530DC" w:rsidP="00B04183">
            <w:pPr>
              <w:pStyle w:val="TableParagraph"/>
              <w:ind w:left="140" w:right="134"/>
              <w:rPr>
                <w:rFonts w:ascii="Arial" w:hAnsi="Arial" w:cs="Arial"/>
                <w:b/>
                <w:bCs/>
                <w:color w:val="000000" w:themeColor="text1"/>
                <w:spacing w:val="-2"/>
                <w:sz w:val="16"/>
                <w:szCs w:val="16"/>
              </w:rPr>
            </w:pPr>
          </w:p>
        </w:tc>
        <w:tc>
          <w:tcPr>
            <w:tcW w:w="1878" w:type="dxa"/>
            <w:vAlign w:val="center"/>
          </w:tcPr>
          <w:p w14:paraId="5B052C56" w14:textId="1DC05507" w:rsidR="005530DC" w:rsidRPr="007510E4" w:rsidRDefault="005530DC" w:rsidP="00B04183">
            <w:pPr>
              <w:jc w:val="center"/>
              <w:rPr>
                <w:rFonts w:ascii="Arial" w:eastAsia="Times New Roman" w:hAnsi="Arial" w:cs="Arial"/>
                <w:color w:val="000000" w:themeColor="text1"/>
                <w:sz w:val="16"/>
                <w:szCs w:val="16"/>
                <w:lang w:val="es-CO"/>
              </w:rPr>
            </w:pPr>
            <w:r w:rsidRPr="007510E4">
              <w:rPr>
                <w:rFonts w:ascii="Arial" w:hAnsi="Arial" w:cs="Arial"/>
                <w:color w:val="000000" w:themeColor="text1"/>
                <w:sz w:val="16"/>
                <w:szCs w:val="16"/>
              </w:rPr>
              <w:t>$</w:t>
            </w:r>
            <w:r w:rsidR="00E52249" w:rsidRPr="00E52249">
              <w:rPr>
                <w:rFonts w:ascii="Arial" w:hAnsi="Arial" w:cs="Arial"/>
                <w:color w:val="000000" w:themeColor="text1"/>
                <w:sz w:val="16"/>
                <w:szCs w:val="16"/>
              </w:rPr>
              <w:t>1</w:t>
            </w:r>
            <w:r w:rsidR="00212825">
              <w:rPr>
                <w:rFonts w:ascii="Arial" w:hAnsi="Arial" w:cs="Arial"/>
                <w:color w:val="000000" w:themeColor="text1"/>
                <w:sz w:val="16"/>
                <w:szCs w:val="16"/>
              </w:rPr>
              <w:t>.</w:t>
            </w:r>
            <w:r w:rsidR="00E52249" w:rsidRPr="00E52249">
              <w:rPr>
                <w:rFonts w:ascii="Arial" w:hAnsi="Arial" w:cs="Arial"/>
                <w:color w:val="000000" w:themeColor="text1"/>
                <w:sz w:val="16"/>
                <w:szCs w:val="16"/>
              </w:rPr>
              <w:t>234</w:t>
            </w:r>
            <w:r w:rsidR="00212825">
              <w:rPr>
                <w:rFonts w:ascii="Arial" w:hAnsi="Arial" w:cs="Arial"/>
                <w:color w:val="000000" w:themeColor="text1"/>
                <w:sz w:val="16"/>
                <w:szCs w:val="16"/>
              </w:rPr>
              <w:t>.</w:t>
            </w:r>
            <w:r w:rsidR="00E52249" w:rsidRPr="00E52249">
              <w:rPr>
                <w:rFonts w:ascii="Arial" w:hAnsi="Arial" w:cs="Arial"/>
                <w:color w:val="000000" w:themeColor="text1"/>
                <w:sz w:val="16"/>
                <w:szCs w:val="16"/>
              </w:rPr>
              <w:t>398</w:t>
            </w:r>
          </w:p>
          <w:p w14:paraId="3CC821AF" w14:textId="77777777" w:rsidR="005530DC" w:rsidRPr="007510E4" w:rsidRDefault="005530DC" w:rsidP="00B04183">
            <w:pPr>
              <w:pStyle w:val="TableParagraph"/>
              <w:ind w:left="286" w:right="276" w:firstLine="3"/>
              <w:rPr>
                <w:rFonts w:ascii="Arial" w:hAnsi="Arial" w:cs="Arial"/>
                <w:b/>
                <w:bCs/>
                <w:color w:val="000000" w:themeColor="text1"/>
                <w:spacing w:val="-2"/>
                <w:sz w:val="16"/>
                <w:szCs w:val="16"/>
              </w:rPr>
            </w:pPr>
          </w:p>
        </w:tc>
        <w:tc>
          <w:tcPr>
            <w:tcW w:w="1340" w:type="dxa"/>
            <w:vAlign w:val="center"/>
          </w:tcPr>
          <w:p w14:paraId="64C10A44" w14:textId="62F53B30" w:rsidR="005530DC" w:rsidRPr="007510E4" w:rsidRDefault="005530DC" w:rsidP="00B04183">
            <w:pPr>
              <w:pStyle w:val="TableParagraph"/>
              <w:ind w:left="149" w:right="133"/>
              <w:rPr>
                <w:rFonts w:ascii="Arial" w:hAnsi="Arial" w:cs="Arial"/>
                <w:b/>
                <w:color w:val="000000" w:themeColor="text1"/>
                <w:spacing w:val="-2"/>
                <w:sz w:val="16"/>
                <w:szCs w:val="16"/>
              </w:rPr>
            </w:pPr>
            <w:r w:rsidRPr="007510E4">
              <w:rPr>
                <w:rFonts w:ascii="Arial" w:hAnsi="Arial" w:cs="Arial"/>
                <w:color w:val="000000" w:themeColor="text1"/>
                <w:sz w:val="16"/>
                <w:szCs w:val="16"/>
              </w:rPr>
              <w:t>$</w:t>
            </w:r>
            <w:r w:rsidR="00E52249" w:rsidRPr="00E52249">
              <w:rPr>
                <w:rFonts w:ascii="Arial" w:hAnsi="Arial" w:cs="Arial"/>
                <w:color w:val="000000" w:themeColor="text1"/>
                <w:sz w:val="16"/>
                <w:szCs w:val="16"/>
              </w:rPr>
              <w:t xml:space="preserve"> 2.244.552</w:t>
            </w:r>
          </w:p>
        </w:tc>
        <w:tc>
          <w:tcPr>
            <w:tcW w:w="1447" w:type="dxa"/>
            <w:vAlign w:val="center"/>
          </w:tcPr>
          <w:p w14:paraId="5CB3CEC8" w14:textId="2151E92A" w:rsidR="005530DC" w:rsidRPr="007510E4" w:rsidRDefault="00E52249" w:rsidP="00B04183">
            <w:pPr>
              <w:pStyle w:val="TableParagraph"/>
              <w:ind w:left="146" w:right="134"/>
              <w:rPr>
                <w:rFonts w:ascii="Arial" w:hAnsi="Arial" w:cs="Arial"/>
                <w:b/>
                <w:color w:val="000000" w:themeColor="text1"/>
                <w:spacing w:val="-2"/>
                <w:sz w:val="16"/>
                <w:szCs w:val="16"/>
              </w:rPr>
            </w:pPr>
            <w:r w:rsidRPr="00E52249">
              <w:rPr>
                <w:rFonts w:ascii="Arial" w:hAnsi="Arial" w:cs="Arial"/>
                <w:color w:val="000000" w:themeColor="text1"/>
                <w:spacing w:val="-2"/>
                <w:sz w:val="16"/>
                <w:szCs w:val="16"/>
              </w:rPr>
              <w:t xml:space="preserve">181,83 </w:t>
            </w:r>
            <w:r w:rsidR="005530DC" w:rsidRPr="007510E4">
              <w:rPr>
                <w:rFonts w:ascii="Arial" w:hAnsi="Arial" w:cs="Arial"/>
                <w:color w:val="000000" w:themeColor="text1"/>
                <w:spacing w:val="-2"/>
                <w:sz w:val="16"/>
                <w:szCs w:val="16"/>
              </w:rPr>
              <w:t>%</w:t>
            </w:r>
          </w:p>
        </w:tc>
      </w:tr>
    </w:tbl>
    <w:p w14:paraId="69C7EF9B" w14:textId="73B7CD51" w:rsidR="000A5AF4" w:rsidRPr="00803CAD" w:rsidRDefault="000A5AF4" w:rsidP="00D86B97">
      <w:pPr>
        <w:jc w:val="center"/>
        <w:rPr>
          <w:rFonts w:ascii="Arial" w:hAnsi="Arial" w:cs="Arial"/>
          <w:b/>
          <w:bCs/>
          <w:i/>
          <w:iCs/>
          <w:color w:val="1F497D" w:themeColor="text2"/>
          <w:sz w:val="16"/>
          <w:szCs w:val="16"/>
        </w:rPr>
      </w:pPr>
      <w:r w:rsidRPr="00803CAD">
        <w:rPr>
          <w:rFonts w:ascii="Arial" w:hAnsi="Arial" w:cs="Arial"/>
          <w:b/>
          <w:bCs/>
          <w:i/>
          <w:iCs/>
          <w:color w:val="1F497D" w:themeColor="text2"/>
          <w:sz w:val="16"/>
          <w:szCs w:val="16"/>
        </w:rPr>
        <w:t>Ilustración 1</w:t>
      </w:r>
      <w:r w:rsidR="003A74CA">
        <w:rPr>
          <w:rFonts w:ascii="Arial" w:hAnsi="Arial" w:cs="Arial"/>
          <w:b/>
          <w:bCs/>
          <w:i/>
          <w:iCs/>
          <w:color w:val="1F497D" w:themeColor="text2"/>
          <w:sz w:val="16"/>
          <w:szCs w:val="16"/>
        </w:rPr>
        <w:t>6</w:t>
      </w:r>
      <w:r w:rsidRPr="00803CAD">
        <w:rPr>
          <w:rFonts w:ascii="Arial" w:hAnsi="Arial" w:cs="Arial"/>
          <w:b/>
          <w:bCs/>
          <w:i/>
          <w:iCs/>
          <w:color w:val="1F497D" w:themeColor="text2"/>
          <w:sz w:val="16"/>
          <w:szCs w:val="16"/>
        </w:rPr>
        <w:t xml:space="preserve"> Fuente: Elaboración propia a partir de la información aportada por la oficina de Presupuesto</w:t>
      </w:r>
    </w:p>
    <w:p w14:paraId="1322B98B" w14:textId="77777777" w:rsidR="00737134" w:rsidRPr="00737134" w:rsidRDefault="00737134" w:rsidP="00D86B97">
      <w:pPr>
        <w:jc w:val="center"/>
        <w:rPr>
          <w:rFonts w:ascii="Arial" w:hAnsi="Arial" w:cs="Arial"/>
          <w:color w:val="548DD4" w:themeColor="text2" w:themeTint="99"/>
          <w:sz w:val="16"/>
          <w:szCs w:val="16"/>
        </w:rPr>
      </w:pPr>
    </w:p>
    <w:p w14:paraId="0C41C9F5" w14:textId="77777777" w:rsidR="00212825" w:rsidRPr="00212825" w:rsidRDefault="00212825" w:rsidP="00212825">
      <w:pPr>
        <w:jc w:val="both"/>
        <w:rPr>
          <w:rFonts w:ascii="Arial" w:eastAsia="Arial" w:hAnsi="Arial" w:cs="Arial"/>
          <w:spacing w:val="-2"/>
          <w:sz w:val="20"/>
          <w:szCs w:val="20"/>
          <w:lang w:val="es-CO"/>
        </w:rPr>
      </w:pPr>
      <w:r w:rsidRPr="00212825">
        <w:rPr>
          <w:rFonts w:ascii="Arial" w:eastAsia="Arial" w:hAnsi="Arial" w:cs="Arial"/>
          <w:spacing w:val="-2"/>
          <w:sz w:val="20"/>
          <w:szCs w:val="20"/>
          <w:lang w:val="es-CO"/>
        </w:rPr>
        <w:t>De acuerdo con la información suministrada por la Coordinación de Presupuesto, durante el cuarto trimestre de 2025 los rubros asociados a servicios públicos presentan un comportamiento creciente frente al mismo periodo de 2024, situación que merece análisis dentro del marco de eficiencia y racionalización del gasto institucional.</w:t>
      </w:r>
    </w:p>
    <w:p w14:paraId="77C10B89" w14:textId="77777777" w:rsidR="00212825" w:rsidRPr="00212825" w:rsidRDefault="00212825" w:rsidP="00212825">
      <w:pPr>
        <w:jc w:val="both"/>
        <w:rPr>
          <w:rFonts w:ascii="Arial" w:eastAsia="Arial" w:hAnsi="Arial" w:cs="Arial"/>
          <w:spacing w:val="-2"/>
          <w:sz w:val="20"/>
          <w:szCs w:val="20"/>
          <w:lang w:val="es-CO"/>
        </w:rPr>
      </w:pPr>
    </w:p>
    <w:p w14:paraId="0BD4AE8D" w14:textId="52ED6178" w:rsidR="00212825" w:rsidRPr="00212825" w:rsidRDefault="00212825" w:rsidP="00212825">
      <w:pPr>
        <w:jc w:val="both"/>
        <w:rPr>
          <w:rFonts w:ascii="Arial" w:eastAsia="Arial" w:hAnsi="Arial" w:cs="Arial"/>
          <w:spacing w:val="-2"/>
          <w:sz w:val="20"/>
          <w:szCs w:val="20"/>
          <w:lang w:val="es-CO"/>
        </w:rPr>
      </w:pPr>
      <w:r w:rsidRPr="00212825">
        <w:rPr>
          <w:rFonts w:ascii="Arial" w:eastAsia="Arial" w:hAnsi="Arial" w:cs="Arial"/>
          <w:spacing w:val="-2"/>
          <w:sz w:val="20"/>
          <w:szCs w:val="20"/>
          <w:lang w:val="es-CO"/>
        </w:rPr>
        <w:t>El rubro de Acueducto, alcantarillado y aseo registró una ejecución de $33.023.918, frente a $14.056.888 en 2024, lo que representa una variación absoluta de $18.967.030, equivalente a un incremento del 134,93 %. Asimismo, el gasto en Energía alcanzó $299.903.508, comparado con $162.722.169 del periodo anterior, reflejando una variación de $137.181.339, correspondiente al 84,30 %. Por su parte, la Caja menor – servicios públicos presentó una ejecución de $3.478.950, frente a $1.234.398 del año anterior, evidenciando un incremento del 181,83 %.</w:t>
      </w:r>
    </w:p>
    <w:p w14:paraId="17BA2611" w14:textId="77777777" w:rsidR="00212825" w:rsidRPr="00212825" w:rsidRDefault="00212825" w:rsidP="00212825">
      <w:pPr>
        <w:jc w:val="both"/>
        <w:rPr>
          <w:rFonts w:ascii="Arial" w:eastAsia="Arial" w:hAnsi="Arial" w:cs="Arial"/>
          <w:spacing w:val="-2"/>
          <w:sz w:val="20"/>
          <w:szCs w:val="20"/>
          <w:lang w:val="es-CO"/>
        </w:rPr>
      </w:pPr>
    </w:p>
    <w:p w14:paraId="793903A7" w14:textId="6D1F7887" w:rsidR="00212825" w:rsidRDefault="00212825" w:rsidP="00212825">
      <w:pPr>
        <w:jc w:val="both"/>
        <w:rPr>
          <w:rFonts w:ascii="Arial" w:eastAsia="Arial" w:hAnsi="Arial" w:cs="Arial"/>
          <w:spacing w:val="-2"/>
          <w:sz w:val="20"/>
          <w:szCs w:val="20"/>
          <w:lang w:val="es-CO"/>
        </w:rPr>
      </w:pPr>
      <w:r w:rsidRPr="00212825">
        <w:rPr>
          <w:rFonts w:ascii="Arial" w:eastAsia="Arial" w:hAnsi="Arial" w:cs="Arial"/>
          <w:spacing w:val="-2"/>
          <w:sz w:val="20"/>
          <w:szCs w:val="20"/>
          <w:lang w:val="es-CO"/>
        </w:rPr>
        <w:t>El comportamiento conjunto evidencia un aumento significativo en los gastos operativos asociados al consumo de servicios públicos</w:t>
      </w:r>
      <w:r w:rsidR="00737134">
        <w:rPr>
          <w:rFonts w:ascii="Arial" w:eastAsia="Arial" w:hAnsi="Arial" w:cs="Arial"/>
          <w:spacing w:val="-2"/>
          <w:sz w:val="20"/>
          <w:szCs w:val="20"/>
          <w:lang w:val="es-CO"/>
        </w:rPr>
        <w:t xml:space="preserve">. Sin embargo, </w:t>
      </w:r>
      <w:r w:rsidRPr="00212825">
        <w:rPr>
          <w:rFonts w:ascii="Arial" w:eastAsia="Arial" w:hAnsi="Arial" w:cs="Arial"/>
          <w:spacing w:val="-2"/>
          <w:sz w:val="20"/>
          <w:szCs w:val="20"/>
          <w:lang w:val="es-CO"/>
        </w:rPr>
        <w:t>la magnitud de las variaciones observadas sugiere la necesidad de fortalecer los mecanismos internos de control del consumo, toda vez que este tipo de incrementos puede reducir el impacto de las medidas de austeridad implementadas en otros rubros del gasto.</w:t>
      </w:r>
    </w:p>
    <w:p w14:paraId="51E53B80" w14:textId="77777777" w:rsidR="00737134" w:rsidRPr="00212825" w:rsidRDefault="00737134" w:rsidP="00212825">
      <w:pPr>
        <w:jc w:val="both"/>
        <w:rPr>
          <w:rFonts w:ascii="Arial" w:eastAsia="Arial" w:hAnsi="Arial" w:cs="Arial"/>
          <w:spacing w:val="-2"/>
          <w:sz w:val="20"/>
          <w:szCs w:val="20"/>
          <w:lang w:val="es-CO"/>
        </w:rPr>
      </w:pPr>
    </w:p>
    <w:p w14:paraId="444603F8" w14:textId="77777777" w:rsidR="00967E08" w:rsidRPr="007510E4" w:rsidRDefault="00967E08" w:rsidP="00B21F43">
      <w:pPr>
        <w:jc w:val="both"/>
        <w:rPr>
          <w:rFonts w:ascii="Arial" w:hAnsi="Arial" w:cs="Arial"/>
          <w:b/>
          <w:bCs/>
          <w:sz w:val="20"/>
          <w:szCs w:val="20"/>
        </w:rPr>
      </w:pPr>
    </w:p>
    <w:p w14:paraId="55E655FB" w14:textId="0DDBCCA1" w:rsidR="007527ED" w:rsidRPr="007510E4" w:rsidRDefault="007527ED" w:rsidP="00B21F43">
      <w:pPr>
        <w:jc w:val="both"/>
        <w:rPr>
          <w:rFonts w:ascii="Arial" w:hAnsi="Arial" w:cs="Arial"/>
          <w:b/>
          <w:bCs/>
          <w:sz w:val="20"/>
          <w:szCs w:val="20"/>
        </w:rPr>
      </w:pPr>
      <w:r w:rsidRPr="007510E4">
        <w:rPr>
          <w:rFonts w:ascii="Arial" w:hAnsi="Arial" w:cs="Arial"/>
          <w:b/>
          <w:bCs/>
          <w:sz w:val="20"/>
          <w:szCs w:val="20"/>
        </w:rPr>
        <w:t>Conclusión</w:t>
      </w:r>
    </w:p>
    <w:p w14:paraId="6C085167" w14:textId="77777777" w:rsidR="007527ED" w:rsidRPr="007510E4" w:rsidRDefault="007527ED" w:rsidP="00B21F43">
      <w:pPr>
        <w:jc w:val="both"/>
        <w:rPr>
          <w:rFonts w:ascii="Arial" w:hAnsi="Arial" w:cs="Arial"/>
          <w:b/>
          <w:bCs/>
          <w:sz w:val="20"/>
          <w:szCs w:val="20"/>
        </w:rPr>
      </w:pPr>
    </w:p>
    <w:p w14:paraId="5CD30810" w14:textId="32DF3858" w:rsidR="0080616F" w:rsidRPr="007510E4" w:rsidRDefault="005F3694" w:rsidP="00B21F43">
      <w:pPr>
        <w:jc w:val="both"/>
        <w:rPr>
          <w:rFonts w:ascii="Arial" w:hAnsi="Arial" w:cs="Arial"/>
          <w:sz w:val="20"/>
          <w:szCs w:val="20"/>
          <w:lang w:val="es-CO"/>
        </w:rPr>
      </w:pPr>
      <w:r w:rsidRPr="007510E4">
        <w:rPr>
          <w:rFonts w:ascii="Arial" w:hAnsi="Arial" w:cs="Arial"/>
          <w:sz w:val="20"/>
          <w:szCs w:val="20"/>
          <w:lang w:val="es-CO"/>
        </w:rPr>
        <w:t xml:space="preserve">La Oficina de Control Interno reconoce los esfuerzos sostenidos del ICETEX en la aplicación de la política de austeridad y eficiencia del gasto público, evidenciados en la reducción significativa de la mayoría de los rubros analizados durante el </w:t>
      </w:r>
      <w:r w:rsidR="000C18B6">
        <w:rPr>
          <w:rFonts w:ascii="Arial" w:hAnsi="Arial" w:cs="Arial"/>
          <w:sz w:val="20"/>
          <w:szCs w:val="20"/>
          <w:lang w:val="es-CO"/>
        </w:rPr>
        <w:t>cuarto</w:t>
      </w:r>
      <w:r w:rsidRPr="007510E4">
        <w:rPr>
          <w:rFonts w:ascii="Arial" w:hAnsi="Arial" w:cs="Arial"/>
          <w:sz w:val="20"/>
          <w:szCs w:val="20"/>
          <w:lang w:val="es-CO"/>
        </w:rPr>
        <w:t xml:space="preserve"> trimestre de 2025 frente al mismo período de 2024. </w:t>
      </w:r>
    </w:p>
    <w:p w14:paraId="73DD7A03" w14:textId="77777777" w:rsidR="005F3694" w:rsidRPr="007510E4" w:rsidRDefault="005F3694" w:rsidP="00B21F43">
      <w:pPr>
        <w:jc w:val="both"/>
        <w:rPr>
          <w:rFonts w:ascii="Arial" w:hAnsi="Arial" w:cs="Arial"/>
          <w:sz w:val="20"/>
          <w:szCs w:val="20"/>
          <w:lang w:val="es-CO"/>
        </w:rPr>
      </w:pPr>
    </w:p>
    <w:p w14:paraId="51FCEF1E" w14:textId="44E9B46E" w:rsidR="005F3694" w:rsidRPr="007510E4" w:rsidRDefault="005F3694" w:rsidP="00B21F43">
      <w:pPr>
        <w:jc w:val="both"/>
        <w:rPr>
          <w:rFonts w:ascii="Arial" w:hAnsi="Arial" w:cs="Arial"/>
          <w:sz w:val="20"/>
          <w:szCs w:val="20"/>
          <w:lang w:val="es-CO"/>
        </w:rPr>
      </w:pPr>
      <w:r w:rsidRPr="007510E4">
        <w:rPr>
          <w:rFonts w:ascii="Arial" w:hAnsi="Arial" w:cs="Arial"/>
          <w:sz w:val="20"/>
          <w:szCs w:val="20"/>
          <w:lang w:val="es-CO"/>
        </w:rPr>
        <w:t xml:space="preserve">No obstante, se identificaron </w:t>
      </w:r>
      <w:r w:rsidR="0080616F" w:rsidRPr="007510E4">
        <w:rPr>
          <w:rFonts w:ascii="Arial" w:hAnsi="Arial" w:cs="Arial"/>
          <w:sz w:val="20"/>
          <w:szCs w:val="20"/>
          <w:lang w:val="es-CO"/>
        </w:rPr>
        <w:t>rubros</w:t>
      </w:r>
      <w:r w:rsidRPr="007510E4">
        <w:rPr>
          <w:rFonts w:ascii="Arial" w:hAnsi="Arial" w:cs="Arial"/>
          <w:sz w:val="20"/>
          <w:szCs w:val="20"/>
          <w:lang w:val="es-CO"/>
        </w:rPr>
        <w:t xml:space="preserve"> que requieren atención prioritaria, tales como el aumento en los contratos </w:t>
      </w:r>
      <w:r w:rsidR="0080616F" w:rsidRPr="007510E4">
        <w:rPr>
          <w:rFonts w:ascii="Arial" w:hAnsi="Arial" w:cs="Arial"/>
          <w:sz w:val="20"/>
          <w:szCs w:val="20"/>
          <w:lang w:val="es-CO"/>
        </w:rPr>
        <w:t>de Prestación de Servicios Profesionales</w:t>
      </w:r>
      <w:r w:rsidRPr="007510E4">
        <w:rPr>
          <w:rFonts w:ascii="Arial" w:hAnsi="Arial" w:cs="Arial"/>
          <w:sz w:val="20"/>
          <w:szCs w:val="20"/>
          <w:lang w:val="es-CO"/>
        </w:rPr>
        <w:t>, así como la persistencia de acumulación de periodos de vacaciones e indemnizaciones. Estos comportamientos deben ser gestionados mediante acciones preventivas que garanticen la sostenibilidad de la política de austeridad, la transparencia administrativa y el cumplimiento de los principios de eficiencia, economía, eficacia y responsabilidad fiscal.</w:t>
      </w:r>
    </w:p>
    <w:p w14:paraId="55BE0DFC" w14:textId="77777777" w:rsidR="0080616F" w:rsidRPr="007510E4" w:rsidRDefault="0080616F" w:rsidP="00B21F43">
      <w:pPr>
        <w:jc w:val="both"/>
        <w:rPr>
          <w:rFonts w:ascii="Arial" w:hAnsi="Arial" w:cs="Arial"/>
          <w:sz w:val="20"/>
          <w:szCs w:val="20"/>
          <w:lang w:val="es-CO"/>
        </w:rPr>
      </w:pPr>
    </w:p>
    <w:p w14:paraId="6F6E32EE" w14:textId="17911678" w:rsidR="005F3694" w:rsidRDefault="005F3694" w:rsidP="00B21F43">
      <w:pPr>
        <w:jc w:val="both"/>
        <w:rPr>
          <w:rFonts w:ascii="Arial" w:hAnsi="Arial" w:cs="Arial"/>
          <w:sz w:val="20"/>
          <w:szCs w:val="20"/>
          <w:lang w:val="es-CO"/>
        </w:rPr>
      </w:pPr>
      <w:r w:rsidRPr="007510E4">
        <w:rPr>
          <w:rFonts w:ascii="Arial" w:hAnsi="Arial" w:cs="Arial"/>
          <w:sz w:val="20"/>
          <w:szCs w:val="20"/>
          <w:lang w:val="es-CO"/>
        </w:rPr>
        <w:t xml:space="preserve">En términos generales, la ejecución presupuestal del </w:t>
      </w:r>
      <w:r w:rsidR="000C18B6">
        <w:rPr>
          <w:rFonts w:ascii="Arial" w:hAnsi="Arial" w:cs="Arial"/>
          <w:sz w:val="20"/>
          <w:szCs w:val="20"/>
          <w:lang w:val="es-CO"/>
        </w:rPr>
        <w:t>cuarto</w:t>
      </w:r>
      <w:r w:rsidRPr="007510E4">
        <w:rPr>
          <w:rFonts w:ascii="Arial" w:hAnsi="Arial" w:cs="Arial"/>
          <w:sz w:val="20"/>
          <w:szCs w:val="20"/>
          <w:lang w:val="es-CO"/>
        </w:rPr>
        <w:t xml:space="preserve"> trimestre de 2025 demuestra que la entidad ha avanzado en la consolidación de u</w:t>
      </w:r>
      <w:r w:rsidR="0080616F" w:rsidRPr="007510E4">
        <w:rPr>
          <w:rFonts w:ascii="Arial" w:hAnsi="Arial" w:cs="Arial"/>
          <w:sz w:val="20"/>
          <w:szCs w:val="20"/>
          <w:lang w:val="es-CO"/>
        </w:rPr>
        <w:t>n</w:t>
      </w:r>
      <w:r w:rsidRPr="007510E4">
        <w:rPr>
          <w:rFonts w:ascii="Arial" w:hAnsi="Arial" w:cs="Arial"/>
          <w:sz w:val="20"/>
          <w:szCs w:val="20"/>
          <w:lang w:val="es-CO"/>
        </w:rPr>
        <w:t>a cultura organizacional orientada al uso racional del gasto, pero aún enfrenta el reto de institucionalizar mecanismos de control más proactivos y estructurales que aseguren la continuidad de los resultados positivos alcanzados.</w:t>
      </w:r>
    </w:p>
    <w:p w14:paraId="078777B7" w14:textId="203A95D6" w:rsidR="003A74CA" w:rsidRDefault="003A74CA" w:rsidP="00B21F43">
      <w:pPr>
        <w:jc w:val="both"/>
        <w:rPr>
          <w:rFonts w:ascii="Arial" w:hAnsi="Arial" w:cs="Arial"/>
          <w:sz w:val="20"/>
          <w:szCs w:val="20"/>
          <w:lang w:val="es-CO"/>
        </w:rPr>
      </w:pPr>
    </w:p>
    <w:p w14:paraId="5BBB9FCE" w14:textId="77777777" w:rsidR="003A74CA" w:rsidRDefault="003A74CA" w:rsidP="00B21F43">
      <w:pPr>
        <w:jc w:val="both"/>
        <w:rPr>
          <w:rFonts w:ascii="Arial" w:hAnsi="Arial" w:cs="Arial"/>
          <w:sz w:val="20"/>
          <w:szCs w:val="20"/>
          <w:lang w:val="es-CO"/>
        </w:rPr>
      </w:pPr>
    </w:p>
    <w:p w14:paraId="22874A79" w14:textId="77777777" w:rsidR="003A74CA" w:rsidRPr="007510E4" w:rsidRDefault="003A74CA" w:rsidP="00B21F43">
      <w:pPr>
        <w:jc w:val="both"/>
        <w:rPr>
          <w:rFonts w:ascii="Arial" w:hAnsi="Arial" w:cs="Arial"/>
          <w:sz w:val="20"/>
          <w:szCs w:val="20"/>
          <w:lang w:val="es-CO"/>
        </w:rPr>
      </w:pPr>
    </w:p>
    <w:p w14:paraId="07EA3B84" w14:textId="77777777" w:rsidR="007A58FA" w:rsidRPr="007510E4" w:rsidRDefault="007A58FA" w:rsidP="00B21F43">
      <w:pPr>
        <w:jc w:val="both"/>
        <w:rPr>
          <w:rFonts w:ascii="Arial" w:hAnsi="Arial" w:cs="Arial"/>
          <w:sz w:val="20"/>
          <w:szCs w:val="20"/>
        </w:rPr>
      </w:pPr>
    </w:p>
    <w:p w14:paraId="7EA5238C" w14:textId="71DCF11B" w:rsidR="008C48C7" w:rsidRPr="007510E4" w:rsidRDefault="007A58FA" w:rsidP="00B21F43">
      <w:pPr>
        <w:jc w:val="both"/>
        <w:rPr>
          <w:rFonts w:ascii="Arial" w:hAnsi="Arial" w:cs="Arial"/>
          <w:sz w:val="20"/>
          <w:szCs w:val="20"/>
        </w:rPr>
      </w:pPr>
      <w:r w:rsidRPr="007510E4">
        <w:rPr>
          <w:rFonts w:ascii="Arial" w:hAnsi="Arial" w:cs="Arial"/>
          <w:b/>
          <w:bCs/>
          <w:sz w:val="20"/>
          <w:szCs w:val="20"/>
        </w:rPr>
        <w:lastRenderedPageBreak/>
        <w:t xml:space="preserve">Recomendaciones: </w:t>
      </w:r>
    </w:p>
    <w:p w14:paraId="3B8966C6" w14:textId="77777777" w:rsidR="007A58FA" w:rsidRPr="007510E4" w:rsidRDefault="007A58FA" w:rsidP="005530DC">
      <w:pPr>
        <w:jc w:val="both"/>
        <w:rPr>
          <w:rFonts w:ascii="Arial" w:hAnsi="Arial" w:cs="Arial"/>
          <w:sz w:val="20"/>
          <w:szCs w:val="20"/>
        </w:rPr>
      </w:pPr>
    </w:p>
    <w:p w14:paraId="07575F29" w14:textId="77777777" w:rsidR="00534CC3" w:rsidRPr="007510E4" w:rsidRDefault="00534CC3" w:rsidP="00534CC3">
      <w:pPr>
        <w:pStyle w:val="Prrafodelista"/>
        <w:tabs>
          <w:tab w:val="left" w:pos="1328"/>
        </w:tabs>
        <w:ind w:left="720" w:firstLine="0"/>
        <w:rPr>
          <w:rFonts w:ascii="Arial" w:hAnsi="Arial" w:cs="Arial"/>
          <w:sz w:val="20"/>
          <w:szCs w:val="20"/>
          <w:lang w:val="es-CO"/>
        </w:rPr>
      </w:pPr>
    </w:p>
    <w:p w14:paraId="768D8C9C" w14:textId="4A0B414B" w:rsidR="000A5AF4" w:rsidRDefault="00405B5B" w:rsidP="00405B5B">
      <w:pPr>
        <w:pStyle w:val="Prrafodelista"/>
        <w:numPr>
          <w:ilvl w:val="0"/>
          <w:numId w:val="38"/>
        </w:numPr>
        <w:tabs>
          <w:tab w:val="left" w:pos="1328"/>
        </w:tabs>
        <w:rPr>
          <w:rFonts w:ascii="Arial" w:hAnsi="Arial" w:cs="Arial"/>
          <w:sz w:val="20"/>
          <w:szCs w:val="20"/>
        </w:rPr>
      </w:pPr>
      <w:r>
        <w:rPr>
          <w:rFonts w:ascii="Arial" w:hAnsi="Arial" w:cs="Arial"/>
          <w:sz w:val="20"/>
          <w:szCs w:val="20"/>
          <w:lang w:val="es-CO"/>
        </w:rPr>
        <w:t xml:space="preserve">Se </w:t>
      </w:r>
      <w:r w:rsidRPr="00405B5B">
        <w:rPr>
          <w:rFonts w:ascii="Arial" w:hAnsi="Arial" w:cs="Arial"/>
          <w:sz w:val="20"/>
          <w:szCs w:val="20"/>
        </w:rPr>
        <w:t xml:space="preserve">recomienda que el área </w:t>
      </w:r>
      <w:r>
        <w:rPr>
          <w:rFonts w:ascii="Arial" w:hAnsi="Arial" w:cs="Arial"/>
          <w:sz w:val="20"/>
          <w:szCs w:val="20"/>
        </w:rPr>
        <w:t xml:space="preserve">de Administración de Recursos </w:t>
      </w:r>
      <w:proofErr w:type="gramStart"/>
      <w:r>
        <w:rPr>
          <w:rFonts w:ascii="Arial" w:hAnsi="Arial" w:cs="Arial"/>
          <w:sz w:val="20"/>
          <w:szCs w:val="20"/>
        </w:rPr>
        <w:t>Físicos,</w:t>
      </w:r>
      <w:proofErr w:type="gramEnd"/>
      <w:r>
        <w:rPr>
          <w:rFonts w:ascii="Arial" w:hAnsi="Arial" w:cs="Arial"/>
          <w:sz w:val="20"/>
          <w:szCs w:val="20"/>
        </w:rPr>
        <w:t xml:space="preserve"> </w:t>
      </w:r>
      <w:r w:rsidRPr="00405B5B">
        <w:rPr>
          <w:rFonts w:ascii="Arial" w:hAnsi="Arial" w:cs="Arial"/>
          <w:sz w:val="20"/>
          <w:szCs w:val="20"/>
        </w:rPr>
        <w:t>fortalezca</w:t>
      </w:r>
      <w:r w:rsidRPr="00405B5B">
        <w:rPr>
          <w:rFonts w:ascii="Arial" w:hAnsi="Arial" w:cs="Arial"/>
          <w:sz w:val="20"/>
          <w:szCs w:val="20"/>
        </w:rPr>
        <w:t xml:space="preserve"> el seguimiento y control del gasto asociado al servicio de seguridad y vigilancia, mediante la realización de una revisión técnica y financiera de las condiciones contractuales, el alcance efectivo del servicio y la razonabilidad del incremento registrado durante el periodo evaluado. Lo anterior, con el fin de verificar que la ejecución de los recursos se encuentre debidamente sustentada, responda a necesidades reales de la Entidad y se mantenga alineada con los principios de austeridad, eficiencia, economía y racionalización del gasto público.</w:t>
      </w:r>
    </w:p>
    <w:p w14:paraId="19000B13" w14:textId="77777777" w:rsidR="00405B5B" w:rsidRPr="007510E4" w:rsidRDefault="00405B5B" w:rsidP="000A5AF4">
      <w:pPr>
        <w:pStyle w:val="Prrafodelista"/>
        <w:tabs>
          <w:tab w:val="left" w:pos="1328"/>
        </w:tabs>
        <w:ind w:left="720" w:firstLine="0"/>
        <w:rPr>
          <w:rFonts w:ascii="Arial" w:hAnsi="Arial" w:cs="Arial"/>
          <w:sz w:val="20"/>
          <w:szCs w:val="20"/>
          <w:lang w:val="es-CO"/>
        </w:rPr>
      </w:pPr>
    </w:p>
    <w:p w14:paraId="6178EF45" w14:textId="3F5DFFF7" w:rsidR="00175E4D" w:rsidRPr="007510E4" w:rsidRDefault="00A0068A" w:rsidP="005530DC">
      <w:pPr>
        <w:pStyle w:val="Prrafodelista"/>
        <w:numPr>
          <w:ilvl w:val="0"/>
          <w:numId w:val="38"/>
        </w:numPr>
        <w:tabs>
          <w:tab w:val="left" w:pos="1328"/>
        </w:tabs>
        <w:rPr>
          <w:rFonts w:ascii="Arial" w:hAnsi="Arial" w:cs="Arial"/>
          <w:sz w:val="20"/>
          <w:szCs w:val="20"/>
          <w:lang w:val="es-CO"/>
        </w:rPr>
      </w:pPr>
      <w:r>
        <w:rPr>
          <w:rFonts w:ascii="Arial" w:hAnsi="Arial" w:cs="Arial"/>
          <w:sz w:val="20"/>
          <w:szCs w:val="20"/>
          <w:lang w:val="es-CO"/>
        </w:rPr>
        <w:t>Para la g</w:t>
      </w:r>
      <w:r w:rsidR="00175E4D" w:rsidRPr="007510E4">
        <w:rPr>
          <w:rFonts w:ascii="Arial" w:hAnsi="Arial" w:cs="Arial"/>
          <w:sz w:val="20"/>
          <w:szCs w:val="20"/>
          <w:lang w:val="es-CO"/>
        </w:rPr>
        <w:t>estión eficiente del talento humano</w:t>
      </w:r>
      <w:r>
        <w:rPr>
          <w:rFonts w:ascii="Arial" w:hAnsi="Arial" w:cs="Arial"/>
          <w:sz w:val="20"/>
          <w:szCs w:val="20"/>
          <w:lang w:val="es-CO"/>
        </w:rPr>
        <w:t xml:space="preserve">, se recomienda </w:t>
      </w:r>
      <w:r w:rsidR="00857727">
        <w:rPr>
          <w:rFonts w:ascii="Arial" w:hAnsi="Arial" w:cs="Arial"/>
          <w:sz w:val="20"/>
          <w:szCs w:val="20"/>
          <w:lang w:val="es-CO"/>
        </w:rPr>
        <w:t>I</w:t>
      </w:r>
      <w:r w:rsidR="00175E4D" w:rsidRPr="007510E4">
        <w:rPr>
          <w:rFonts w:ascii="Arial" w:hAnsi="Arial" w:cs="Arial"/>
          <w:sz w:val="20"/>
          <w:szCs w:val="20"/>
          <w:lang w:val="es-CO"/>
        </w:rPr>
        <w:t>mplementar un plan de regularización del disfrute de vacaciones acumuladas, prevenir indemnizaciones innecesarias, racionalizar el pago de horas extras mediante una distribución equitativa de la carga laboral y reforzar la planeación de turnos</w:t>
      </w:r>
      <w:r w:rsidR="0029360F" w:rsidRPr="007510E4">
        <w:rPr>
          <w:rFonts w:ascii="Arial" w:hAnsi="Arial" w:cs="Arial"/>
          <w:sz w:val="20"/>
          <w:szCs w:val="20"/>
          <w:lang w:val="es-CO"/>
        </w:rPr>
        <w:t xml:space="preserve"> de trabajo</w:t>
      </w:r>
      <w:r w:rsidR="00175E4D" w:rsidRPr="007510E4">
        <w:rPr>
          <w:rFonts w:ascii="Arial" w:hAnsi="Arial" w:cs="Arial"/>
          <w:sz w:val="20"/>
          <w:szCs w:val="20"/>
          <w:lang w:val="es-CO"/>
        </w:rPr>
        <w:t xml:space="preserve"> para evitar sobrecostos.</w:t>
      </w:r>
    </w:p>
    <w:p w14:paraId="05D20511" w14:textId="0E9F11DA" w:rsidR="00175E4D" w:rsidRPr="007510E4" w:rsidRDefault="00175E4D" w:rsidP="005530DC">
      <w:pPr>
        <w:pStyle w:val="Prrafodelista"/>
        <w:tabs>
          <w:tab w:val="left" w:pos="1328"/>
        </w:tabs>
        <w:ind w:left="720" w:firstLine="0"/>
        <w:rPr>
          <w:rFonts w:ascii="Arial" w:hAnsi="Arial" w:cs="Arial"/>
          <w:sz w:val="20"/>
          <w:szCs w:val="20"/>
          <w:lang w:val="es-CO"/>
        </w:rPr>
      </w:pPr>
    </w:p>
    <w:p w14:paraId="10F5F80F" w14:textId="77777777" w:rsidR="00FD35C8" w:rsidRPr="00FD35C8" w:rsidRDefault="00FD35C8" w:rsidP="00FD35C8">
      <w:pPr>
        <w:pStyle w:val="Prrafodelista"/>
        <w:rPr>
          <w:rFonts w:ascii="Arial" w:hAnsi="Arial" w:cs="Arial"/>
          <w:sz w:val="20"/>
          <w:szCs w:val="20"/>
          <w:lang w:val="es-CO"/>
        </w:rPr>
      </w:pPr>
    </w:p>
    <w:p w14:paraId="47A1458C" w14:textId="77777777" w:rsidR="00FD35C8" w:rsidRPr="007510E4" w:rsidRDefault="00FD35C8" w:rsidP="00FD35C8">
      <w:pPr>
        <w:pStyle w:val="Prrafodelista"/>
        <w:tabs>
          <w:tab w:val="left" w:pos="1328"/>
        </w:tabs>
        <w:ind w:left="720" w:firstLine="0"/>
        <w:rPr>
          <w:rFonts w:ascii="Arial" w:hAnsi="Arial" w:cs="Arial"/>
          <w:sz w:val="20"/>
          <w:szCs w:val="20"/>
          <w:lang w:val="es-CO"/>
        </w:rPr>
      </w:pPr>
    </w:p>
    <w:p w14:paraId="66C02B9C" w14:textId="77777777" w:rsidR="00B21F43" w:rsidRPr="007510E4" w:rsidRDefault="00B21F43" w:rsidP="005530DC">
      <w:pPr>
        <w:pStyle w:val="Ttulo1"/>
        <w:tabs>
          <w:tab w:val="left" w:pos="1328"/>
        </w:tabs>
        <w:rPr>
          <w:b w:val="0"/>
          <w:bCs w:val="0"/>
          <w:spacing w:val="-2"/>
        </w:rPr>
      </w:pPr>
    </w:p>
    <w:p w14:paraId="0D672768" w14:textId="29E17705" w:rsidR="00766E3A" w:rsidRPr="007510E4" w:rsidRDefault="00A031DF" w:rsidP="00B21F43">
      <w:pPr>
        <w:pStyle w:val="Textoindependiente"/>
        <w:rPr>
          <w:rFonts w:ascii="Arial" w:hAnsi="Arial" w:cs="Arial"/>
          <w:spacing w:val="-2"/>
        </w:rPr>
      </w:pPr>
      <w:r w:rsidRPr="007510E4">
        <w:rPr>
          <w:rFonts w:ascii="Arial" w:hAnsi="Arial" w:cs="Arial"/>
          <w:spacing w:val="-2"/>
        </w:rPr>
        <w:t>Cordialmente,</w:t>
      </w:r>
    </w:p>
    <w:p w14:paraId="2861A193" w14:textId="77777777" w:rsidR="000A5AF4" w:rsidRPr="007510E4" w:rsidRDefault="000A5AF4" w:rsidP="00B21F43">
      <w:pPr>
        <w:pStyle w:val="Textoindependiente"/>
        <w:rPr>
          <w:rFonts w:ascii="Arial" w:hAnsi="Arial" w:cs="Arial"/>
          <w:spacing w:val="-2"/>
        </w:rPr>
      </w:pPr>
    </w:p>
    <w:p w14:paraId="070BF77B" w14:textId="77777777" w:rsidR="000A5AF4" w:rsidRPr="007510E4" w:rsidRDefault="000A5AF4" w:rsidP="00B21F43">
      <w:pPr>
        <w:pStyle w:val="Textoindependiente"/>
        <w:rPr>
          <w:rFonts w:ascii="Arial" w:hAnsi="Arial" w:cs="Arial"/>
          <w:spacing w:val="-2"/>
        </w:rPr>
      </w:pPr>
    </w:p>
    <w:p w14:paraId="495F6FFC" w14:textId="77777777" w:rsidR="00766E3A" w:rsidRPr="007510E4" w:rsidRDefault="00A031DF" w:rsidP="00B21F43">
      <w:pPr>
        <w:pStyle w:val="Ttulo1"/>
        <w:ind w:left="0" w:firstLine="0"/>
      </w:pPr>
      <w:r w:rsidRPr="007510E4">
        <w:t>JUAN</w:t>
      </w:r>
      <w:r w:rsidRPr="007510E4">
        <w:rPr>
          <w:spacing w:val="-10"/>
        </w:rPr>
        <w:t xml:space="preserve"> </w:t>
      </w:r>
      <w:r w:rsidRPr="007510E4">
        <w:t>CARLOS</w:t>
      </w:r>
      <w:r w:rsidRPr="007510E4">
        <w:rPr>
          <w:spacing w:val="-10"/>
        </w:rPr>
        <w:t xml:space="preserve"> </w:t>
      </w:r>
      <w:r w:rsidRPr="007510E4">
        <w:t>RAMÍREZ</w:t>
      </w:r>
      <w:r w:rsidRPr="007510E4">
        <w:rPr>
          <w:spacing w:val="-6"/>
        </w:rPr>
        <w:t xml:space="preserve"> </w:t>
      </w:r>
      <w:r w:rsidRPr="007510E4">
        <w:rPr>
          <w:spacing w:val="-2"/>
        </w:rPr>
        <w:t>VALENCIA</w:t>
      </w:r>
    </w:p>
    <w:p w14:paraId="2B639492" w14:textId="71BF5CA9" w:rsidR="005A70C5" w:rsidRPr="007510E4" w:rsidRDefault="00A031DF" w:rsidP="00B21F43">
      <w:pPr>
        <w:pStyle w:val="Textoindependiente"/>
        <w:rPr>
          <w:rFonts w:ascii="Arial" w:hAnsi="Arial" w:cs="Arial"/>
          <w:spacing w:val="-2"/>
        </w:rPr>
      </w:pPr>
      <w:r w:rsidRPr="007510E4">
        <w:rPr>
          <w:rFonts w:ascii="Arial" w:hAnsi="Arial" w:cs="Arial"/>
        </w:rPr>
        <w:t>Jefe</w:t>
      </w:r>
      <w:r w:rsidRPr="007510E4">
        <w:rPr>
          <w:rFonts w:ascii="Arial" w:hAnsi="Arial" w:cs="Arial"/>
          <w:spacing w:val="-8"/>
        </w:rPr>
        <w:t xml:space="preserve"> </w:t>
      </w:r>
      <w:r w:rsidRPr="007510E4">
        <w:rPr>
          <w:rFonts w:ascii="Arial" w:hAnsi="Arial" w:cs="Arial"/>
        </w:rPr>
        <w:t>Oficina</w:t>
      </w:r>
      <w:r w:rsidRPr="007510E4">
        <w:rPr>
          <w:rFonts w:ascii="Arial" w:hAnsi="Arial" w:cs="Arial"/>
          <w:spacing w:val="-5"/>
        </w:rPr>
        <w:t xml:space="preserve"> </w:t>
      </w:r>
      <w:r w:rsidRPr="007510E4">
        <w:rPr>
          <w:rFonts w:ascii="Arial" w:hAnsi="Arial" w:cs="Arial"/>
        </w:rPr>
        <w:t>de</w:t>
      </w:r>
      <w:r w:rsidRPr="007510E4">
        <w:rPr>
          <w:rFonts w:ascii="Arial" w:hAnsi="Arial" w:cs="Arial"/>
          <w:spacing w:val="-8"/>
        </w:rPr>
        <w:t xml:space="preserve"> </w:t>
      </w:r>
      <w:r w:rsidRPr="007510E4">
        <w:rPr>
          <w:rFonts w:ascii="Arial" w:hAnsi="Arial" w:cs="Arial"/>
        </w:rPr>
        <w:t>Control</w:t>
      </w:r>
      <w:r w:rsidRPr="007510E4">
        <w:rPr>
          <w:rFonts w:ascii="Arial" w:hAnsi="Arial" w:cs="Arial"/>
          <w:spacing w:val="-7"/>
        </w:rPr>
        <w:t xml:space="preserve"> </w:t>
      </w:r>
      <w:r w:rsidRPr="007510E4">
        <w:rPr>
          <w:rFonts w:ascii="Arial" w:hAnsi="Arial" w:cs="Arial"/>
          <w:spacing w:val="-2"/>
        </w:rPr>
        <w:t>Interno.</w:t>
      </w:r>
    </w:p>
    <w:p w14:paraId="679F9856" w14:textId="77777777" w:rsidR="00CD5FE6" w:rsidRDefault="00CD5FE6" w:rsidP="00B21F43">
      <w:pPr>
        <w:pStyle w:val="Sinespaciado"/>
        <w:rPr>
          <w:rFonts w:ascii="Arial" w:hAnsi="Arial" w:cs="Arial"/>
          <w:i/>
          <w:iCs/>
          <w:sz w:val="14"/>
          <w:szCs w:val="14"/>
        </w:rPr>
      </w:pPr>
    </w:p>
    <w:p w14:paraId="318AEB3C" w14:textId="72E398AA" w:rsidR="00212825" w:rsidRPr="00374DEB" w:rsidRDefault="005A70C5" w:rsidP="00B21F43">
      <w:pPr>
        <w:pStyle w:val="Sinespaciado"/>
        <w:rPr>
          <w:rFonts w:ascii="Arial" w:hAnsi="Arial" w:cs="Arial"/>
          <w:bCs/>
          <w:i/>
          <w:iCs/>
          <w:sz w:val="14"/>
          <w:szCs w:val="14"/>
        </w:rPr>
      </w:pPr>
      <w:r w:rsidRPr="007510E4">
        <w:rPr>
          <w:rFonts w:ascii="Arial" w:hAnsi="Arial" w:cs="Arial"/>
          <w:i/>
          <w:iCs/>
          <w:sz w:val="14"/>
          <w:szCs w:val="14"/>
        </w:rPr>
        <w:t>Elaboró</w:t>
      </w:r>
      <w:r w:rsidR="00534CC3" w:rsidRPr="007510E4">
        <w:rPr>
          <w:rFonts w:ascii="Arial" w:hAnsi="Arial" w:cs="Arial"/>
          <w:i/>
          <w:iCs/>
          <w:sz w:val="14"/>
          <w:szCs w:val="14"/>
        </w:rPr>
        <w:t xml:space="preserve">: </w:t>
      </w:r>
      <w:r w:rsidR="00E43C8F">
        <w:rPr>
          <w:rFonts w:ascii="Arial" w:hAnsi="Arial" w:cs="Arial"/>
          <w:i/>
          <w:iCs/>
          <w:sz w:val="14"/>
          <w:szCs w:val="14"/>
        </w:rPr>
        <w:t xml:space="preserve">Germán Torres </w:t>
      </w:r>
      <w:r w:rsidR="00374DEB">
        <w:rPr>
          <w:rFonts w:ascii="Arial" w:hAnsi="Arial" w:cs="Arial"/>
          <w:bCs/>
          <w:i/>
          <w:iCs/>
          <w:sz w:val="14"/>
          <w:szCs w:val="14"/>
        </w:rPr>
        <w:t>– Contratista Oficina de Control Interno</w:t>
      </w:r>
    </w:p>
    <w:p w14:paraId="0C322871" w14:textId="289234A2" w:rsidR="00766E3A" w:rsidRPr="007510E4" w:rsidRDefault="00766E3A" w:rsidP="005530DC">
      <w:pPr>
        <w:pStyle w:val="Sinespaciado"/>
        <w:rPr>
          <w:rFonts w:ascii="Arial" w:hAnsi="Arial" w:cs="Arial"/>
          <w:bCs/>
          <w:i/>
          <w:iCs/>
          <w:sz w:val="20"/>
          <w:szCs w:val="20"/>
        </w:rPr>
      </w:pPr>
    </w:p>
    <w:sectPr w:rsidR="00766E3A" w:rsidRPr="007510E4">
      <w:headerReference w:type="default" r:id="rId11"/>
      <w:footerReference w:type="default" r:id="rId12"/>
      <w:pgSz w:w="12240" w:h="15840"/>
      <w:pgMar w:top="1320" w:right="1440" w:bottom="1880" w:left="1440" w:header="323" w:footer="1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E49C" w14:textId="77777777" w:rsidR="00E14D2E" w:rsidRDefault="00E14D2E">
      <w:r>
        <w:separator/>
      </w:r>
    </w:p>
  </w:endnote>
  <w:endnote w:type="continuationSeparator" w:id="0">
    <w:p w14:paraId="382F25E2" w14:textId="77777777" w:rsidR="00E14D2E" w:rsidRDefault="00E1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D2C1" w14:textId="77777777" w:rsidR="001C366E" w:rsidRDefault="001C366E">
    <w:pPr>
      <w:pStyle w:val="Textoindependiente"/>
      <w:spacing w:line="14" w:lineRule="auto"/>
    </w:pPr>
    <w:r>
      <w:rPr>
        <w:noProof/>
      </w:rPr>
      <w:drawing>
        <wp:anchor distT="0" distB="0" distL="0" distR="0" simplePos="0" relativeHeight="251658241" behindDoc="1" locked="0" layoutInCell="1" allowOverlap="1" wp14:anchorId="77F0DB9E" wp14:editId="6E264045">
          <wp:simplePos x="0" y="0"/>
          <wp:positionH relativeFrom="page">
            <wp:posOffset>0</wp:posOffset>
          </wp:positionH>
          <wp:positionV relativeFrom="page">
            <wp:posOffset>8855099</wp:posOffset>
          </wp:positionV>
          <wp:extent cx="7772400" cy="120329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72400" cy="1203299"/>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FD8E" w14:textId="77777777" w:rsidR="00E14D2E" w:rsidRDefault="00E14D2E">
      <w:r>
        <w:separator/>
      </w:r>
    </w:p>
  </w:footnote>
  <w:footnote w:type="continuationSeparator" w:id="0">
    <w:p w14:paraId="15E95414" w14:textId="77777777" w:rsidR="00E14D2E" w:rsidRDefault="00E14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7E00B" w14:textId="77777777" w:rsidR="001C366E" w:rsidRDefault="001C366E">
    <w:pPr>
      <w:pStyle w:val="Textoindependiente"/>
      <w:spacing w:line="14" w:lineRule="auto"/>
    </w:pPr>
    <w:r>
      <w:rPr>
        <w:noProof/>
      </w:rPr>
      <w:drawing>
        <wp:anchor distT="0" distB="0" distL="0" distR="0" simplePos="0" relativeHeight="251658240" behindDoc="1" locked="0" layoutInCell="1" allowOverlap="1" wp14:anchorId="1FB40680" wp14:editId="586A0FE6">
          <wp:simplePos x="0" y="0"/>
          <wp:positionH relativeFrom="page">
            <wp:posOffset>1127777</wp:posOffset>
          </wp:positionH>
          <wp:positionV relativeFrom="page">
            <wp:posOffset>205104</wp:posOffset>
          </wp:positionV>
          <wp:extent cx="1677017" cy="50419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77017" cy="5041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7D8"/>
    <w:multiLevelType w:val="multilevel"/>
    <w:tmpl w:val="BF40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553DF"/>
    <w:multiLevelType w:val="hybridMultilevel"/>
    <w:tmpl w:val="875083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4B4419"/>
    <w:multiLevelType w:val="hybridMultilevel"/>
    <w:tmpl w:val="712AB690"/>
    <w:lvl w:ilvl="0" w:tplc="4D7876D8">
      <w:numFmt w:val="bullet"/>
      <w:lvlText w:val=""/>
      <w:lvlJc w:val="left"/>
      <w:pPr>
        <w:ind w:left="829" w:hanging="360"/>
      </w:pPr>
      <w:rPr>
        <w:rFonts w:ascii="Symbol" w:eastAsia="Symbol" w:hAnsi="Symbol" w:cs="Symbol" w:hint="default"/>
        <w:b w:val="0"/>
        <w:bCs w:val="0"/>
        <w:i w:val="0"/>
        <w:iCs w:val="0"/>
        <w:spacing w:val="0"/>
        <w:w w:val="100"/>
        <w:sz w:val="16"/>
        <w:szCs w:val="16"/>
        <w:lang w:val="es-ES" w:eastAsia="en-US" w:bidi="ar-SA"/>
      </w:rPr>
    </w:lvl>
    <w:lvl w:ilvl="1" w:tplc="B7A49D7C">
      <w:numFmt w:val="bullet"/>
      <w:lvlText w:val="•"/>
      <w:lvlJc w:val="left"/>
      <w:pPr>
        <w:ind w:left="991" w:hanging="360"/>
      </w:pPr>
      <w:rPr>
        <w:rFonts w:hint="default"/>
        <w:lang w:val="es-ES" w:eastAsia="en-US" w:bidi="ar-SA"/>
      </w:rPr>
    </w:lvl>
    <w:lvl w:ilvl="2" w:tplc="4E2A05B8">
      <w:numFmt w:val="bullet"/>
      <w:lvlText w:val="•"/>
      <w:lvlJc w:val="left"/>
      <w:pPr>
        <w:ind w:left="1162" w:hanging="360"/>
      </w:pPr>
      <w:rPr>
        <w:rFonts w:hint="default"/>
        <w:lang w:val="es-ES" w:eastAsia="en-US" w:bidi="ar-SA"/>
      </w:rPr>
    </w:lvl>
    <w:lvl w:ilvl="3" w:tplc="AB36BCBE">
      <w:numFmt w:val="bullet"/>
      <w:lvlText w:val="•"/>
      <w:lvlJc w:val="left"/>
      <w:pPr>
        <w:ind w:left="1333" w:hanging="360"/>
      </w:pPr>
      <w:rPr>
        <w:rFonts w:hint="default"/>
        <w:lang w:val="es-ES" w:eastAsia="en-US" w:bidi="ar-SA"/>
      </w:rPr>
    </w:lvl>
    <w:lvl w:ilvl="4" w:tplc="63B0BB7C">
      <w:numFmt w:val="bullet"/>
      <w:lvlText w:val="•"/>
      <w:lvlJc w:val="left"/>
      <w:pPr>
        <w:ind w:left="1504" w:hanging="360"/>
      </w:pPr>
      <w:rPr>
        <w:rFonts w:hint="default"/>
        <w:lang w:val="es-ES" w:eastAsia="en-US" w:bidi="ar-SA"/>
      </w:rPr>
    </w:lvl>
    <w:lvl w:ilvl="5" w:tplc="17DE1F94">
      <w:numFmt w:val="bullet"/>
      <w:lvlText w:val="•"/>
      <w:lvlJc w:val="left"/>
      <w:pPr>
        <w:ind w:left="1676" w:hanging="360"/>
      </w:pPr>
      <w:rPr>
        <w:rFonts w:hint="default"/>
        <w:lang w:val="es-ES" w:eastAsia="en-US" w:bidi="ar-SA"/>
      </w:rPr>
    </w:lvl>
    <w:lvl w:ilvl="6" w:tplc="F66E7CCA">
      <w:numFmt w:val="bullet"/>
      <w:lvlText w:val="•"/>
      <w:lvlJc w:val="left"/>
      <w:pPr>
        <w:ind w:left="1847" w:hanging="360"/>
      </w:pPr>
      <w:rPr>
        <w:rFonts w:hint="default"/>
        <w:lang w:val="es-ES" w:eastAsia="en-US" w:bidi="ar-SA"/>
      </w:rPr>
    </w:lvl>
    <w:lvl w:ilvl="7" w:tplc="AE463B22">
      <w:numFmt w:val="bullet"/>
      <w:lvlText w:val="•"/>
      <w:lvlJc w:val="left"/>
      <w:pPr>
        <w:ind w:left="2018" w:hanging="360"/>
      </w:pPr>
      <w:rPr>
        <w:rFonts w:hint="default"/>
        <w:lang w:val="es-ES" w:eastAsia="en-US" w:bidi="ar-SA"/>
      </w:rPr>
    </w:lvl>
    <w:lvl w:ilvl="8" w:tplc="F3F23364">
      <w:numFmt w:val="bullet"/>
      <w:lvlText w:val="•"/>
      <w:lvlJc w:val="left"/>
      <w:pPr>
        <w:ind w:left="2189" w:hanging="360"/>
      </w:pPr>
      <w:rPr>
        <w:rFonts w:hint="default"/>
        <w:lang w:val="es-ES" w:eastAsia="en-US" w:bidi="ar-SA"/>
      </w:rPr>
    </w:lvl>
  </w:abstractNum>
  <w:abstractNum w:abstractNumId="3" w15:restartNumberingAfterBreak="0">
    <w:nsid w:val="09B2302C"/>
    <w:multiLevelType w:val="hybridMultilevel"/>
    <w:tmpl w:val="3DFC393E"/>
    <w:lvl w:ilvl="0" w:tplc="FFFFFFFF">
      <w:start w:val="1"/>
      <w:numFmt w:val="decimal"/>
      <w:lvlText w:val="%1."/>
      <w:lvlJc w:val="left"/>
      <w:pPr>
        <w:ind w:left="982" w:hanging="360"/>
      </w:pPr>
      <w:rPr>
        <w:rFonts w:ascii="Arial MT" w:eastAsia="Arial MT" w:hAnsi="Arial MT" w:cs="Arial MT" w:hint="default"/>
        <w:b w:val="0"/>
        <w:bCs w:val="0"/>
        <w:i w:val="0"/>
        <w:iCs w:val="0"/>
        <w:spacing w:val="-1"/>
        <w:w w:val="99"/>
        <w:sz w:val="20"/>
        <w:szCs w:val="20"/>
        <w:lang w:val="es-ES" w:eastAsia="en-US" w:bidi="ar-SA"/>
      </w:rPr>
    </w:lvl>
    <w:lvl w:ilvl="1" w:tplc="FFFFFFFF">
      <w:numFmt w:val="bullet"/>
      <w:lvlText w:val="•"/>
      <w:lvlJc w:val="left"/>
      <w:pPr>
        <w:ind w:left="1818" w:hanging="360"/>
      </w:pPr>
      <w:rPr>
        <w:rFonts w:hint="default"/>
        <w:lang w:val="es-ES" w:eastAsia="en-US" w:bidi="ar-SA"/>
      </w:rPr>
    </w:lvl>
    <w:lvl w:ilvl="2" w:tplc="FFFFFFFF">
      <w:numFmt w:val="bullet"/>
      <w:lvlText w:val="•"/>
      <w:lvlJc w:val="left"/>
      <w:pPr>
        <w:ind w:left="2656" w:hanging="360"/>
      </w:pPr>
      <w:rPr>
        <w:rFonts w:hint="default"/>
        <w:lang w:val="es-ES" w:eastAsia="en-US" w:bidi="ar-SA"/>
      </w:rPr>
    </w:lvl>
    <w:lvl w:ilvl="3" w:tplc="FFFFFFFF">
      <w:numFmt w:val="bullet"/>
      <w:lvlText w:val="•"/>
      <w:lvlJc w:val="left"/>
      <w:pPr>
        <w:ind w:left="3494" w:hanging="360"/>
      </w:pPr>
      <w:rPr>
        <w:rFonts w:hint="default"/>
        <w:lang w:val="es-ES" w:eastAsia="en-US" w:bidi="ar-SA"/>
      </w:rPr>
    </w:lvl>
    <w:lvl w:ilvl="4" w:tplc="FFFFFFFF">
      <w:numFmt w:val="bullet"/>
      <w:lvlText w:val="•"/>
      <w:lvlJc w:val="left"/>
      <w:pPr>
        <w:ind w:left="4332" w:hanging="360"/>
      </w:pPr>
      <w:rPr>
        <w:rFonts w:hint="default"/>
        <w:lang w:val="es-ES" w:eastAsia="en-US" w:bidi="ar-SA"/>
      </w:rPr>
    </w:lvl>
    <w:lvl w:ilvl="5" w:tplc="FFFFFFFF">
      <w:numFmt w:val="bullet"/>
      <w:lvlText w:val="•"/>
      <w:lvlJc w:val="left"/>
      <w:pPr>
        <w:ind w:left="5170" w:hanging="360"/>
      </w:pPr>
      <w:rPr>
        <w:rFonts w:hint="default"/>
        <w:lang w:val="es-ES" w:eastAsia="en-US" w:bidi="ar-SA"/>
      </w:rPr>
    </w:lvl>
    <w:lvl w:ilvl="6" w:tplc="FFFFFFFF">
      <w:numFmt w:val="bullet"/>
      <w:lvlText w:val="•"/>
      <w:lvlJc w:val="left"/>
      <w:pPr>
        <w:ind w:left="6008" w:hanging="360"/>
      </w:pPr>
      <w:rPr>
        <w:rFonts w:hint="default"/>
        <w:lang w:val="es-ES" w:eastAsia="en-US" w:bidi="ar-SA"/>
      </w:rPr>
    </w:lvl>
    <w:lvl w:ilvl="7" w:tplc="FFFFFFFF">
      <w:numFmt w:val="bullet"/>
      <w:lvlText w:val="•"/>
      <w:lvlJc w:val="left"/>
      <w:pPr>
        <w:ind w:left="6846" w:hanging="360"/>
      </w:pPr>
      <w:rPr>
        <w:rFonts w:hint="default"/>
        <w:lang w:val="es-ES" w:eastAsia="en-US" w:bidi="ar-SA"/>
      </w:rPr>
    </w:lvl>
    <w:lvl w:ilvl="8" w:tplc="FFFFFFFF">
      <w:numFmt w:val="bullet"/>
      <w:lvlText w:val="•"/>
      <w:lvlJc w:val="left"/>
      <w:pPr>
        <w:ind w:left="7684" w:hanging="360"/>
      </w:pPr>
      <w:rPr>
        <w:rFonts w:hint="default"/>
        <w:lang w:val="es-ES" w:eastAsia="en-US" w:bidi="ar-SA"/>
      </w:rPr>
    </w:lvl>
  </w:abstractNum>
  <w:abstractNum w:abstractNumId="4" w15:restartNumberingAfterBreak="0">
    <w:nsid w:val="0E3E2633"/>
    <w:multiLevelType w:val="multilevel"/>
    <w:tmpl w:val="39CCB5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E5286C"/>
    <w:multiLevelType w:val="multilevel"/>
    <w:tmpl w:val="3928098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DD31B8"/>
    <w:multiLevelType w:val="multilevel"/>
    <w:tmpl w:val="5E764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C8FAA8"/>
    <w:multiLevelType w:val="hybridMultilevel"/>
    <w:tmpl w:val="1C1E21CC"/>
    <w:lvl w:ilvl="0" w:tplc="DA86C7D2">
      <w:start w:val="1"/>
      <w:numFmt w:val="bullet"/>
      <w:lvlText w:val=""/>
      <w:lvlJc w:val="left"/>
      <w:pPr>
        <w:ind w:left="1189" w:hanging="360"/>
      </w:pPr>
      <w:rPr>
        <w:rFonts w:ascii="Symbol" w:hAnsi="Symbol" w:hint="default"/>
      </w:rPr>
    </w:lvl>
    <w:lvl w:ilvl="1" w:tplc="5BEE4C7E">
      <w:start w:val="1"/>
      <w:numFmt w:val="bullet"/>
      <w:lvlText w:val="o"/>
      <w:lvlJc w:val="left"/>
      <w:pPr>
        <w:ind w:left="1909" w:hanging="360"/>
      </w:pPr>
      <w:rPr>
        <w:rFonts w:ascii="Courier New" w:hAnsi="Courier New" w:hint="default"/>
      </w:rPr>
    </w:lvl>
    <w:lvl w:ilvl="2" w:tplc="03ECBBEE">
      <w:start w:val="1"/>
      <w:numFmt w:val="bullet"/>
      <w:lvlText w:val=""/>
      <w:lvlJc w:val="left"/>
      <w:pPr>
        <w:ind w:left="2629" w:hanging="360"/>
      </w:pPr>
      <w:rPr>
        <w:rFonts w:ascii="Wingdings" w:hAnsi="Wingdings" w:hint="default"/>
      </w:rPr>
    </w:lvl>
    <w:lvl w:ilvl="3" w:tplc="16EEFD9A">
      <w:start w:val="1"/>
      <w:numFmt w:val="bullet"/>
      <w:lvlText w:val=""/>
      <w:lvlJc w:val="left"/>
      <w:pPr>
        <w:ind w:left="3349" w:hanging="360"/>
      </w:pPr>
      <w:rPr>
        <w:rFonts w:ascii="Symbol" w:hAnsi="Symbol" w:hint="default"/>
      </w:rPr>
    </w:lvl>
    <w:lvl w:ilvl="4" w:tplc="829E52B2">
      <w:start w:val="1"/>
      <w:numFmt w:val="bullet"/>
      <w:lvlText w:val="o"/>
      <w:lvlJc w:val="left"/>
      <w:pPr>
        <w:ind w:left="4069" w:hanging="360"/>
      </w:pPr>
      <w:rPr>
        <w:rFonts w:ascii="Courier New" w:hAnsi="Courier New" w:hint="default"/>
      </w:rPr>
    </w:lvl>
    <w:lvl w:ilvl="5" w:tplc="FBB03AD2">
      <w:start w:val="1"/>
      <w:numFmt w:val="bullet"/>
      <w:lvlText w:val=""/>
      <w:lvlJc w:val="left"/>
      <w:pPr>
        <w:ind w:left="4789" w:hanging="360"/>
      </w:pPr>
      <w:rPr>
        <w:rFonts w:ascii="Wingdings" w:hAnsi="Wingdings" w:hint="default"/>
      </w:rPr>
    </w:lvl>
    <w:lvl w:ilvl="6" w:tplc="ED28AD94">
      <w:start w:val="1"/>
      <w:numFmt w:val="bullet"/>
      <w:lvlText w:val=""/>
      <w:lvlJc w:val="left"/>
      <w:pPr>
        <w:ind w:left="5509" w:hanging="360"/>
      </w:pPr>
      <w:rPr>
        <w:rFonts w:ascii="Symbol" w:hAnsi="Symbol" w:hint="default"/>
      </w:rPr>
    </w:lvl>
    <w:lvl w:ilvl="7" w:tplc="7680A1F2">
      <w:start w:val="1"/>
      <w:numFmt w:val="bullet"/>
      <w:lvlText w:val="o"/>
      <w:lvlJc w:val="left"/>
      <w:pPr>
        <w:ind w:left="6229" w:hanging="360"/>
      </w:pPr>
      <w:rPr>
        <w:rFonts w:ascii="Courier New" w:hAnsi="Courier New" w:hint="default"/>
      </w:rPr>
    </w:lvl>
    <w:lvl w:ilvl="8" w:tplc="346ED428">
      <w:start w:val="1"/>
      <w:numFmt w:val="bullet"/>
      <w:lvlText w:val=""/>
      <w:lvlJc w:val="left"/>
      <w:pPr>
        <w:ind w:left="6949" w:hanging="360"/>
      </w:pPr>
      <w:rPr>
        <w:rFonts w:ascii="Wingdings" w:hAnsi="Wingdings" w:hint="default"/>
      </w:rPr>
    </w:lvl>
  </w:abstractNum>
  <w:abstractNum w:abstractNumId="8" w15:restartNumberingAfterBreak="0">
    <w:nsid w:val="15B57883"/>
    <w:multiLevelType w:val="hybridMultilevel"/>
    <w:tmpl w:val="0BFE6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D776A"/>
    <w:multiLevelType w:val="hybridMultilevel"/>
    <w:tmpl w:val="FE8ABE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AC11438"/>
    <w:multiLevelType w:val="multilevel"/>
    <w:tmpl w:val="D55A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2E6E12"/>
    <w:multiLevelType w:val="multilevel"/>
    <w:tmpl w:val="0E588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794A78"/>
    <w:multiLevelType w:val="multilevel"/>
    <w:tmpl w:val="4F88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1C79C0"/>
    <w:multiLevelType w:val="multilevel"/>
    <w:tmpl w:val="12861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F93025"/>
    <w:multiLevelType w:val="hybridMultilevel"/>
    <w:tmpl w:val="BA3893B4"/>
    <w:lvl w:ilvl="0" w:tplc="0B563B14">
      <w:start w:val="1"/>
      <w:numFmt w:val="decimal"/>
      <w:lvlText w:val="%1."/>
      <w:lvlJc w:val="left"/>
      <w:pPr>
        <w:ind w:left="1688" w:hanging="360"/>
      </w:pPr>
      <w:rPr>
        <w:rFonts w:hint="default"/>
      </w:rPr>
    </w:lvl>
    <w:lvl w:ilvl="1" w:tplc="240A0019">
      <w:start w:val="1"/>
      <w:numFmt w:val="lowerLetter"/>
      <w:lvlText w:val="%2."/>
      <w:lvlJc w:val="left"/>
      <w:pPr>
        <w:ind w:left="2408" w:hanging="360"/>
      </w:pPr>
    </w:lvl>
    <w:lvl w:ilvl="2" w:tplc="240A001B" w:tentative="1">
      <w:start w:val="1"/>
      <w:numFmt w:val="lowerRoman"/>
      <w:lvlText w:val="%3."/>
      <w:lvlJc w:val="right"/>
      <w:pPr>
        <w:ind w:left="3128" w:hanging="180"/>
      </w:pPr>
    </w:lvl>
    <w:lvl w:ilvl="3" w:tplc="240A000F" w:tentative="1">
      <w:start w:val="1"/>
      <w:numFmt w:val="decimal"/>
      <w:lvlText w:val="%4."/>
      <w:lvlJc w:val="left"/>
      <w:pPr>
        <w:ind w:left="3848" w:hanging="360"/>
      </w:pPr>
    </w:lvl>
    <w:lvl w:ilvl="4" w:tplc="240A0019" w:tentative="1">
      <w:start w:val="1"/>
      <w:numFmt w:val="lowerLetter"/>
      <w:lvlText w:val="%5."/>
      <w:lvlJc w:val="left"/>
      <w:pPr>
        <w:ind w:left="4568" w:hanging="360"/>
      </w:pPr>
    </w:lvl>
    <w:lvl w:ilvl="5" w:tplc="240A001B" w:tentative="1">
      <w:start w:val="1"/>
      <w:numFmt w:val="lowerRoman"/>
      <w:lvlText w:val="%6."/>
      <w:lvlJc w:val="right"/>
      <w:pPr>
        <w:ind w:left="5288" w:hanging="180"/>
      </w:pPr>
    </w:lvl>
    <w:lvl w:ilvl="6" w:tplc="240A000F" w:tentative="1">
      <w:start w:val="1"/>
      <w:numFmt w:val="decimal"/>
      <w:lvlText w:val="%7."/>
      <w:lvlJc w:val="left"/>
      <w:pPr>
        <w:ind w:left="6008" w:hanging="360"/>
      </w:pPr>
    </w:lvl>
    <w:lvl w:ilvl="7" w:tplc="240A0019" w:tentative="1">
      <w:start w:val="1"/>
      <w:numFmt w:val="lowerLetter"/>
      <w:lvlText w:val="%8."/>
      <w:lvlJc w:val="left"/>
      <w:pPr>
        <w:ind w:left="6728" w:hanging="360"/>
      </w:pPr>
    </w:lvl>
    <w:lvl w:ilvl="8" w:tplc="240A001B" w:tentative="1">
      <w:start w:val="1"/>
      <w:numFmt w:val="lowerRoman"/>
      <w:lvlText w:val="%9."/>
      <w:lvlJc w:val="right"/>
      <w:pPr>
        <w:ind w:left="7448" w:hanging="180"/>
      </w:pPr>
    </w:lvl>
  </w:abstractNum>
  <w:abstractNum w:abstractNumId="15" w15:restartNumberingAfterBreak="0">
    <w:nsid w:val="2BDE2766"/>
    <w:multiLevelType w:val="hybridMultilevel"/>
    <w:tmpl w:val="BD145A5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EFD55B2"/>
    <w:multiLevelType w:val="multilevel"/>
    <w:tmpl w:val="9C447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4B7D3E"/>
    <w:multiLevelType w:val="hybridMultilevel"/>
    <w:tmpl w:val="857E9CD6"/>
    <w:lvl w:ilvl="0" w:tplc="410A8EAE">
      <w:start w:val="1"/>
      <w:numFmt w:val="bullet"/>
      <w:lvlText w:val=""/>
      <w:lvlJc w:val="left"/>
      <w:pPr>
        <w:ind w:left="720" w:hanging="360"/>
      </w:pPr>
      <w:rPr>
        <w:rFonts w:ascii="Symbol" w:hAnsi="Symbol" w:hint="default"/>
      </w:rPr>
    </w:lvl>
    <w:lvl w:ilvl="1" w:tplc="1EF4EF6A">
      <w:start w:val="1"/>
      <w:numFmt w:val="bullet"/>
      <w:lvlText w:val="o"/>
      <w:lvlJc w:val="left"/>
      <w:pPr>
        <w:ind w:left="1440" w:hanging="360"/>
      </w:pPr>
      <w:rPr>
        <w:rFonts w:ascii="Courier New" w:hAnsi="Courier New" w:hint="default"/>
      </w:rPr>
    </w:lvl>
    <w:lvl w:ilvl="2" w:tplc="3AA2EA52">
      <w:start w:val="1"/>
      <w:numFmt w:val="bullet"/>
      <w:lvlText w:val=""/>
      <w:lvlJc w:val="left"/>
      <w:pPr>
        <w:ind w:left="2160" w:hanging="360"/>
      </w:pPr>
      <w:rPr>
        <w:rFonts w:ascii="Wingdings" w:hAnsi="Wingdings" w:hint="default"/>
      </w:rPr>
    </w:lvl>
    <w:lvl w:ilvl="3" w:tplc="07688474">
      <w:start w:val="1"/>
      <w:numFmt w:val="bullet"/>
      <w:lvlText w:val=""/>
      <w:lvlJc w:val="left"/>
      <w:pPr>
        <w:ind w:left="2880" w:hanging="360"/>
      </w:pPr>
      <w:rPr>
        <w:rFonts w:ascii="Symbol" w:hAnsi="Symbol" w:hint="default"/>
      </w:rPr>
    </w:lvl>
    <w:lvl w:ilvl="4" w:tplc="FBBAAE18">
      <w:start w:val="1"/>
      <w:numFmt w:val="bullet"/>
      <w:lvlText w:val="o"/>
      <w:lvlJc w:val="left"/>
      <w:pPr>
        <w:ind w:left="3600" w:hanging="360"/>
      </w:pPr>
      <w:rPr>
        <w:rFonts w:ascii="Courier New" w:hAnsi="Courier New" w:hint="default"/>
      </w:rPr>
    </w:lvl>
    <w:lvl w:ilvl="5" w:tplc="4ADEB94E">
      <w:start w:val="1"/>
      <w:numFmt w:val="bullet"/>
      <w:lvlText w:val=""/>
      <w:lvlJc w:val="left"/>
      <w:pPr>
        <w:ind w:left="4320" w:hanging="360"/>
      </w:pPr>
      <w:rPr>
        <w:rFonts w:ascii="Wingdings" w:hAnsi="Wingdings" w:hint="default"/>
      </w:rPr>
    </w:lvl>
    <w:lvl w:ilvl="6" w:tplc="8F065D9E">
      <w:start w:val="1"/>
      <w:numFmt w:val="bullet"/>
      <w:lvlText w:val=""/>
      <w:lvlJc w:val="left"/>
      <w:pPr>
        <w:ind w:left="5040" w:hanging="360"/>
      </w:pPr>
      <w:rPr>
        <w:rFonts w:ascii="Symbol" w:hAnsi="Symbol" w:hint="default"/>
      </w:rPr>
    </w:lvl>
    <w:lvl w:ilvl="7" w:tplc="E60614D2">
      <w:start w:val="1"/>
      <w:numFmt w:val="bullet"/>
      <w:lvlText w:val="o"/>
      <w:lvlJc w:val="left"/>
      <w:pPr>
        <w:ind w:left="5760" w:hanging="360"/>
      </w:pPr>
      <w:rPr>
        <w:rFonts w:ascii="Courier New" w:hAnsi="Courier New" w:hint="default"/>
      </w:rPr>
    </w:lvl>
    <w:lvl w:ilvl="8" w:tplc="15E2F1E6">
      <w:start w:val="1"/>
      <w:numFmt w:val="bullet"/>
      <w:lvlText w:val=""/>
      <w:lvlJc w:val="left"/>
      <w:pPr>
        <w:ind w:left="6480" w:hanging="360"/>
      </w:pPr>
      <w:rPr>
        <w:rFonts w:ascii="Wingdings" w:hAnsi="Wingdings" w:hint="default"/>
      </w:rPr>
    </w:lvl>
  </w:abstractNum>
  <w:abstractNum w:abstractNumId="18" w15:restartNumberingAfterBreak="0">
    <w:nsid w:val="2FA4733E"/>
    <w:multiLevelType w:val="multilevel"/>
    <w:tmpl w:val="DE48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321BFD"/>
    <w:multiLevelType w:val="hybridMultilevel"/>
    <w:tmpl w:val="C8A4B90C"/>
    <w:lvl w:ilvl="0" w:tplc="9B2689E6">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BA45106"/>
    <w:multiLevelType w:val="hybridMultilevel"/>
    <w:tmpl w:val="4B0678A4"/>
    <w:lvl w:ilvl="0" w:tplc="DAF0CF14">
      <w:start w:val="1"/>
      <w:numFmt w:val="decimal"/>
      <w:lvlText w:val="%1."/>
      <w:lvlJc w:val="left"/>
      <w:pPr>
        <w:ind w:left="982" w:hanging="360"/>
      </w:pPr>
      <w:rPr>
        <w:rFonts w:ascii="Arial" w:eastAsia="Arial" w:hAnsi="Arial" w:cs="Arial" w:hint="default"/>
        <w:b/>
        <w:bCs/>
        <w:i w:val="0"/>
        <w:iCs w:val="0"/>
        <w:spacing w:val="-1"/>
        <w:w w:val="99"/>
        <w:sz w:val="20"/>
        <w:szCs w:val="20"/>
        <w:lang w:val="es-ES" w:eastAsia="en-US" w:bidi="ar-SA"/>
      </w:rPr>
    </w:lvl>
    <w:lvl w:ilvl="1" w:tplc="240A0001">
      <w:start w:val="1"/>
      <w:numFmt w:val="bullet"/>
      <w:lvlText w:val=""/>
      <w:lvlJc w:val="left"/>
      <w:pPr>
        <w:ind w:left="1353" w:hanging="360"/>
      </w:pPr>
      <w:rPr>
        <w:rFonts w:ascii="Symbol" w:hAnsi="Symbol" w:hint="default"/>
      </w:rPr>
    </w:lvl>
    <w:lvl w:ilvl="2" w:tplc="2C0A0620">
      <w:numFmt w:val="bullet"/>
      <w:lvlText w:val="•"/>
      <w:lvlJc w:val="left"/>
      <w:pPr>
        <w:ind w:left="2231" w:hanging="360"/>
      </w:pPr>
      <w:rPr>
        <w:rFonts w:hint="default"/>
        <w:lang w:val="es-ES" w:eastAsia="en-US" w:bidi="ar-SA"/>
      </w:rPr>
    </w:lvl>
    <w:lvl w:ilvl="3" w:tplc="5F08236A">
      <w:numFmt w:val="bullet"/>
      <w:lvlText w:val="•"/>
      <w:lvlJc w:val="left"/>
      <w:pPr>
        <w:ind w:left="3122" w:hanging="360"/>
      </w:pPr>
      <w:rPr>
        <w:rFonts w:hint="default"/>
        <w:lang w:val="es-ES" w:eastAsia="en-US" w:bidi="ar-SA"/>
      </w:rPr>
    </w:lvl>
    <w:lvl w:ilvl="4" w:tplc="19A06436">
      <w:numFmt w:val="bullet"/>
      <w:lvlText w:val="•"/>
      <w:lvlJc w:val="left"/>
      <w:pPr>
        <w:ind w:left="4013" w:hanging="360"/>
      </w:pPr>
      <w:rPr>
        <w:rFonts w:hint="default"/>
        <w:lang w:val="es-ES" w:eastAsia="en-US" w:bidi="ar-SA"/>
      </w:rPr>
    </w:lvl>
    <w:lvl w:ilvl="5" w:tplc="D8467F02">
      <w:numFmt w:val="bullet"/>
      <w:lvlText w:val="•"/>
      <w:lvlJc w:val="left"/>
      <w:pPr>
        <w:ind w:left="4904" w:hanging="360"/>
      </w:pPr>
      <w:rPr>
        <w:rFonts w:hint="default"/>
        <w:lang w:val="es-ES" w:eastAsia="en-US" w:bidi="ar-SA"/>
      </w:rPr>
    </w:lvl>
    <w:lvl w:ilvl="6" w:tplc="DE2E4D9E">
      <w:numFmt w:val="bullet"/>
      <w:lvlText w:val="•"/>
      <w:lvlJc w:val="left"/>
      <w:pPr>
        <w:ind w:left="5795" w:hanging="360"/>
      </w:pPr>
      <w:rPr>
        <w:rFonts w:hint="default"/>
        <w:lang w:val="es-ES" w:eastAsia="en-US" w:bidi="ar-SA"/>
      </w:rPr>
    </w:lvl>
    <w:lvl w:ilvl="7" w:tplc="3034BD08">
      <w:numFmt w:val="bullet"/>
      <w:lvlText w:val="•"/>
      <w:lvlJc w:val="left"/>
      <w:pPr>
        <w:ind w:left="6686" w:hanging="360"/>
      </w:pPr>
      <w:rPr>
        <w:rFonts w:hint="default"/>
        <w:lang w:val="es-ES" w:eastAsia="en-US" w:bidi="ar-SA"/>
      </w:rPr>
    </w:lvl>
    <w:lvl w:ilvl="8" w:tplc="8BDC1738">
      <w:numFmt w:val="bullet"/>
      <w:lvlText w:val="•"/>
      <w:lvlJc w:val="left"/>
      <w:pPr>
        <w:ind w:left="7577" w:hanging="360"/>
      </w:pPr>
      <w:rPr>
        <w:rFonts w:hint="default"/>
        <w:lang w:val="es-ES" w:eastAsia="en-US" w:bidi="ar-SA"/>
      </w:rPr>
    </w:lvl>
  </w:abstractNum>
  <w:abstractNum w:abstractNumId="21" w15:restartNumberingAfterBreak="0">
    <w:nsid w:val="3C6D5CF9"/>
    <w:multiLevelType w:val="hybridMultilevel"/>
    <w:tmpl w:val="EA5A34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ED70F05"/>
    <w:multiLevelType w:val="hybridMultilevel"/>
    <w:tmpl w:val="96ACAA0A"/>
    <w:lvl w:ilvl="0" w:tplc="AEB4C010">
      <w:start w:val="1"/>
      <w:numFmt w:val="bullet"/>
      <w:lvlText w:val=""/>
      <w:lvlJc w:val="left"/>
      <w:pPr>
        <w:ind w:left="720" w:hanging="360"/>
      </w:pPr>
      <w:rPr>
        <w:rFonts w:ascii="Symbol" w:hAnsi="Symbol" w:hint="default"/>
      </w:rPr>
    </w:lvl>
    <w:lvl w:ilvl="1" w:tplc="D6728788">
      <w:start w:val="1"/>
      <w:numFmt w:val="bullet"/>
      <w:lvlText w:val="o"/>
      <w:lvlJc w:val="left"/>
      <w:pPr>
        <w:ind w:left="1440" w:hanging="360"/>
      </w:pPr>
      <w:rPr>
        <w:rFonts w:ascii="Courier New" w:hAnsi="Courier New" w:hint="default"/>
      </w:rPr>
    </w:lvl>
    <w:lvl w:ilvl="2" w:tplc="FA26207C">
      <w:start w:val="1"/>
      <w:numFmt w:val="bullet"/>
      <w:lvlText w:val=""/>
      <w:lvlJc w:val="left"/>
      <w:pPr>
        <w:ind w:left="2160" w:hanging="360"/>
      </w:pPr>
      <w:rPr>
        <w:rFonts w:ascii="Wingdings" w:hAnsi="Wingdings" w:hint="default"/>
      </w:rPr>
    </w:lvl>
    <w:lvl w:ilvl="3" w:tplc="9864D5FE">
      <w:start w:val="1"/>
      <w:numFmt w:val="bullet"/>
      <w:lvlText w:val=""/>
      <w:lvlJc w:val="left"/>
      <w:pPr>
        <w:ind w:left="2880" w:hanging="360"/>
      </w:pPr>
      <w:rPr>
        <w:rFonts w:ascii="Symbol" w:hAnsi="Symbol" w:hint="default"/>
      </w:rPr>
    </w:lvl>
    <w:lvl w:ilvl="4" w:tplc="F094E74C">
      <w:start w:val="1"/>
      <w:numFmt w:val="bullet"/>
      <w:lvlText w:val="o"/>
      <w:lvlJc w:val="left"/>
      <w:pPr>
        <w:ind w:left="3600" w:hanging="360"/>
      </w:pPr>
      <w:rPr>
        <w:rFonts w:ascii="Courier New" w:hAnsi="Courier New" w:hint="default"/>
      </w:rPr>
    </w:lvl>
    <w:lvl w:ilvl="5" w:tplc="CA886406">
      <w:start w:val="1"/>
      <w:numFmt w:val="bullet"/>
      <w:lvlText w:val=""/>
      <w:lvlJc w:val="left"/>
      <w:pPr>
        <w:ind w:left="4320" w:hanging="360"/>
      </w:pPr>
      <w:rPr>
        <w:rFonts w:ascii="Wingdings" w:hAnsi="Wingdings" w:hint="default"/>
      </w:rPr>
    </w:lvl>
    <w:lvl w:ilvl="6" w:tplc="A992E400">
      <w:start w:val="1"/>
      <w:numFmt w:val="bullet"/>
      <w:lvlText w:val=""/>
      <w:lvlJc w:val="left"/>
      <w:pPr>
        <w:ind w:left="5040" w:hanging="360"/>
      </w:pPr>
      <w:rPr>
        <w:rFonts w:ascii="Symbol" w:hAnsi="Symbol" w:hint="default"/>
      </w:rPr>
    </w:lvl>
    <w:lvl w:ilvl="7" w:tplc="77A2F2CC">
      <w:start w:val="1"/>
      <w:numFmt w:val="bullet"/>
      <w:lvlText w:val="o"/>
      <w:lvlJc w:val="left"/>
      <w:pPr>
        <w:ind w:left="5760" w:hanging="360"/>
      </w:pPr>
      <w:rPr>
        <w:rFonts w:ascii="Courier New" w:hAnsi="Courier New" w:hint="default"/>
      </w:rPr>
    </w:lvl>
    <w:lvl w:ilvl="8" w:tplc="223EF8FE">
      <w:start w:val="1"/>
      <w:numFmt w:val="bullet"/>
      <w:lvlText w:val=""/>
      <w:lvlJc w:val="left"/>
      <w:pPr>
        <w:ind w:left="6480" w:hanging="360"/>
      </w:pPr>
      <w:rPr>
        <w:rFonts w:ascii="Wingdings" w:hAnsi="Wingdings" w:hint="default"/>
      </w:rPr>
    </w:lvl>
  </w:abstractNum>
  <w:abstractNum w:abstractNumId="23" w15:restartNumberingAfterBreak="0">
    <w:nsid w:val="3FCE7C0A"/>
    <w:multiLevelType w:val="hybridMultilevel"/>
    <w:tmpl w:val="BA469058"/>
    <w:lvl w:ilvl="0" w:tplc="ACFE264A">
      <w:start w:val="1"/>
      <w:numFmt w:val="decimal"/>
      <w:lvlText w:val="%1."/>
      <w:lvlJc w:val="left"/>
      <w:pPr>
        <w:ind w:left="1330" w:hanging="360"/>
      </w:pPr>
      <w:rPr>
        <w:rFonts w:ascii="Arial" w:eastAsia="Arial" w:hAnsi="Arial" w:cs="Arial" w:hint="default"/>
        <w:b/>
        <w:bCs/>
        <w:i w:val="0"/>
        <w:iCs w:val="0"/>
        <w:spacing w:val="-1"/>
        <w:w w:val="99"/>
        <w:sz w:val="20"/>
        <w:szCs w:val="20"/>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4F4359"/>
    <w:multiLevelType w:val="multilevel"/>
    <w:tmpl w:val="B9AC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627F90"/>
    <w:multiLevelType w:val="multilevel"/>
    <w:tmpl w:val="37B446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2D1C0E"/>
    <w:multiLevelType w:val="hybridMultilevel"/>
    <w:tmpl w:val="E0F0DE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C995A64"/>
    <w:multiLevelType w:val="multilevel"/>
    <w:tmpl w:val="3276378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E23A81"/>
    <w:multiLevelType w:val="multilevel"/>
    <w:tmpl w:val="5D841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610C6F"/>
    <w:multiLevelType w:val="multilevel"/>
    <w:tmpl w:val="579EB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D1D63"/>
    <w:multiLevelType w:val="hybridMultilevel"/>
    <w:tmpl w:val="20D4C6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13410CE"/>
    <w:multiLevelType w:val="hybridMultilevel"/>
    <w:tmpl w:val="17B860B2"/>
    <w:lvl w:ilvl="0" w:tplc="9EC45F6C">
      <w:start w:val="5"/>
      <w:numFmt w:val="decimal"/>
      <w:lvlText w:val="%1."/>
      <w:lvlJc w:val="left"/>
      <w:pPr>
        <w:ind w:left="1688" w:hanging="360"/>
      </w:pPr>
      <w:rPr>
        <w:rFonts w:hint="default"/>
      </w:rPr>
    </w:lvl>
    <w:lvl w:ilvl="1" w:tplc="240A0019" w:tentative="1">
      <w:start w:val="1"/>
      <w:numFmt w:val="lowerLetter"/>
      <w:lvlText w:val="%2."/>
      <w:lvlJc w:val="left"/>
      <w:pPr>
        <w:ind w:left="2408" w:hanging="360"/>
      </w:pPr>
    </w:lvl>
    <w:lvl w:ilvl="2" w:tplc="240A001B" w:tentative="1">
      <w:start w:val="1"/>
      <w:numFmt w:val="lowerRoman"/>
      <w:lvlText w:val="%3."/>
      <w:lvlJc w:val="right"/>
      <w:pPr>
        <w:ind w:left="3128" w:hanging="180"/>
      </w:pPr>
    </w:lvl>
    <w:lvl w:ilvl="3" w:tplc="240A000F" w:tentative="1">
      <w:start w:val="1"/>
      <w:numFmt w:val="decimal"/>
      <w:lvlText w:val="%4."/>
      <w:lvlJc w:val="left"/>
      <w:pPr>
        <w:ind w:left="3848" w:hanging="360"/>
      </w:pPr>
    </w:lvl>
    <w:lvl w:ilvl="4" w:tplc="240A0019" w:tentative="1">
      <w:start w:val="1"/>
      <w:numFmt w:val="lowerLetter"/>
      <w:lvlText w:val="%5."/>
      <w:lvlJc w:val="left"/>
      <w:pPr>
        <w:ind w:left="4568" w:hanging="360"/>
      </w:pPr>
    </w:lvl>
    <w:lvl w:ilvl="5" w:tplc="240A001B" w:tentative="1">
      <w:start w:val="1"/>
      <w:numFmt w:val="lowerRoman"/>
      <w:lvlText w:val="%6."/>
      <w:lvlJc w:val="right"/>
      <w:pPr>
        <w:ind w:left="5288" w:hanging="180"/>
      </w:pPr>
    </w:lvl>
    <w:lvl w:ilvl="6" w:tplc="240A000F" w:tentative="1">
      <w:start w:val="1"/>
      <w:numFmt w:val="decimal"/>
      <w:lvlText w:val="%7."/>
      <w:lvlJc w:val="left"/>
      <w:pPr>
        <w:ind w:left="6008" w:hanging="360"/>
      </w:pPr>
    </w:lvl>
    <w:lvl w:ilvl="7" w:tplc="240A0019" w:tentative="1">
      <w:start w:val="1"/>
      <w:numFmt w:val="lowerLetter"/>
      <w:lvlText w:val="%8."/>
      <w:lvlJc w:val="left"/>
      <w:pPr>
        <w:ind w:left="6728" w:hanging="360"/>
      </w:pPr>
    </w:lvl>
    <w:lvl w:ilvl="8" w:tplc="240A001B" w:tentative="1">
      <w:start w:val="1"/>
      <w:numFmt w:val="lowerRoman"/>
      <w:lvlText w:val="%9."/>
      <w:lvlJc w:val="right"/>
      <w:pPr>
        <w:ind w:left="7448" w:hanging="180"/>
      </w:pPr>
    </w:lvl>
  </w:abstractNum>
  <w:abstractNum w:abstractNumId="32" w15:restartNumberingAfterBreak="0">
    <w:nsid w:val="525C49FC"/>
    <w:multiLevelType w:val="multilevel"/>
    <w:tmpl w:val="3A3A1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2A7C47"/>
    <w:multiLevelType w:val="hybridMultilevel"/>
    <w:tmpl w:val="0A025E56"/>
    <w:lvl w:ilvl="0" w:tplc="808AB836">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6C208EAE">
      <w:numFmt w:val="bullet"/>
      <w:lvlText w:val="•"/>
      <w:lvlJc w:val="left"/>
      <w:pPr>
        <w:ind w:left="1818" w:hanging="360"/>
      </w:pPr>
      <w:rPr>
        <w:rFonts w:hint="default"/>
        <w:lang w:val="es-ES" w:eastAsia="en-US" w:bidi="ar-SA"/>
      </w:rPr>
    </w:lvl>
    <w:lvl w:ilvl="2" w:tplc="5226ECAC">
      <w:numFmt w:val="bullet"/>
      <w:lvlText w:val="•"/>
      <w:lvlJc w:val="left"/>
      <w:pPr>
        <w:ind w:left="2656" w:hanging="360"/>
      </w:pPr>
      <w:rPr>
        <w:rFonts w:hint="default"/>
        <w:lang w:val="es-ES" w:eastAsia="en-US" w:bidi="ar-SA"/>
      </w:rPr>
    </w:lvl>
    <w:lvl w:ilvl="3" w:tplc="06203DAC">
      <w:numFmt w:val="bullet"/>
      <w:lvlText w:val="•"/>
      <w:lvlJc w:val="left"/>
      <w:pPr>
        <w:ind w:left="3494" w:hanging="360"/>
      </w:pPr>
      <w:rPr>
        <w:rFonts w:hint="default"/>
        <w:lang w:val="es-ES" w:eastAsia="en-US" w:bidi="ar-SA"/>
      </w:rPr>
    </w:lvl>
    <w:lvl w:ilvl="4" w:tplc="5908E87E">
      <w:numFmt w:val="bullet"/>
      <w:lvlText w:val="•"/>
      <w:lvlJc w:val="left"/>
      <w:pPr>
        <w:ind w:left="4332" w:hanging="360"/>
      </w:pPr>
      <w:rPr>
        <w:rFonts w:hint="default"/>
        <w:lang w:val="es-ES" w:eastAsia="en-US" w:bidi="ar-SA"/>
      </w:rPr>
    </w:lvl>
    <w:lvl w:ilvl="5" w:tplc="E1BC7418">
      <w:numFmt w:val="bullet"/>
      <w:lvlText w:val="•"/>
      <w:lvlJc w:val="left"/>
      <w:pPr>
        <w:ind w:left="5170" w:hanging="360"/>
      </w:pPr>
      <w:rPr>
        <w:rFonts w:hint="default"/>
        <w:lang w:val="es-ES" w:eastAsia="en-US" w:bidi="ar-SA"/>
      </w:rPr>
    </w:lvl>
    <w:lvl w:ilvl="6" w:tplc="29923E98">
      <w:numFmt w:val="bullet"/>
      <w:lvlText w:val="•"/>
      <w:lvlJc w:val="left"/>
      <w:pPr>
        <w:ind w:left="6008" w:hanging="360"/>
      </w:pPr>
      <w:rPr>
        <w:rFonts w:hint="default"/>
        <w:lang w:val="es-ES" w:eastAsia="en-US" w:bidi="ar-SA"/>
      </w:rPr>
    </w:lvl>
    <w:lvl w:ilvl="7" w:tplc="C3F88168">
      <w:numFmt w:val="bullet"/>
      <w:lvlText w:val="•"/>
      <w:lvlJc w:val="left"/>
      <w:pPr>
        <w:ind w:left="6846" w:hanging="360"/>
      </w:pPr>
      <w:rPr>
        <w:rFonts w:hint="default"/>
        <w:lang w:val="es-ES" w:eastAsia="en-US" w:bidi="ar-SA"/>
      </w:rPr>
    </w:lvl>
    <w:lvl w:ilvl="8" w:tplc="D58AA56A">
      <w:numFmt w:val="bullet"/>
      <w:lvlText w:val="•"/>
      <w:lvlJc w:val="left"/>
      <w:pPr>
        <w:ind w:left="7684" w:hanging="360"/>
      </w:pPr>
      <w:rPr>
        <w:rFonts w:hint="default"/>
        <w:lang w:val="es-ES" w:eastAsia="en-US" w:bidi="ar-SA"/>
      </w:rPr>
    </w:lvl>
  </w:abstractNum>
  <w:abstractNum w:abstractNumId="34" w15:restartNumberingAfterBreak="0">
    <w:nsid w:val="581E3F2E"/>
    <w:multiLevelType w:val="multilevel"/>
    <w:tmpl w:val="205C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8A651F"/>
    <w:multiLevelType w:val="hybridMultilevel"/>
    <w:tmpl w:val="328EF15C"/>
    <w:lvl w:ilvl="0" w:tplc="F63AC96E">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98F0585"/>
    <w:multiLevelType w:val="multilevel"/>
    <w:tmpl w:val="D6225D5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2A3243"/>
    <w:multiLevelType w:val="multilevel"/>
    <w:tmpl w:val="0544717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5BF0600B"/>
    <w:multiLevelType w:val="multilevel"/>
    <w:tmpl w:val="B390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B825DD"/>
    <w:multiLevelType w:val="multilevel"/>
    <w:tmpl w:val="96AE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EA3138"/>
    <w:multiLevelType w:val="multilevel"/>
    <w:tmpl w:val="D728AC0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70D08E9"/>
    <w:multiLevelType w:val="multilevel"/>
    <w:tmpl w:val="0C7E88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8867DDD"/>
    <w:multiLevelType w:val="multilevel"/>
    <w:tmpl w:val="B5E4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E201C7"/>
    <w:multiLevelType w:val="hybridMultilevel"/>
    <w:tmpl w:val="FAA409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F9E1873"/>
    <w:multiLevelType w:val="hybridMultilevel"/>
    <w:tmpl w:val="3DFC393E"/>
    <w:lvl w:ilvl="0" w:tplc="7D6C1E72">
      <w:start w:val="1"/>
      <w:numFmt w:val="decimal"/>
      <w:lvlText w:val="%1."/>
      <w:lvlJc w:val="left"/>
      <w:pPr>
        <w:ind w:left="982" w:hanging="360"/>
      </w:pPr>
      <w:rPr>
        <w:rFonts w:ascii="Arial MT" w:eastAsia="Arial MT" w:hAnsi="Arial MT" w:cs="Arial MT" w:hint="default"/>
        <w:b w:val="0"/>
        <w:bCs w:val="0"/>
        <w:i w:val="0"/>
        <w:iCs w:val="0"/>
        <w:spacing w:val="-1"/>
        <w:w w:val="99"/>
        <w:sz w:val="20"/>
        <w:szCs w:val="20"/>
        <w:lang w:val="es-ES" w:eastAsia="en-US" w:bidi="ar-SA"/>
      </w:rPr>
    </w:lvl>
    <w:lvl w:ilvl="1" w:tplc="64707818">
      <w:numFmt w:val="bullet"/>
      <w:lvlText w:val="•"/>
      <w:lvlJc w:val="left"/>
      <w:pPr>
        <w:ind w:left="1818" w:hanging="360"/>
      </w:pPr>
      <w:rPr>
        <w:rFonts w:hint="default"/>
        <w:lang w:val="es-ES" w:eastAsia="en-US" w:bidi="ar-SA"/>
      </w:rPr>
    </w:lvl>
    <w:lvl w:ilvl="2" w:tplc="C5A6F25A">
      <w:numFmt w:val="bullet"/>
      <w:lvlText w:val="•"/>
      <w:lvlJc w:val="left"/>
      <w:pPr>
        <w:ind w:left="2656" w:hanging="360"/>
      </w:pPr>
      <w:rPr>
        <w:rFonts w:hint="default"/>
        <w:lang w:val="es-ES" w:eastAsia="en-US" w:bidi="ar-SA"/>
      </w:rPr>
    </w:lvl>
    <w:lvl w:ilvl="3" w:tplc="ED044564">
      <w:numFmt w:val="bullet"/>
      <w:lvlText w:val="•"/>
      <w:lvlJc w:val="left"/>
      <w:pPr>
        <w:ind w:left="3494" w:hanging="360"/>
      </w:pPr>
      <w:rPr>
        <w:rFonts w:hint="default"/>
        <w:lang w:val="es-ES" w:eastAsia="en-US" w:bidi="ar-SA"/>
      </w:rPr>
    </w:lvl>
    <w:lvl w:ilvl="4" w:tplc="90826AF4">
      <w:numFmt w:val="bullet"/>
      <w:lvlText w:val="•"/>
      <w:lvlJc w:val="left"/>
      <w:pPr>
        <w:ind w:left="4332" w:hanging="360"/>
      </w:pPr>
      <w:rPr>
        <w:rFonts w:hint="default"/>
        <w:lang w:val="es-ES" w:eastAsia="en-US" w:bidi="ar-SA"/>
      </w:rPr>
    </w:lvl>
    <w:lvl w:ilvl="5" w:tplc="743C957A">
      <w:numFmt w:val="bullet"/>
      <w:lvlText w:val="•"/>
      <w:lvlJc w:val="left"/>
      <w:pPr>
        <w:ind w:left="5170" w:hanging="360"/>
      </w:pPr>
      <w:rPr>
        <w:rFonts w:hint="default"/>
        <w:lang w:val="es-ES" w:eastAsia="en-US" w:bidi="ar-SA"/>
      </w:rPr>
    </w:lvl>
    <w:lvl w:ilvl="6" w:tplc="07E2B980">
      <w:numFmt w:val="bullet"/>
      <w:lvlText w:val="•"/>
      <w:lvlJc w:val="left"/>
      <w:pPr>
        <w:ind w:left="6008" w:hanging="360"/>
      </w:pPr>
      <w:rPr>
        <w:rFonts w:hint="default"/>
        <w:lang w:val="es-ES" w:eastAsia="en-US" w:bidi="ar-SA"/>
      </w:rPr>
    </w:lvl>
    <w:lvl w:ilvl="7" w:tplc="F88E2790">
      <w:numFmt w:val="bullet"/>
      <w:lvlText w:val="•"/>
      <w:lvlJc w:val="left"/>
      <w:pPr>
        <w:ind w:left="6846" w:hanging="360"/>
      </w:pPr>
      <w:rPr>
        <w:rFonts w:hint="default"/>
        <w:lang w:val="es-ES" w:eastAsia="en-US" w:bidi="ar-SA"/>
      </w:rPr>
    </w:lvl>
    <w:lvl w:ilvl="8" w:tplc="356A6DD4">
      <w:numFmt w:val="bullet"/>
      <w:lvlText w:val="•"/>
      <w:lvlJc w:val="left"/>
      <w:pPr>
        <w:ind w:left="7684" w:hanging="360"/>
      </w:pPr>
      <w:rPr>
        <w:rFonts w:hint="default"/>
        <w:lang w:val="es-ES" w:eastAsia="en-US" w:bidi="ar-SA"/>
      </w:rPr>
    </w:lvl>
  </w:abstractNum>
  <w:abstractNum w:abstractNumId="45" w15:restartNumberingAfterBreak="0">
    <w:nsid w:val="7FAE115A"/>
    <w:multiLevelType w:val="multilevel"/>
    <w:tmpl w:val="CCA09E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12937269">
    <w:abstractNumId w:val="17"/>
  </w:num>
  <w:num w:numId="2" w16cid:durableId="464396024">
    <w:abstractNumId w:val="22"/>
  </w:num>
  <w:num w:numId="3" w16cid:durableId="800271721">
    <w:abstractNumId w:val="7"/>
  </w:num>
  <w:num w:numId="4" w16cid:durableId="1324166587">
    <w:abstractNumId w:val="33"/>
  </w:num>
  <w:num w:numId="5" w16cid:durableId="718750634">
    <w:abstractNumId w:val="2"/>
  </w:num>
  <w:num w:numId="6" w16cid:durableId="877473828">
    <w:abstractNumId w:val="20"/>
  </w:num>
  <w:num w:numId="7" w16cid:durableId="1238511275">
    <w:abstractNumId w:val="44"/>
  </w:num>
  <w:num w:numId="8" w16cid:durableId="2146265232">
    <w:abstractNumId w:val="19"/>
  </w:num>
  <w:num w:numId="9" w16cid:durableId="1170219137">
    <w:abstractNumId w:val="30"/>
  </w:num>
  <w:num w:numId="10" w16cid:durableId="1231428574">
    <w:abstractNumId w:val="26"/>
  </w:num>
  <w:num w:numId="11" w16cid:durableId="1486781454">
    <w:abstractNumId w:val="1"/>
  </w:num>
  <w:num w:numId="12" w16cid:durableId="1020467769">
    <w:abstractNumId w:val="23"/>
  </w:num>
  <w:num w:numId="13" w16cid:durableId="719791918">
    <w:abstractNumId w:val="15"/>
  </w:num>
  <w:num w:numId="14" w16cid:durableId="247664245">
    <w:abstractNumId w:val="43"/>
  </w:num>
  <w:num w:numId="15" w16cid:durableId="311910104">
    <w:abstractNumId w:val="13"/>
  </w:num>
  <w:num w:numId="16" w16cid:durableId="2114548342">
    <w:abstractNumId w:val="11"/>
  </w:num>
  <w:num w:numId="17" w16cid:durableId="1336958458">
    <w:abstractNumId w:val="41"/>
  </w:num>
  <w:num w:numId="18" w16cid:durableId="2124885950">
    <w:abstractNumId w:val="29"/>
  </w:num>
  <w:num w:numId="19" w16cid:durableId="1101872676">
    <w:abstractNumId w:val="45"/>
  </w:num>
  <w:num w:numId="20" w16cid:durableId="1078094101">
    <w:abstractNumId w:val="12"/>
  </w:num>
  <w:num w:numId="21" w16cid:durableId="481392789">
    <w:abstractNumId w:val="37"/>
  </w:num>
  <w:num w:numId="22" w16cid:durableId="53092589">
    <w:abstractNumId w:val="18"/>
  </w:num>
  <w:num w:numId="23" w16cid:durableId="615405965">
    <w:abstractNumId w:val="4"/>
  </w:num>
  <w:num w:numId="24" w16cid:durableId="246577250">
    <w:abstractNumId w:val="39"/>
  </w:num>
  <w:num w:numId="25" w16cid:durableId="941954287">
    <w:abstractNumId w:val="8"/>
  </w:num>
  <w:num w:numId="26" w16cid:durableId="486483236">
    <w:abstractNumId w:val="40"/>
  </w:num>
  <w:num w:numId="27" w16cid:durableId="1103914984">
    <w:abstractNumId w:val="0"/>
  </w:num>
  <w:num w:numId="28" w16cid:durableId="1425303612">
    <w:abstractNumId w:val="21"/>
  </w:num>
  <w:num w:numId="29" w16cid:durableId="263273071">
    <w:abstractNumId w:val="28"/>
  </w:num>
  <w:num w:numId="30" w16cid:durableId="1516110355">
    <w:abstractNumId w:val="24"/>
  </w:num>
  <w:num w:numId="31" w16cid:durableId="1951932954">
    <w:abstractNumId w:val="25"/>
  </w:num>
  <w:num w:numId="32" w16cid:durableId="1667006124">
    <w:abstractNumId w:val="10"/>
  </w:num>
  <w:num w:numId="33" w16cid:durableId="572813846">
    <w:abstractNumId w:val="34"/>
  </w:num>
  <w:num w:numId="34" w16cid:durableId="1444348442">
    <w:abstractNumId w:val="27"/>
  </w:num>
  <w:num w:numId="35" w16cid:durableId="1064986900">
    <w:abstractNumId w:val="6"/>
  </w:num>
  <w:num w:numId="36" w16cid:durableId="940725705">
    <w:abstractNumId w:val="14"/>
  </w:num>
  <w:num w:numId="37" w16cid:durableId="706368826">
    <w:abstractNumId w:val="38"/>
  </w:num>
  <w:num w:numId="38" w16cid:durableId="825121676">
    <w:abstractNumId w:val="36"/>
  </w:num>
  <w:num w:numId="39" w16cid:durableId="1795365143">
    <w:abstractNumId w:val="42"/>
  </w:num>
  <w:num w:numId="40" w16cid:durableId="657226718">
    <w:abstractNumId w:val="9"/>
  </w:num>
  <w:num w:numId="41" w16cid:durableId="1751004405">
    <w:abstractNumId w:val="5"/>
  </w:num>
  <w:num w:numId="42" w16cid:durableId="1689330074">
    <w:abstractNumId w:val="16"/>
  </w:num>
  <w:num w:numId="43" w16cid:durableId="94984329">
    <w:abstractNumId w:val="31"/>
  </w:num>
  <w:num w:numId="44" w16cid:durableId="2083670895">
    <w:abstractNumId w:val="32"/>
  </w:num>
  <w:num w:numId="45" w16cid:durableId="618611569">
    <w:abstractNumId w:val="35"/>
  </w:num>
  <w:num w:numId="46" w16cid:durableId="981890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E3A"/>
    <w:rsid w:val="000003EA"/>
    <w:rsid w:val="00003752"/>
    <w:rsid w:val="00004A18"/>
    <w:rsid w:val="000051C9"/>
    <w:rsid w:val="00006B76"/>
    <w:rsid w:val="000149E9"/>
    <w:rsid w:val="00016C9A"/>
    <w:rsid w:val="00020079"/>
    <w:rsid w:val="00023F20"/>
    <w:rsid w:val="00024074"/>
    <w:rsid w:val="000244EC"/>
    <w:rsid w:val="00026A73"/>
    <w:rsid w:val="00027ACF"/>
    <w:rsid w:val="00032B4E"/>
    <w:rsid w:val="000332DC"/>
    <w:rsid w:val="000341A5"/>
    <w:rsid w:val="00036E46"/>
    <w:rsid w:val="00040D1D"/>
    <w:rsid w:val="00041881"/>
    <w:rsid w:val="00041BFB"/>
    <w:rsid w:val="0004203E"/>
    <w:rsid w:val="00044354"/>
    <w:rsid w:val="000452BE"/>
    <w:rsid w:val="00052514"/>
    <w:rsid w:val="000534AC"/>
    <w:rsid w:val="00057DD3"/>
    <w:rsid w:val="00064E1F"/>
    <w:rsid w:val="00065455"/>
    <w:rsid w:val="000668A2"/>
    <w:rsid w:val="00067382"/>
    <w:rsid w:val="00073F7D"/>
    <w:rsid w:val="00074C57"/>
    <w:rsid w:val="00074CE5"/>
    <w:rsid w:val="00075682"/>
    <w:rsid w:val="00082624"/>
    <w:rsid w:val="00082D0A"/>
    <w:rsid w:val="00084CAE"/>
    <w:rsid w:val="00086DD3"/>
    <w:rsid w:val="0009085F"/>
    <w:rsid w:val="000909B4"/>
    <w:rsid w:val="0009230A"/>
    <w:rsid w:val="0009239C"/>
    <w:rsid w:val="000A08BB"/>
    <w:rsid w:val="000A164F"/>
    <w:rsid w:val="000A29F3"/>
    <w:rsid w:val="000A4A12"/>
    <w:rsid w:val="000A552F"/>
    <w:rsid w:val="000A5AF4"/>
    <w:rsid w:val="000A5C55"/>
    <w:rsid w:val="000A79D1"/>
    <w:rsid w:val="000B027E"/>
    <w:rsid w:val="000B2A18"/>
    <w:rsid w:val="000B2DE2"/>
    <w:rsid w:val="000B442A"/>
    <w:rsid w:val="000B467D"/>
    <w:rsid w:val="000C06D0"/>
    <w:rsid w:val="000C18B6"/>
    <w:rsid w:val="000C3EB3"/>
    <w:rsid w:val="000C57DC"/>
    <w:rsid w:val="000C6BE9"/>
    <w:rsid w:val="000D14C8"/>
    <w:rsid w:val="000D1AEA"/>
    <w:rsid w:val="000D448C"/>
    <w:rsid w:val="000E0CF3"/>
    <w:rsid w:val="000E2AE1"/>
    <w:rsid w:val="000E3D13"/>
    <w:rsid w:val="000F167B"/>
    <w:rsid w:val="000F1EA5"/>
    <w:rsid w:val="000F4E24"/>
    <w:rsid w:val="000F7CDF"/>
    <w:rsid w:val="00100479"/>
    <w:rsid w:val="00100FBF"/>
    <w:rsid w:val="001023A1"/>
    <w:rsid w:val="0010394B"/>
    <w:rsid w:val="001049E3"/>
    <w:rsid w:val="00106283"/>
    <w:rsid w:val="00106D5C"/>
    <w:rsid w:val="001103D6"/>
    <w:rsid w:val="00110FCA"/>
    <w:rsid w:val="00112520"/>
    <w:rsid w:val="00112E9A"/>
    <w:rsid w:val="00113B88"/>
    <w:rsid w:val="001150CA"/>
    <w:rsid w:val="0011676C"/>
    <w:rsid w:val="00116FC3"/>
    <w:rsid w:val="001210F2"/>
    <w:rsid w:val="001217F8"/>
    <w:rsid w:val="001218B2"/>
    <w:rsid w:val="00123C12"/>
    <w:rsid w:val="00124598"/>
    <w:rsid w:val="00125D92"/>
    <w:rsid w:val="00125FCD"/>
    <w:rsid w:val="00127039"/>
    <w:rsid w:val="00131686"/>
    <w:rsid w:val="001316E4"/>
    <w:rsid w:val="00131B6B"/>
    <w:rsid w:val="00137341"/>
    <w:rsid w:val="00141C6B"/>
    <w:rsid w:val="00147F80"/>
    <w:rsid w:val="00152B68"/>
    <w:rsid w:val="001611F6"/>
    <w:rsid w:val="00162C51"/>
    <w:rsid w:val="00164A78"/>
    <w:rsid w:val="00165A9A"/>
    <w:rsid w:val="00167109"/>
    <w:rsid w:val="00170E51"/>
    <w:rsid w:val="00173A01"/>
    <w:rsid w:val="00174545"/>
    <w:rsid w:val="00175E4D"/>
    <w:rsid w:val="001802F1"/>
    <w:rsid w:val="00185590"/>
    <w:rsid w:val="00187695"/>
    <w:rsid w:val="001879CF"/>
    <w:rsid w:val="001916EB"/>
    <w:rsid w:val="00193560"/>
    <w:rsid w:val="0019592D"/>
    <w:rsid w:val="001963A7"/>
    <w:rsid w:val="00196A54"/>
    <w:rsid w:val="00197335"/>
    <w:rsid w:val="001A0BE4"/>
    <w:rsid w:val="001A2872"/>
    <w:rsid w:val="001A365C"/>
    <w:rsid w:val="001A67BF"/>
    <w:rsid w:val="001A69B0"/>
    <w:rsid w:val="001B2633"/>
    <w:rsid w:val="001B7007"/>
    <w:rsid w:val="001C366E"/>
    <w:rsid w:val="001C42D2"/>
    <w:rsid w:val="001C6924"/>
    <w:rsid w:val="001C7008"/>
    <w:rsid w:val="001C70E9"/>
    <w:rsid w:val="001C78BD"/>
    <w:rsid w:val="001D083C"/>
    <w:rsid w:val="001D3AEB"/>
    <w:rsid w:val="001D4A9C"/>
    <w:rsid w:val="001D7237"/>
    <w:rsid w:val="001D7AE3"/>
    <w:rsid w:val="001E6E9B"/>
    <w:rsid w:val="001E7799"/>
    <w:rsid w:val="001F5D43"/>
    <w:rsid w:val="0020107D"/>
    <w:rsid w:val="00202963"/>
    <w:rsid w:val="00204623"/>
    <w:rsid w:val="00207472"/>
    <w:rsid w:val="00212825"/>
    <w:rsid w:val="002150CC"/>
    <w:rsid w:val="00216DCE"/>
    <w:rsid w:val="00216DD4"/>
    <w:rsid w:val="00217A87"/>
    <w:rsid w:val="00222058"/>
    <w:rsid w:val="0022284B"/>
    <w:rsid w:val="002232A1"/>
    <w:rsid w:val="002233D4"/>
    <w:rsid w:val="0022402B"/>
    <w:rsid w:val="002273F5"/>
    <w:rsid w:val="00227441"/>
    <w:rsid w:val="00232B4F"/>
    <w:rsid w:val="00235F58"/>
    <w:rsid w:val="0023710A"/>
    <w:rsid w:val="002373D2"/>
    <w:rsid w:val="00243430"/>
    <w:rsid w:val="00245D6F"/>
    <w:rsid w:val="00247259"/>
    <w:rsid w:val="00252BCE"/>
    <w:rsid w:val="0025416B"/>
    <w:rsid w:val="00254C1C"/>
    <w:rsid w:val="00254FDD"/>
    <w:rsid w:val="002558EC"/>
    <w:rsid w:val="00257D03"/>
    <w:rsid w:val="0026242C"/>
    <w:rsid w:val="002630E7"/>
    <w:rsid w:val="00266159"/>
    <w:rsid w:val="00266790"/>
    <w:rsid w:val="00271642"/>
    <w:rsid w:val="002720DA"/>
    <w:rsid w:val="0027327F"/>
    <w:rsid w:val="002733CE"/>
    <w:rsid w:val="00274103"/>
    <w:rsid w:val="00276EDA"/>
    <w:rsid w:val="00280DC4"/>
    <w:rsid w:val="002816A6"/>
    <w:rsid w:val="00284A15"/>
    <w:rsid w:val="002932F7"/>
    <w:rsid w:val="0029360F"/>
    <w:rsid w:val="002963D2"/>
    <w:rsid w:val="00296889"/>
    <w:rsid w:val="00297694"/>
    <w:rsid w:val="002A0364"/>
    <w:rsid w:val="002A2744"/>
    <w:rsid w:val="002A3007"/>
    <w:rsid w:val="002A4E89"/>
    <w:rsid w:val="002A5098"/>
    <w:rsid w:val="002A52C1"/>
    <w:rsid w:val="002B041D"/>
    <w:rsid w:val="002B1359"/>
    <w:rsid w:val="002B3498"/>
    <w:rsid w:val="002B3DDF"/>
    <w:rsid w:val="002B698C"/>
    <w:rsid w:val="002C05A8"/>
    <w:rsid w:val="002C1469"/>
    <w:rsid w:val="002C176F"/>
    <w:rsid w:val="002C261C"/>
    <w:rsid w:val="002C4DA7"/>
    <w:rsid w:val="002C7857"/>
    <w:rsid w:val="002D03BF"/>
    <w:rsid w:val="002D161D"/>
    <w:rsid w:val="002D3C59"/>
    <w:rsid w:val="002D65F5"/>
    <w:rsid w:val="002D785D"/>
    <w:rsid w:val="002E0242"/>
    <w:rsid w:val="002E034F"/>
    <w:rsid w:val="002E6673"/>
    <w:rsid w:val="002F1150"/>
    <w:rsid w:val="002F23B4"/>
    <w:rsid w:val="002F28E4"/>
    <w:rsid w:val="002F350E"/>
    <w:rsid w:val="002F46E4"/>
    <w:rsid w:val="002F54A5"/>
    <w:rsid w:val="002F59F8"/>
    <w:rsid w:val="002F5CA3"/>
    <w:rsid w:val="002F7082"/>
    <w:rsid w:val="0030067E"/>
    <w:rsid w:val="0030177D"/>
    <w:rsid w:val="00303298"/>
    <w:rsid w:val="0031185E"/>
    <w:rsid w:val="00313427"/>
    <w:rsid w:val="00313693"/>
    <w:rsid w:val="0031510D"/>
    <w:rsid w:val="00321E3C"/>
    <w:rsid w:val="00321F9B"/>
    <w:rsid w:val="00323EF0"/>
    <w:rsid w:val="003240A1"/>
    <w:rsid w:val="00324AF8"/>
    <w:rsid w:val="0032516E"/>
    <w:rsid w:val="00326FC2"/>
    <w:rsid w:val="00327225"/>
    <w:rsid w:val="00330C45"/>
    <w:rsid w:val="00331B27"/>
    <w:rsid w:val="00336A18"/>
    <w:rsid w:val="0033735B"/>
    <w:rsid w:val="00342B32"/>
    <w:rsid w:val="00351AE8"/>
    <w:rsid w:val="0035395A"/>
    <w:rsid w:val="00354250"/>
    <w:rsid w:val="003544D5"/>
    <w:rsid w:val="00354C7B"/>
    <w:rsid w:val="00356232"/>
    <w:rsid w:val="003573FE"/>
    <w:rsid w:val="003603B8"/>
    <w:rsid w:val="00364329"/>
    <w:rsid w:val="00366C7F"/>
    <w:rsid w:val="00372240"/>
    <w:rsid w:val="003729F3"/>
    <w:rsid w:val="00374DEB"/>
    <w:rsid w:val="003751CE"/>
    <w:rsid w:val="0037535B"/>
    <w:rsid w:val="0037709B"/>
    <w:rsid w:val="00392AC8"/>
    <w:rsid w:val="00392F34"/>
    <w:rsid w:val="003A09BF"/>
    <w:rsid w:val="003A0AB3"/>
    <w:rsid w:val="003A196E"/>
    <w:rsid w:val="003A24EE"/>
    <w:rsid w:val="003A36F3"/>
    <w:rsid w:val="003A6DF9"/>
    <w:rsid w:val="003A74CA"/>
    <w:rsid w:val="003A7C03"/>
    <w:rsid w:val="003AEA60"/>
    <w:rsid w:val="003B1E39"/>
    <w:rsid w:val="003B3550"/>
    <w:rsid w:val="003B3EA2"/>
    <w:rsid w:val="003B5954"/>
    <w:rsid w:val="003C330F"/>
    <w:rsid w:val="003C3B7A"/>
    <w:rsid w:val="003D0669"/>
    <w:rsid w:val="003D16E0"/>
    <w:rsid w:val="003D1B59"/>
    <w:rsid w:val="003D31BF"/>
    <w:rsid w:val="003D3C70"/>
    <w:rsid w:val="003D6144"/>
    <w:rsid w:val="003E146A"/>
    <w:rsid w:val="003E2913"/>
    <w:rsid w:val="003E378D"/>
    <w:rsid w:val="003E385B"/>
    <w:rsid w:val="003E4CAB"/>
    <w:rsid w:val="003E6A41"/>
    <w:rsid w:val="003F06DA"/>
    <w:rsid w:val="003F4FAB"/>
    <w:rsid w:val="003F6CBC"/>
    <w:rsid w:val="00403F11"/>
    <w:rsid w:val="00404A0B"/>
    <w:rsid w:val="00405037"/>
    <w:rsid w:val="00405B5B"/>
    <w:rsid w:val="00412AE4"/>
    <w:rsid w:val="00415422"/>
    <w:rsid w:val="00424060"/>
    <w:rsid w:val="004246C6"/>
    <w:rsid w:val="00427E5A"/>
    <w:rsid w:val="0044095B"/>
    <w:rsid w:val="00440B6F"/>
    <w:rsid w:val="004468BE"/>
    <w:rsid w:val="004515A3"/>
    <w:rsid w:val="0045274B"/>
    <w:rsid w:val="004528F2"/>
    <w:rsid w:val="00454A3F"/>
    <w:rsid w:val="00460EF5"/>
    <w:rsid w:val="004620EB"/>
    <w:rsid w:val="00465CA7"/>
    <w:rsid w:val="004726EB"/>
    <w:rsid w:val="00474DCA"/>
    <w:rsid w:val="004820FA"/>
    <w:rsid w:val="00482324"/>
    <w:rsid w:val="00482752"/>
    <w:rsid w:val="00491198"/>
    <w:rsid w:val="004919B6"/>
    <w:rsid w:val="0049288A"/>
    <w:rsid w:val="004967D9"/>
    <w:rsid w:val="00496A42"/>
    <w:rsid w:val="00496CAD"/>
    <w:rsid w:val="0049767A"/>
    <w:rsid w:val="004A0B31"/>
    <w:rsid w:val="004A205F"/>
    <w:rsid w:val="004A230E"/>
    <w:rsid w:val="004A2BA4"/>
    <w:rsid w:val="004A5709"/>
    <w:rsid w:val="004A6485"/>
    <w:rsid w:val="004B2070"/>
    <w:rsid w:val="004B2377"/>
    <w:rsid w:val="004B2BA3"/>
    <w:rsid w:val="004B68C8"/>
    <w:rsid w:val="004C5376"/>
    <w:rsid w:val="004C65D2"/>
    <w:rsid w:val="004C6953"/>
    <w:rsid w:val="004C7ACC"/>
    <w:rsid w:val="004D078D"/>
    <w:rsid w:val="004D4612"/>
    <w:rsid w:val="004D5343"/>
    <w:rsid w:val="004D6AB8"/>
    <w:rsid w:val="004D726E"/>
    <w:rsid w:val="004E016E"/>
    <w:rsid w:val="004E4443"/>
    <w:rsid w:val="004E54EA"/>
    <w:rsid w:val="004E555F"/>
    <w:rsid w:val="004F2475"/>
    <w:rsid w:val="004F2BC3"/>
    <w:rsid w:val="004F7C7D"/>
    <w:rsid w:val="00500844"/>
    <w:rsid w:val="00501EE8"/>
    <w:rsid w:val="0050291F"/>
    <w:rsid w:val="005029B1"/>
    <w:rsid w:val="00502FE2"/>
    <w:rsid w:val="005037D8"/>
    <w:rsid w:val="0050383A"/>
    <w:rsid w:val="00507430"/>
    <w:rsid w:val="005106AF"/>
    <w:rsid w:val="00511915"/>
    <w:rsid w:val="005124E1"/>
    <w:rsid w:val="00512EDC"/>
    <w:rsid w:val="00516853"/>
    <w:rsid w:val="0051774C"/>
    <w:rsid w:val="00526F70"/>
    <w:rsid w:val="00531400"/>
    <w:rsid w:val="00531A6F"/>
    <w:rsid w:val="00532110"/>
    <w:rsid w:val="00532152"/>
    <w:rsid w:val="00532510"/>
    <w:rsid w:val="00534CC3"/>
    <w:rsid w:val="0053620A"/>
    <w:rsid w:val="00536EBF"/>
    <w:rsid w:val="00536F1F"/>
    <w:rsid w:val="00540E54"/>
    <w:rsid w:val="005426F4"/>
    <w:rsid w:val="00543F61"/>
    <w:rsid w:val="00546765"/>
    <w:rsid w:val="00546E19"/>
    <w:rsid w:val="0054734A"/>
    <w:rsid w:val="0054784D"/>
    <w:rsid w:val="00547C01"/>
    <w:rsid w:val="00551273"/>
    <w:rsid w:val="00551E24"/>
    <w:rsid w:val="0055268E"/>
    <w:rsid w:val="005530DC"/>
    <w:rsid w:val="005537D4"/>
    <w:rsid w:val="005566F9"/>
    <w:rsid w:val="0056063C"/>
    <w:rsid w:val="00560C8B"/>
    <w:rsid w:val="00560E18"/>
    <w:rsid w:val="00564B65"/>
    <w:rsid w:val="0057324D"/>
    <w:rsid w:val="00573DDE"/>
    <w:rsid w:val="0057669C"/>
    <w:rsid w:val="00580C96"/>
    <w:rsid w:val="00580E92"/>
    <w:rsid w:val="00582176"/>
    <w:rsid w:val="005833C8"/>
    <w:rsid w:val="00583B9A"/>
    <w:rsid w:val="00584815"/>
    <w:rsid w:val="00584A3E"/>
    <w:rsid w:val="00585C1D"/>
    <w:rsid w:val="005922B4"/>
    <w:rsid w:val="005A019F"/>
    <w:rsid w:val="005A1393"/>
    <w:rsid w:val="005A594E"/>
    <w:rsid w:val="005A70C5"/>
    <w:rsid w:val="005A7DD6"/>
    <w:rsid w:val="005B03C7"/>
    <w:rsid w:val="005B23BB"/>
    <w:rsid w:val="005B23FD"/>
    <w:rsid w:val="005C0143"/>
    <w:rsid w:val="005C0210"/>
    <w:rsid w:val="005C09D9"/>
    <w:rsid w:val="005C0BBB"/>
    <w:rsid w:val="005C252C"/>
    <w:rsid w:val="005C4897"/>
    <w:rsid w:val="005C5BDD"/>
    <w:rsid w:val="005D0843"/>
    <w:rsid w:val="005D0917"/>
    <w:rsid w:val="005D5D5C"/>
    <w:rsid w:val="005E36C5"/>
    <w:rsid w:val="005E6506"/>
    <w:rsid w:val="005E74BF"/>
    <w:rsid w:val="005F084E"/>
    <w:rsid w:val="005F1882"/>
    <w:rsid w:val="005F1B4B"/>
    <w:rsid w:val="005F2BD1"/>
    <w:rsid w:val="005F2C98"/>
    <w:rsid w:val="005F3694"/>
    <w:rsid w:val="005F48C5"/>
    <w:rsid w:val="005F7AE1"/>
    <w:rsid w:val="0060261C"/>
    <w:rsid w:val="0060648F"/>
    <w:rsid w:val="00606F64"/>
    <w:rsid w:val="006103BD"/>
    <w:rsid w:val="00610884"/>
    <w:rsid w:val="00621960"/>
    <w:rsid w:val="00623E64"/>
    <w:rsid w:val="0062483C"/>
    <w:rsid w:val="00624F49"/>
    <w:rsid w:val="00626B16"/>
    <w:rsid w:val="0064092E"/>
    <w:rsid w:val="006410A3"/>
    <w:rsid w:val="00644209"/>
    <w:rsid w:val="0064513E"/>
    <w:rsid w:val="00645801"/>
    <w:rsid w:val="006503F1"/>
    <w:rsid w:val="006526C5"/>
    <w:rsid w:val="00654640"/>
    <w:rsid w:val="00655077"/>
    <w:rsid w:val="00656007"/>
    <w:rsid w:val="006615B8"/>
    <w:rsid w:val="00663DCB"/>
    <w:rsid w:val="00665184"/>
    <w:rsid w:val="00665331"/>
    <w:rsid w:val="00666044"/>
    <w:rsid w:val="00666171"/>
    <w:rsid w:val="006703AD"/>
    <w:rsid w:val="006721F5"/>
    <w:rsid w:val="0067378A"/>
    <w:rsid w:val="00675055"/>
    <w:rsid w:val="00675229"/>
    <w:rsid w:val="00681E33"/>
    <w:rsid w:val="0068675B"/>
    <w:rsid w:val="00686BDD"/>
    <w:rsid w:val="0069231E"/>
    <w:rsid w:val="0069291D"/>
    <w:rsid w:val="0069408E"/>
    <w:rsid w:val="006960AA"/>
    <w:rsid w:val="006A3179"/>
    <w:rsid w:val="006B1CCA"/>
    <w:rsid w:val="006B278A"/>
    <w:rsid w:val="006B480B"/>
    <w:rsid w:val="006B5478"/>
    <w:rsid w:val="006B56FB"/>
    <w:rsid w:val="006B68F3"/>
    <w:rsid w:val="006C1041"/>
    <w:rsid w:val="006C11D8"/>
    <w:rsid w:val="006C12B3"/>
    <w:rsid w:val="006C66C7"/>
    <w:rsid w:val="006C748B"/>
    <w:rsid w:val="006D41FF"/>
    <w:rsid w:val="006D450A"/>
    <w:rsid w:val="006D4579"/>
    <w:rsid w:val="006E16FE"/>
    <w:rsid w:val="006F3CC0"/>
    <w:rsid w:val="006F4B56"/>
    <w:rsid w:val="006F4DB6"/>
    <w:rsid w:val="006F6F46"/>
    <w:rsid w:val="006F7FA2"/>
    <w:rsid w:val="00704904"/>
    <w:rsid w:val="007056B9"/>
    <w:rsid w:val="00705C3D"/>
    <w:rsid w:val="00714841"/>
    <w:rsid w:val="00716AE6"/>
    <w:rsid w:val="00716E5A"/>
    <w:rsid w:val="00722388"/>
    <w:rsid w:val="007233D2"/>
    <w:rsid w:val="00724CF2"/>
    <w:rsid w:val="00726C84"/>
    <w:rsid w:val="0072732B"/>
    <w:rsid w:val="0072DE43"/>
    <w:rsid w:val="00730289"/>
    <w:rsid w:val="00730F99"/>
    <w:rsid w:val="00731B18"/>
    <w:rsid w:val="007363FE"/>
    <w:rsid w:val="00737134"/>
    <w:rsid w:val="00737B02"/>
    <w:rsid w:val="00742E8E"/>
    <w:rsid w:val="00744A90"/>
    <w:rsid w:val="00747604"/>
    <w:rsid w:val="007510E4"/>
    <w:rsid w:val="007527ED"/>
    <w:rsid w:val="00752C4D"/>
    <w:rsid w:val="00761AE2"/>
    <w:rsid w:val="007638CD"/>
    <w:rsid w:val="0076582D"/>
    <w:rsid w:val="00766C84"/>
    <w:rsid w:val="00766E3A"/>
    <w:rsid w:val="00773A34"/>
    <w:rsid w:val="00774B06"/>
    <w:rsid w:val="007777D3"/>
    <w:rsid w:val="00782D1E"/>
    <w:rsid w:val="00783B43"/>
    <w:rsid w:val="00784637"/>
    <w:rsid w:val="007905AF"/>
    <w:rsid w:val="00791174"/>
    <w:rsid w:val="00792483"/>
    <w:rsid w:val="007934EC"/>
    <w:rsid w:val="00794EC0"/>
    <w:rsid w:val="00797E9A"/>
    <w:rsid w:val="007A1120"/>
    <w:rsid w:val="007A5624"/>
    <w:rsid w:val="007A58FA"/>
    <w:rsid w:val="007B02AF"/>
    <w:rsid w:val="007B0EB6"/>
    <w:rsid w:val="007B239B"/>
    <w:rsid w:val="007B2FB3"/>
    <w:rsid w:val="007B4932"/>
    <w:rsid w:val="007B5163"/>
    <w:rsid w:val="007B6216"/>
    <w:rsid w:val="007B6510"/>
    <w:rsid w:val="007B7BD9"/>
    <w:rsid w:val="007C0731"/>
    <w:rsid w:val="007C16BF"/>
    <w:rsid w:val="007C25D6"/>
    <w:rsid w:val="007C4101"/>
    <w:rsid w:val="007D123F"/>
    <w:rsid w:val="007D21F9"/>
    <w:rsid w:val="007D2964"/>
    <w:rsid w:val="007E13B2"/>
    <w:rsid w:val="007E2FC0"/>
    <w:rsid w:val="007E33E2"/>
    <w:rsid w:val="007E3730"/>
    <w:rsid w:val="007E3BD3"/>
    <w:rsid w:val="007E6C1E"/>
    <w:rsid w:val="007E7110"/>
    <w:rsid w:val="007F0936"/>
    <w:rsid w:val="007F4939"/>
    <w:rsid w:val="007F4A68"/>
    <w:rsid w:val="007F4E9C"/>
    <w:rsid w:val="007F5D21"/>
    <w:rsid w:val="007F6129"/>
    <w:rsid w:val="007F712C"/>
    <w:rsid w:val="008009C9"/>
    <w:rsid w:val="008011CE"/>
    <w:rsid w:val="00803423"/>
    <w:rsid w:val="00803CAD"/>
    <w:rsid w:val="0080616F"/>
    <w:rsid w:val="00806229"/>
    <w:rsid w:val="00806B06"/>
    <w:rsid w:val="00812885"/>
    <w:rsid w:val="00816326"/>
    <w:rsid w:val="00820FED"/>
    <w:rsid w:val="0082140F"/>
    <w:rsid w:val="0082193C"/>
    <w:rsid w:val="00821963"/>
    <w:rsid w:val="00822EB2"/>
    <w:rsid w:val="0082314E"/>
    <w:rsid w:val="0082322D"/>
    <w:rsid w:val="008238DB"/>
    <w:rsid w:val="0082538D"/>
    <w:rsid w:val="00825D92"/>
    <w:rsid w:val="00825FD1"/>
    <w:rsid w:val="00827772"/>
    <w:rsid w:val="008334DD"/>
    <w:rsid w:val="00833F0A"/>
    <w:rsid w:val="00834D0B"/>
    <w:rsid w:val="00836337"/>
    <w:rsid w:val="008369C4"/>
    <w:rsid w:val="00840574"/>
    <w:rsid w:val="008407F5"/>
    <w:rsid w:val="00843480"/>
    <w:rsid w:val="00843655"/>
    <w:rsid w:val="008447A0"/>
    <w:rsid w:val="008538FC"/>
    <w:rsid w:val="00854750"/>
    <w:rsid w:val="00854D13"/>
    <w:rsid w:val="00856092"/>
    <w:rsid w:val="00857727"/>
    <w:rsid w:val="00863C47"/>
    <w:rsid w:val="008642ED"/>
    <w:rsid w:val="0086650D"/>
    <w:rsid w:val="00870271"/>
    <w:rsid w:val="00871170"/>
    <w:rsid w:val="008726F1"/>
    <w:rsid w:val="00872E0F"/>
    <w:rsid w:val="00874219"/>
    <w:rsid w:val="00874981"/>
    <w:rsid w:val="008768DF"/>
    <w:rsid w:val="00885973"/>
    <w:rsid w:val="008908BA"/>
    <w:rsid w:val="00892F2C"/>
    <w:rsid w:val="00893059"/>
    <w:rsid w:val="00894B25"/>
    <w:rsid w:val="00895820"/>
    <w:rsid w:val="008974FF"/>
    <w:rsid w:val="008A2581"/>
    <w:rsid w:val="008A282A"/>
    <w:rsid w:val="008A4BD0"/>
    <w:rsid w:val="008A5D25"/>
    <w:rsid w:val="008A60DC"/>
    <w:rsid w:val="008A64FD"/>
    <w:rsid w:val="008B0E4D"/>
    <w:rsid w:val="008B1DFC"/>
    <w:rsid w:val="008B1F8B"/>
    <w:rsid w:val="008B4005"/>
    <w:rsid w:val="008B61C3"/>
    <w:rsid w:val="008B74DB"/>
    <w:rsid w:val="008C1A76"/>
    <w:rsid w:val="008C2551"/>
    <w:rsid w:val="008C48C7"/>
    <w:rsid w:val="008C4EF5"/>
    <w:rsid w:val="008C5585"/>
    <w:rsid w:val="008C65C6"/>
    <w:rsid w:val="008C697D"/>
    <w:rsid w:val="008D02B4"/>
    <w:rsid w:val="008D1195"/>
    <w:rsid w:val="008D1C6E"/>
    <w:rsid w:val="008D30D3"/>
    <w:rsid w:val="008D4BCC"/>
    <w:rsid w:val="008E2136"/>
    <w:rsid w:val="008E285B"/>
    <w:rsid w:val="008E62DB"/>
    <w:rsid w:val="00900CCA"/>
    <w:rsid w:val="009012CD"/>
    <w:rsid w:val="00906F32"/>
    <w:rsid w:val="009078A7"/>
    <w:rsid w:val="00907F03"/>
    <w:rsid w:val="0091576C"/>
    <w:rsid w:val="0091726D"/>
    <w:rsid w:val="0091749B"/>
    <w:rsid w:val="009227CD"/>
    <w:rsid w:val="0092464A"/>
    <w:rsid w:val="0092619D"/>
    <w:rsid w:val="00926DE1"/>
    <w:rsid w:val="009278FD"/>
    <w:rsid w:val="009313CF"/>
    <w:rsid w:val="00931A1D"/>
    <w:rsid w:val="00937C9C"/>
    <w:rsid w:val="00942233"/>
    <w:rsid w:val="0094579C"/>
    <w:rsid w:val="00945948"/>
    <w:rsid w:val="009468CD"/>
    <w:rsid w:val="00947BA2"/>
    <w:rsid w:val="0095157D"/>
    <w:rsid w:val="009542B5"/>
    <w:rsid w:val="0096112C"/>
    <w:rsid w:val="0096176E"/>
    <w:rsid w:val="00967E08"/>
    <w:rsid w:val="00971FCA"/>
    <w:rsid w:val="00974958"/>
    <w:rsid w:val="00976D7E"/>
    <w:rsid w:val="00977E2E"/>
    <w:rsid w:val="0098067C"/>
    <w:rsid w:val="00986D3C"/>
    <w:rsid w:val="00992DAE"/>
    <w:rsid w:val="009941B1"/>
    <w:rsid w:val="00995F60"/>
    <w:rsid w:val="009A1AEA"/>
    <w:rsid w:val="009A333A"/>
    <w:rsid w:val="009A7B86"/>
    <w:rsid w:val="009A7FE4"/>
    <w:rsid w:val="009B1806"/>
    <w:rsid w:val="009B4BEF"/>
    <w:rsid w:val="009B5B13"/>
    <w:rsid w:val="009B7B3A"/>
    <w:rsid w:val="009C040C"/>
    <w:rsid w:val="009C3722"/>
    <w:rsid w:val="009C4358"/>
    <w:rsid w:val="009C4744"/>
    <w:rsid w:val="009C6930"/>
    <w:rsid w:val="009C72A1"/>
    <w:rsid w:val="009C7BC4"/>
    <w:rsid w:val="009D2258"/>
    <w:rsid w:val="009D2698"/>
    <w:rsid w:val="009D2911"/>
    <w:rsid w:val="009D4D98"/>
    <w:rsid w:val="009E6766"/>
    <w:rsid w:val="009E6853"/>
    <w:rsid w:val="009F1B8E"/>
    <w:rsid w:val="009F3770"/>
    <w:rsid w:val="009F45FD"/>
    <w:rsid w:val="009F505B"/>
    <w:rsid w:val="009F7697"/>
    <w:rsid w:val="00A0068A"/>
    <w:rsid w:val="00A031DF"/>
    <w:rsid w:val="00A03CE3"/>
    <w:rsid w:val="00A04967"/>
    <w:rsid w:val="00A137DF"/>
    <w:rsid w:val="00A172BA"/>
    <w:rsid w:val="00A22EED"/>
    <w:rsid w:val="00A23E27"/>
    <w:rsid w:val="00A265CC"/>
    <w:rsid w:val="00A26F0C"/>
    <w:rsid w:val="00A30322"/>
    <w:rsid w:val="00A30A56"/>
    <w:rsid w:val="00A33074"/>
    <w:rsid w:val="00A338C8"/>
    <w:rsid w:val="00A34654"/>
    <w:rsid w:val="00A35EDD"/>
    <w:rsid w:val="00A4029E"/>
    <w:rsid w:val="00A41DB8"/>
    <w:rsid w:val="00A44198"/>
    <w:rsid w:val="00A44DCF"/>
    <w:rsid w:val="00A45B6B"/>
    <w:rsid w:val="00A45C6B"/>
    <w:rsid w:val="00A46852"/>
    <w:rsid w:val="00A47023"/>
    <w:rsid w:val="00A5301E"/>
    <w:rsid w:val="00A558F7"/>
    <w:rsid w:val="00A559EE"/>
    <w:rsid w:val="00A56756"/>
    <w:rsid w:val="00A56E19"/>
    <w:rsid w:val="00A57101"/>
    <w:rsid w:val="00A6690C"/>
    <w:rsid w:val="00A67788"/>
    <w:rsid w:val="00A74B01"/>
    <w:rsid w:val="00A753A5"/>
    <w:rsid w:val="00A757BE"/>
    <w:rsid w:val="00A76A0A"/>
    <w:rsid w:val="00A76B49"/>
    <w:rsid w:val="00A83E48"/>
    <w:rsid w:val="00A84E05"/>
    <w:rsid w:val="00A86072"/>
    <w:rsid w:val="00A86177"/>
    <w:rsid w:val="00A86328"/>
    <w:rsid w:val="00A924A8"/>
    <w:rsid w:val="00A9409F"/>
    <w:rsid w:val="00A94788"/>
    <w:rsid w:val="00A97870"/>
    <w:rsid w:val="00AA0AE0"/>
    <w:rsid w:val="00AA33B7"/>
    <w:rsid w:val="00AA3C09"/>
    <w:rsid w:val="00AA5888"/>
    <w:rsid w:val="00AA5B9B"/>
    <w:rsid w:val="00AA725C"/>
    <w:rsid w:val="00AB0517"/>
    <w:rsid w:val="00AB227B"/>
    <w:rsid w:val="00AB2838"/>
    <w:rsid w:val="00AB3A5C"/>
    <w:rsid w:val="00AB539B"/>
    <w:rsid w:val="00AB7584"/>
    <w:rsid w:val="00AB7EED"/>
    <w:rsid w:val="00AC22BD"/>
    <w:rsid w:val="00AC44C5"/>
    <w:rsid w:val="00AC7C46"/>
    <w:rsid w:val="00AD1E86"/>
    <w:rsid w:val="00AD30FB"/>
    <w:rsid w:val="00AD3DFE"/>
    <w:rsid w:val="00AD5470"/>
    <w:rsid w:val="00AD6960"/>
    <w:rsid w:val="00AD6F07"/>
    <w:rsid w:val="00AD7639"/>
    <w:rsid w:val="00AE4B06"/>
    <w:rsid w:val="00AE5A76"/>
    <w:rsid w:val="00AE6C50"/>
    <w:rsid w:val="00AF3DE8"/>
    <w:rsid w:val="00AF5F35"/>
    <w:rsid w:val="00B00BA2"/>
    <w:rsid w:val="00B02FC0"/>
    <w:rsid w:val="00B03DC6"/>
    <w:rsid w:val="00B04183"/>
    <w:rsid w:val="00B05334"/>
    <w:rsid w:val="00B0667F"/>
    <w:rsid w:val="00B07AB3"/>
    <w:rsid w:val="00B07BB0"/>
    <w:rsid w:val="00B109DE"/>
    <w:rsid w:val="00B117BE"/>
    <w:rsid w:val="00B11B78"/>
    <w:rsid w:val="00B1221A"/>
    <w:rsid w:val="00B135EE"/>
    <w:rsid w:val="00B173DB"/>
    <w:rsid w:val="00B20965"/>
    <w:rsid w:val="00B2185B"/>
    <w:rsid w:val="00B21F43"/>
    <w:rsid w:val="00B2381D"/>
    <w:rsid w:val="00B24DCE"/>
    <w:rsid w:val="00B25CC1"/>
    <w:rsid w:val="00B30790"/>
    <w:rsid w:val="00B33BFB"/>
    <w:rsid w:val="00B33C36"/>
    <w:rsid w:val="00B37C24"/>
    <w:rsid w:val="00B41098"/>
    <w:rsid w:val="00B434CA"/>
    <w:rsid w:val="00B46FCD"/>
    <w:rsid w:val="00B47DF1"/>
    <w:rsid w:val="00B55174"/>
    <w:rsid w:val="00B57B0A"/>
    <w:rsid w:val="00B70889"/>
    <w:rsid w:val="00B7193D"/>
    <w:rsid w:val="00B738FF"/>
    <w:rsid w:val="00B73D67"/>
    <w:rsid w:val="00B7523C"/>
    <w:rsid w:val="00B7595A"/>
    <w:rsid w:val="00B75BD3"/>
    <w:rsid w:val="00B75EB3"/>
    <w:rsid w:val="00B76424"/>
    <w:rsid w:val="00B77821"/>
    <w:rsid w:val="00B81A09"/>
    <w:rsid w:val="00B82068"/>
    <w:rsid w:val="00B82B88"/>
    <w:rsid w:val="00B83221"/>
    <w:rsid w:val="00B846DD"/>
    <w:rsid w:val="00B858C0"/>
    <w:rsid w:val="00B868B6"/>
    <w:rsid w:val="00B9329F"/>
    <w:rsid w:val="00B96148"/>
    <w:rsid w:val="00B9617E"/>
    <w:rsid w:val="00BA1A3C"/>
    <w:rsid w:val="00BA20A9"/>
    <w:rsid w:val="00BA64AE"/>
    <w:rsid w:val="00BB1406"/>
    <w:rsid w:val="00BB1CE5"/>
    <w:rsid w:val="00BC2D33"/>
    <w:rsid w:val="00BC674A"/>
    <w:rsid w:val="00BC7166"/>
    <w:rsid w:val="00BE1A76"/>
    <w:rsid w:val="00BF2526"/>
    <w:rsid w:val="00BF2806"/>
    <w:rsid w:val="00C0244A"/>
    <w:rsid w:val="00C02FE2"/>
    <w:rsid w:val="00C03109"/>
    <w:rsid w:val="00C04058"/>
    <w:rsid w:val="00C04471"/>
    <w:rsid w:val="00C05F44"/>
    <w:rsid w:val="00C05FAC"/>
    <w:rsid w:val="00C06D59"/>
    <w:rsid w:val="00C070E2"/>
    <w:rsid w:val="00C1037B"/>
    <w:rsid w:val="00C10406"/>
    <w:rsid w:val="00C10D2D"/>
    <w:rsid w:val="00C11E7B"/>
    <w:rsid w:val="00C11F8F"/>
    <w:rsid w:val="00C212B7"/>
    <w:rsid w:val="00C22492"/>
    <w:rsid w:val="00C226F8"/>
    <w:rsid w:val="00C24BCF"/>
    <w:rsid w:val="00C24FDB"/>
    <w:rsid w:val="00C25F8B"/>
    <w:rsid w:val="00C27206"/>
    <w:rsid w:val="00C3033B"/>
    <w:rsid w:val="00C30963"/>
    <w:rsid w:val="00C309FC"/>
    <w:rsid w:val="00C3126D"/>
    <w:rsid w:val="00C31A87"/>
    <w:rsid w:val="00C3268A"/>
    <w:rsid w:val="00C3720D"/>
    <w:rsid w:val="00C42CD1"/>
    <w:rsid w:val="00C43847"/>
    <w:rsid w:val="00C4499F"/>
    <w:rsid w:val="00C51D11"/>
    <w:rsid w:val="00C5259F"/>
    <w:rsid w:val="00C52D73"/>
    <w:rsid w:val="00C534A1"/>
    <w:rsid w:val="00C535CE"/>
    <w:rsid w:val="00C56D8A"/>
    <w:rsid w:val="00C60854"/>
    <w:rsid w:val="00C618E2"/>
    <w:rsid w:val="00C61F00"/>
    <w:rsid w:val="00C62547"/>
    <w:rsid w:val="00C63540"/>
    <w:rsid w:val="00C64F88"/>
    <w:rsid w:val="00C65DD2"/>
    <w:rsid w:val="00C707CC"/>
    <w:rsid w:val="00C71387"/>
    <w:rsid w:val="00C7173A"/>
    <w:rsid w:val="00C74079"/>
    <w:rsid w:val="00C75517"/>
    <w:rsid w:val="00C77CC7"/>
    <w:rsid w:val="00C77F08"/>
    <w:rsid w:val="00C816F6"/>
    <w:rsid w:val="00C82250"/>
    <w:rsid w:val="00C82EB0"/>
    <w:rsid w:val="00C82F05"/>
    <w:rsid w:val="00C84937"/>
    <w:rsid w:val="00C86240"/>
    <w:rsid w:val="00C904A1"/>
    <w:rsid w:val="00C921E1"/>
    <w:rsid w:val="00C9315F"/>
    <w:rsid w:val="00C940BA"/>
    <w:rsid w:val="00C94BF9"/>
    <w:rsid w:val="00C96012"/>
    <w:rsid w:val="00C96EE4"/>
    <w:rsid w:val="00C97BBA"/>
    <w:rsid w:val="00CA0ED3"/>
    <w:rsid w:val="00CA3D81"/>
    <w:rsid w:val="00CA5CBF"/>
    <w:rsid w:val="00CB11E4"/>
    <w:rsid w:val="00CB1949"/>
    <w:rsid w:val="00CB3260"/>
    <w:rsid w:val="00CB3A73"/>
    <w:rsid w:val="00CB5336"/>
    <w:rsid w:val="00CB5E93"/>
    <w:rsid w:val="00CC308C"/>
    <w:rsid w:val="00CD0FDF"/>
    <w:rsid w:val="00CD32AE"/>
    <w:rsid w:val="00CD3B1F"/>
    <w:rsid w:val="00CD5FE6"/>
    <w:rsid w:val="00CD6746"/>
    <w:rsid w:val="00CE0C6A"/>
    <w:rsid w:val="00CE251E"/>
    <w:rsid w:val="00CE27AA"/>
    <w:rsid w:val="00CE2AE3"/>
    <w:rsid w:val="00CE494B"/>
    <w:rsid w:val="00CE5E78"/>
    <w:rsid w:val="00CF1195"/>
    <w:rsid w:val="00CF1DEF"/>
    <w:rsid w:val="00CF4646"/>
    <w:rsid w:val="00CF682B"/>
    <w:rsid w:val="00CF6D7D"/>
    <w:rsid w:val="00D00BEE"/>
    <w:rsid w:val="00D01A22"/>
    <w:rsid w:val="00D04C39"/>
    <w:rsid w:val="00D04DF3"/>
    <w:rsid w:val="00D07AFB"/>
    <w:rsid w:val="00D10589"/>
    <w:rsid w:val="00D1121F"/>
    <w:rsid w:val="00D11A0A"/>
    <w:rsid w:val="00D1219F"/>
    <w:rsid w:val="00D12621"/>
    <w:rsid w:val="00D152ED"/>
    <w:rsid w:val="00D157BB"/>
    <w:rsid w:val="00D16619"/>
    <w:rsid w:val="00D20229"/>
    <w:rsid w:val="00D20291"/>
    <w:rsid w:val="00D234BB"/>
    <w:rsid w:val="00D24075"/>
    <w:rsid w:val="00D30E01"/>
    <w:rsid w:val="00D31BEB"/>
    <w:rsid w:val="00D31E21"/>
    <w:rsid w:val="00D341F3"/>
    <w:rsid w:val="00D34845"/>
    <w:rsid w:val="00D42E85"/>
    <w:rsid w:val="00D46933"/>
    <w:rsid w:val="00D515B1"/>
    <w:rsid w:val="00D5234E"/>
    <w:rsid w:val="00D55A72"/>
    <w:rsid w:val="00D5615E"/>
    <w:rsid w:val="00D57251"/>
    <w:rsid w:val="00D61B9F"/>
    <w:rsid w:val="00D6202C"/>
    <w:rsid w:val="00D63A9D"/>
    <w:rsid w:val="00D67C15"/>
    <w:rsid w:val="00D71103"/>
    <w:rsid w:val="00D716D9"/>
    <w:rsid w:val="00D719CF"/>
    <w:rsid w:val="00D76760"/>
    <w:rsid w:val="00D768FD"/>
    <w:rsid w:val="00D816DF"/>
    <w:rsid w:val="00D83358"/>
    <w:rsid w:val="00D84DA0"/>
    <w:rsid w:val="00D859E0"/>
    <w:rsid w:val="00D8649D"/>
    <w:rsid w:val="00D86B97"/>
    <w:rsid w:val="00D90B04"/>
    <w:rsid w:val="00D913D4"/>
    <w:rsid w:val="00D91880"/>
    <w:rsid w:val="00D959A5"/>
    <w:rsid w:val="00D96BE0"/>
    <w:rsid w:val="00DA0399"/>
    <w:rsid w:val="00DA039C"/>
    <w:rsid w:val="00DA1C6F"/>
    <w:rsid w:val="00DA1E29"/>
    <w:rsid w:val="00DA266B"/>
    <w:rsid w:val="00DA27BA"/>
    <w:rsid w:val="00DA30AB"/>
    <w:rsid w:val="00DA33DA"/>
    <w:rsid w:val="00DA4F22"/>
    <w:rsid w:val="00DB2022"/>
    <w:rsid w:val="00DB3401"/>
    <w:rsid w:val="00DB3ABA"/>
    <w:rsid w:val="00DB5397"/>
    <w:rsid w:val="00DB6107"/>
    <w:rsid w:val="00DB73F1"/>
    <w:rsid w:val="00DC2833"/>
    <w:rsid w:val="00DC3D1A"/>
    <w:rsid w:val="00DD07CC"/>
    <w:rsid w:val="00DD1144"/>
    <w:rsid w:val="00DD42B1"/>
    <w:rsid w:val="00DD514D"/>
    <w:rsid w:val="00DD76AF"/>
    <w:rsid w:val="00DD7EA1"/>
    <w:rsid w:val="00DD7F93"/>
    <w:rsid w:val="00DE287E"/>
    <w:rsid w:val="00DE4032"/>
    <w:rsid w:val="00DE4D7A"/>
    <w:rsid w:val="00DE559E"/>
    <w:rsid w:val="00DE61FE"/>
    <w:rsid w:val="00DE6ADC"/>
    <w:rsid w:val="00DE728C"/>
    <w:rsid w:val="00DE7862"/>
    <w:rsid w:val="00DF3088"/>
    <w:rsid w:val="00DF59EB"/>
    <w:rsid w:val="00DF7B0B"/>
    <w:rsid w:val="00DF7B45"/>
    <w:rsid w:val="00E00D9E"/>
    <w:rsid w:val="00E00E11"/>
    <w:rsid w:val="00E074F1"/>
    <w:rsid w:val="00E07EBD"/>
    <w:rsid w:val="00E14322"/>
    <w:rsid w:val="00E14D2E"/>
    <w:rsid w:val="00E165DF"/>
    <w:rsid w:val="00E1691B"/>
    <w:rsid w:val="00E22CDC"/>
    <w:rsid w:val="00E2304A"/>
    <w:rsid w:val="00E2457E"/>
    <w:rsid w:val="00E24C1F"/>
    <w:rsid w:val="00E30D21"/>
    <w:rsid w:val="00E3123A"/>
    <w:rsid w:val="00E33A40"/>
    <w:rsid w:val="00E3741A"/>
    <w:rsid w:val="00E40F98"/>
    <w:rsid w:val="00E42D67"/>
    <w:rsid w:val="00E43C8F"/>
    <w:rsid w:val="00E47D63"/>
    <w:rsid w:val="00E51998"/>
    <w:rsid w:val="00E52249"/>
    <w:rsid w:val="00E63BF7"/>
    <w:rsid w:val="00E6642C"/>
    <w:rsid w:val="00E73F11"/>
    <w:rsid w:val="00E7455D"/>
    <w:rsid w:val="00E74763"/>
    <w:rsid w:val="00E770F2"/>
    <w:rsid w:val="00E80A41"/>
    <w:rsid w:val="00E80F8A"/>
    <w:rsid w:val="00E83976"/>
    <w:rsid w:val="00E850FD"/>
    <w:rsid w:val="00E86500"/>
    <w:rsid w:val="00E87600"/>
    <w:rsid w:val="00E93EE0"/>
    <w:rsid w:val="00E95DB3"/>
    <w:rsid w:val="00E965C5"/>
    <w:rsid w:val="00EA3792"/>
    <w:rsid w:val="00EA3829"/>
    <w:rsid w:val="00EA3ABA"/>
    <w:rsid w:val="00EA3E12"/>
    <w:rsid w:val="00EA75BB"/>
    <w:rsid w:val="00EA767E"/>
    <w:rsid w:val="00EB00BF"/>
    <w:rsid w:val="00EB0920"/>
    <w:rsid w:val="00EB138C"/>
    <w:rsid w:val="00EB358C"/>
    <w:rsid w:val="00EB36EB"/>
    <w:rsid w:val="00EB3825"/>
    <w:rsid w:val="00EC26EE"/>
    <w:rsid w:val="00EC32F5"/>
    <w:rsid w:val="00EC4D5C"/>
    <w:rsid w:val="00EC65DB"/>
    <w:rsid w:val="00ED0D04"/>
    <w:rsid w:val="00ED1ADC"/>
    <w:rsid w:val="00ED2873"/>
    <w:rsid w:val="00EE3E44"/>
    <w:rsid w:val="00EE4EB4"/>
    <w:rsid w:val="00EE5872"/>
    <w:rsid w:val="00EF037D"/>
    <w:rsid w:val="00EF0D34"/>
    <w:rsid w:val="00EF5373"/>
    <w:rsid w:val="00EF5C0A"/>
    <w:rsid w:val="00EF6A15"/>
    <w:rsid w:val="00F00B62"/>
    <w:rsid w:val="00F00D12"/>
    <w:rsid w:val="00F00D50"/>
    <w:rsid w:val="00F017C9"/>
    <w:rsid w:val="00F0265C"/>
    <w:rsid w:val="00F02BD1"/>
    <w:rsid w:val="00F06361"/>
    <w:rsid w:val="00F10BB0"/>
    <w:rsid w:val="00F1113A"/>
    <w:rsid w:val="00F1587E"/>
    <w:rsid w:val="00F15991"/>
    <w:rsid w:val="00F207CA"/>
    <w:rsid w:val="00F2245D"/>
    <w:rsid w:val="00F22E30"/>
    <w:rsid w:val="00F23045"/>
    <w:rsid w:val="00F23CE4"/>
    <w:rsid w:val="00F247B2"/>
    <w:rsid w:val="00F26535"/>
    <w:rsid w:val="00F31DA8"/>
    <w:rsid w:val="00F32E69"/>
    <w:rsid w:val="00F330B6"/>
    <w:rsid w:val="00F35254"/>
    <w:rsid w:val="00F36916"/>
    <w:rsid w:val="00F36DDF"/>
    <w:rsid w:val="00F3726D"/>
    <w:rsid w:val="00F378D7"/>
    <w:rsid w:val="00F37D69"/>
    <w:rsid w:val="00F4011C"/>
    <w:rsid w:val="00F401C7"/>
    <w:rsid w:val="00F4451B"/>
    <w:rsid w:val="00F45D68"/>
    <w:rsid w:val="00F52B97"/>
    <w:rsid w:val="00F555D5"/>
    <w:rsid w:val="00F56911"/>
    <w:rsid w:val="00F5693F"/>
    <w:rsid w:val="00F60680"/>
    <w:rsid w:val="00F63586"/>
    <w:rsid w:val="00F63EBF"/>
    <w:rsid w:val="00F66B65"/>
    <w:rsid w:val="00F6708A"/>
    <w:rsid w:val="00F72B01"/>
    <w:rsid w:val="00F743E8"/>
    <w:rsid w:val="00F75D40"/>
    <w:rsid w:val="00F75D93"/>
    <w:rsid w:val="00F8035C"/>
    <w:rsid w:val="00F834F6"/>
    <w:rsid w:val="00F86685"/>
    <w:rsid w:val="00F86BB7"/>
    <w:rsid w:val="00F9132F"/>
    <w:rsid w:val="00F95479"/>
    <w:rsid w:val="00F96753"/>
    <w:rsid w:val="00FA4495"/>
    <w:rsid w:val="00FA609F"/>
    <w:rsid w:val="00FA6ACC"/>
    <w:rsid w:val="00FA7343"/>
    <w:rsid w:val="00FB0D02"/>
    <w:rsid w:val="00FB0D5D"/>
    <w:rsid w:val="00FB395B"/>
    <w:rsid w:val="00FC0463"/>
    <w:rsid w:val="00FC4776"/>
    <w:rsid w:val="00FC4888"/>
    <w:rsid w:val="00FC4BE8"/>
    <w:rsid w:val="00FC7A07"/>
    <w:rsid w:val="00FD1CFB"/>
    <w:rsid w:val="00FD1EC4"/>
    <w:rsid w:val="00FD35C8"/>
    <w:rsid w:val="00FD5662"/>
    <w:rsid w:val="00FD6F9D"/>
    <w:rsid w:val="00FE352A"/>
    <w:rsid w:val="00FE362E"/>
    <w:rsid w:val="00FE4422"/>
    <w:rsid w:val="00FE5C45"/>
    <w:rsid w:val="00FF1CF6"/>
    <w:rsid w:val="00FF209F"/>
    <w:rsid w:val="00FF29AB"/>
    <w:rsid w:val="00FF6207"/>
    <w:rsid w:val="01026DCE"/>
    <w:rsid w:val="010A53ED"/>
    <w:rsid w:val="010DE3E7"/>
    <w:rsid w:val="010EEAF2"/>
    <w:rsid w:val="011CD2DC"/>
    <w:rsid w:val="0146E756"/>
    <w:rsid w:val="01668907"/>
    <w:rsid w:val="018A4173"/>
    <w:rsid w:val="01C0A6B6"/>
    <w:rsid w:val="01DE98EB"/>
    <w:rsid w:val="01E07FCC"/>
    <w:rsid w:val="01F5952F"/>
    <w:rsid w:val="021E953B"/>
    <w:rsid w:val="022810F6"/>
    <w:rsid w:val="028E7BF1"/>
    <w:rsid w:val="02E16467"/>
    <w:rsid w:val="0324D380"/>
    <w:rsid w:val="0353ED5F"/>
    <w:rsid w:val="036D1F50"/>
    <w:rsid w:val="0395EE33"/>
    <w:rsid w:val="03CCB1D7"/>
    <w:rsid w:val="0404B54D"/>
    <w:rsid w:val="040CCC06"/>
    <w:rsid w:val="041306D3"/>
    <w:rsid w:val="0414C027"/>
    <w:rsid w:val="042474A5"/>
    <w:rsid w:val="042F41A7"/>
    <w:rsid w:val="043234D1"/>
    <w:rsid w:val="04517045"/>
    <w:rsid w:val="04AF3601"/>
    <w:rsid w:val="052459D4"/>
    <w:rsid w:val="05B3D210"/>
    <w:rsid w:val="066EF7C0"/>
    <w:rsid w:val="066F5E08"/>
    <w:rsid w:val="06751D67"/>
    <w:rsid w:val="06810B4D"/>
    <w:rsid w:val="068119AF"/>
    <w:rsid w:val="06CD4FC5"/>
    <w:rsid w:val="07129F86"/>
    <w:rsid w:val="072F869D"/>
    <w:rsid w:val="075AA32B"/>
    <w:rsid w:val="078FFB67"/>
    <w:rsid w:val="07979D66"/>
    <w:rsid w:val="07A9929C"/>
    <w:rsid w:val="07CE8C72"/>
    <w:rsid w:val="081F80EC"/>
    <w:rsid w:val="084110E1"/>
    <w:rsid w:val="084DD927"/>
    <w:rsid w:val="08599ECF"/>
    <w:rsid w:val="086A861B"/>
    <w:rsid w:val="087CEB13"/>
    <w:rsid w:val="08818B38"/>
    <w:rsid w:val="08BA10FE"/>
    <w:rsid w:val="08BB67A2"/>
    <w:rsid w:val="090AAD93"/>
    <w:rsid w:val="09258630"/>
    <w:rsid w:val="0953625F"/>
    <w:rsid w:val="09A87894"/>
    <w:rsid w:val="09AB4F36"/>
    <w:rsid w:val="09AEA95C"/>
    <w:rsid w:val="09CE9E17"/>
    <w:rsid w:val="09D1A1C1"/>
    <w:rsid w:val="0A1820EB"/>
    <w:rsid w:val="0A2056FF"/>
    <w:rsid w:val="0A20FA35"/>
    <w:rsid w:val="0A41E168"/>
    <w:rsid w:val="0A4ED46F"/>
    <w:rsid w:val="0A629F38"/>
    <w:rsid w:val="0AB3E983"/>
    <w:rsid w:val="0AFF68CF"/>
    <w:rsid w:val="0B34880E"/>
    <w:rsid w:val="0B3CE1BD"/>
    <w:rsid w:val="0B7A86DB"/>
    <w:rsid w:val="0BA8CF5B"/>
    <w:rsid w:val="0BC998B0"/>
    <w:rsid w:val="0BE32C6F"/>
    <w:rsid w:val="0BE43BBB"/>
    <w:rsid w:val="0C257BA2"/>
    <w:rsid w:val="0C4EBCDD"/>
    <w:rsid w:val="0C6F9B22"/>
    <w:rsid w:val="0C8B8146"/>
    <w:rsid w:val="0CAE6772"/>
    <w:rsid w:val="0CB58580"/>
    <w:rsid w:val="0CE08CD2"/>
    <w:rsid w:val="0CE3F218"/>
    <w:rsid w:val="0CE9A998"/>
    <w:rsid w:val="0D0A3994"/>
    <w:rsid w:val="0D10071E"/>
    <w:rsid w:val="0D7F8217"/>
    <w:rsid w:val="0D8128F6"/>
    <w:rsid w:val="0D967B45"/>
    <w:rsid w:val="0DB34211"/>
    <w:rsid w:val="0DCB24FE"/>
    <w:rsid w:val="0DCCA7C7"/>
    <w:rsid w:val="0DD9F843"/>
    <w:rsid w:val="0DE31083"/>
    <w:rsid w:val="0E0FD9DC"/>
    <w:rsid w:val="0E1C5181"/>
    <w:rsid w:val="0E1F39A9"/>
    <w:rsid w:val="0E1F9693"/>
    <w:rsid w:val="0E4CAAD3"/>
    <w:rsid w:val="0E567902"/>
    <w:rsid w:val="0E6A60C2"/>
    <w:rsid w:val="0E8B8B9A"/>
    <w:rsid w:val="0EAC6B82"/>
    <w:rsid w:val="0EB02028"/>
    <w:rsid w:val="0EEC2CC1"/>
    <w:rsid w:val="0F02418C"/>
    <w:rsid w:val="0F3EA3C1"/>
    <w:rsid w:val="0F41423E"/>
    <w:rsid w:val="0F47C8FD"/>
    <w:rsid w:val="0F4C79FF"/>
    <w:rsid w:val="0F56E682"/>
    <w:rsid w:val="0F674583"/>
    <w:rsid w:val="0F785056"/>
    <w:rsid w:val="1021DF82"/>
    <w:rsid w:val="103A14A1"/>
    <w:rsid w:val="103FB91F"/>
    <w:rsid w:val="10448815"/>
    <w:rsid w:val="104DABBD"/>
    <w:rsid w:val="10AD2620"/>
    <w:rsid w:val="10B6FCC3"/>
    <w:rsid w:val="10D42F26"/>
    <w:rsid w:val="10DB4DFE"/>
    <w:rsid w:val="10FDBDF8"/>
    <w:rsid w:val="1124B8B4"/>
    <w:rsid w:val="113FDE1C"/>
    <w:rsid w:val="1143BD40"/>
    <w:rsid w:val="115D043D"/>
    <w:rsid w:val="1173BCB4"/>
    <w:rsid w:val="11814BA4"/>
    <w:rsid w:val="11938C18"/>
    <w:rsid w:val="127EA50A"/>
    <w:rsid w:val="129A80C6"/>
    <w:rsid w:val="12B6B1F0"/>
    <w:rsid w:val="132B6101"/>
    <w:rsid w:val="133A4DE9"/>
    <w:rsid w:val="133C8048"/>
    <w:rsid w:val="1349028C"/>
    <w:rsid w:val="134C9AFE"/>
    <w:rsid w:val="135FB7A6"/>
    <w:rsid w:val="135FD1E2"/>
    <w:rsid w:val="13DBA51C"/>
    <w:rsid w:val="13FC51E0"/>
    <w:rsid w:val="140C7A31"/>
    <w:rsid w:val="145761C3"/>
    <w:rsid w:val="146604F9"/>
    <w:rsid w:val="148A3905"/>
    <w:rsid w:val="148B104E"/>
    <w:rsid w:val="14C822A4"/>
    <w:rsid w:val="14C93F12"/>
    <w:rsid w:val="14D39619"/>
    <w:rsid w:val="14F2EE74"/>
    <w:rsid w:val="15018B42"/>
    <w:rsid w:val="1557366D"/>
    <w:rsid w:val="155BAFEA"/>
    <w:rsid w:val="159F8FF8"/>
    <w:rsid w:val="15A3F162"/>
    <w:rsid w:val="15ABFBAF"/>
    <w:rsid w:val="1609A992"/>
    <w:rsid w:val="163F0824"/>
    <w:rsid w:val="1646AD23"/>
    <w:rsid w:val="1658FA4C"/>
    <w:rsid w:val="1678024E"/>
    <w:rsid w:val="16B83989"/>
    <w:rsid w:val="16EA22CC"/>
    <w:rsid w:val="17111DFA"/>
    <w:rsid w:val="175291FC"/>
    <w:rsid w:val="17914025"/>
    <w:rsid w:val="17DD8860"/>
    <w:rsid w:val="17E951A2"/>
    <w:rsid w:val="17FFC1E1"/>
    <w:rsid w:val="1823C2B3"/>
    <w:rsid w:val="1874F2CB"/>
    <w:rsid w:val="18CB3B0A"/>
    <w:rsid w:val="18D43C74"/>
    <w:rsid w:val="19127676"/>
    <w:rsid w:val="192CD5A1"/>
    <w:rsid w:val="192DFBCA"/>
    <w:rsid w:val="19CC3ED7"/>
    <w:rsid w:val="19F4CCDB"/>
    <w:rsid w:val="1A22CA86"/>
    <w:rsid w:val="1A3484C6"/>
    <w:rsid w:val="1A5243DA"/>
    <w:rsid w:val="1ABC0FC2"/>
    <w:rsid w:val="1AD0C385"/>
    <w:rsid w:val="1AE3A7C6"/>
    <w:rsid w:val="1AFAA027"/>
    <w:rsid w:val="1B24E32F"/>
    <w:rsid w:val="1B32158C"/>
    <w:rsid w:val="1B33CF46"/>
    <w:rsid w:val="1B77C71C"/>
    <w:rsid w:val="1B9176B9"/>
    <w:rsid w:val="1BEC3D6D"/>
    <w:rsid w:val="1C2ABB78"/>
    <w:rsid w:val="1C4E778F"/>
    <w:rsid w:val="1C60D6CB"/>
    <w:rsid w:val="1C644563"/>
    <w:rsid w:val="1C754D0F"/>
    <w:rsid w:val="1C97FF31"/>
    <w:rsid w:val="1CA298D9"/>
    <w:rsid w:val="1CD1008F"/>
    <w:rsid w:val="1CE99DD3"/>
    <w:rsid w:val="1CF5E487"/>
    <w:rsid w:val="1D1A2139"/>
    <w:rsid w:val="1D2D20A9"/>
    <w:rsid w:val="1D51392D"/>
    <w:rsid w:val="1D976FDF"/>
    <w:rsid w:val="1DB56F89"/>
    <w:rsid w:val="1DCCE309"/>
    <w:rsid w:val="1DDDAD13"/>
    <w:rsid w:val="1E6DC7E3"/>
    <w:rsid w:val="1E776A87"/>
    <w:rsid w:val="1F45EF8F"/>
    <w:rsid w:val="1F807538"/>
    <w:rsid w:val="1FA7F3B6"/>
    <w:rsid w:val="1FB6D675"/>
    <w:rsid w:val="1FCA376C"/>
    <w:rsid w:val="1FCF91C6"/>
    <w:rsid w:val="20134091"/>
    <w:rsid w:val="2014EAE3"/>
    <w:rsid w:val="20195B4F"/>
    <w:rsid w:val="205A5176"/>
    <w:rsid w:val="20639869"/>
    <w:rsid w:val="20CBB3FD"/>
    <w:rsid w:val="20CFF25B"/>
    <w:rsid w:val="2170BD77"/>
    <w:rsid w:val="218E336C"/>
    <w:rsid w:val="21DC7A19"/>
    <w:rsid w:val="226523F7"/>
    <w:rsid w:val="2282F139"/>
    <w:rsid w:val="22959DE7"/>
    <w:rsid w:val="22A5CFF7"/>
    <w:rsid w:val="2309761F"/>
    <w:rsid w:val="23314717"/>
    <w:rsid w:val="234E6A24"/>
    <w:rsid w:val="2360552D"/>
    <w:rsid w:val="23796099"/>
    <w:rsid w:val="239335EF"/>
    <w:rsid w:val="24099381"/>
    <w:rsid w:val="242621C4"/>
    <w:rsid w:val="24519531"/>
    <w:rsid w:val="245CD3CC"/>
    <w:rsid w:val="246AA379"/>
    <w:rsid w:val="2478A435"/>
    <w:rsid w:val="2488CF55"/>
    <w:rsid w:val="24AA13B7"/>
    <w:rsid w:val="24FDEE0D"/>
    <w:rsid w:val="251A44D0"/>
    <w:rsid w:val="251F3900"/>
    <w:rsid w:val="25219DBE"/>
    <w:rsid w:val="25448400"/>
    <w:rsid w:val="255695B1"/>
    <w:rsid w:val="25710D55"/>
    <w:rsid w:val="258B062F"/>
    <w:rsid w:val="25FD6F75"/>
    <w:rsid w:val="26069BCF"/>
    <w:rsid w:val="267D8417"/>
    <w:rsid w:val="26941358"/>
    <w:rsid w:val="2699DC9D"/>
    <w:rsid w:val="26BC0590"/>
    <w:rsid w:val="26ED2A76"/>
    <w:rsid w:val="270B245F"/>
    <w:rsid w:val="2719986D"/>
    <w:rsid w:val="273CCCF4"/>
    <w:rsid w:val="27A00A26"/>
    <w:rsid w:val="27CDCEB7"/>
    <w:rsid w:val="27E79EF1"/>
    <w:rsid w:val="27EFD070"/>
    <w:rsid w:val="27F6873F"/>
    <w:rsid w:val="280AB7E9"/>
    <w:rsid w:val="280DBBF0"/>
    <w:rsid w:val="28136592"/>
    <w:rsid w:val="281C0B3A"/>
    <w:rsid w:val="2833613C"/>
    <w:rsid w:val="2877A437"/>
    <w:rsid w:val="29302755"/>
    <w:rsid w:val="2933AF6A"/>
    <w:rsid w:val="294529D4"/>
    <w:rsid w:val="29581058"/>
    <w:rsid w:val="2966DBFC"/>
    <w:rsid w:val="298398D1"/>
    <w:rsid w:val="29882480"/>
    <w:rsid w:val="2988F9DD"/>
    <w:rsid w:val="29CCA9F4"/>
    <w:rsid w:val="29DCC6E0"/>
    <w:rsid w:val="29E89A33"/>
    <w:rsid w:val="29E93893"/>
    <w:rsid w:val="2AA687E6"/>
    <w:rsid w:val="2AA7BEF8"/>
    <w:rsid w:val="2ADCA8BD"/>
    <w:rsid w:val="2B05507D"/>
    <w:rsid w:val="2B05CABC"/>
    <w:rsid w:val="2B0B4F41"/>
    <w:rsid w:val="2B35092D"/>
    <w:rsid w:val="2B414997"/>
    <w:rsid w:val="2B4A9244"/>
    <w:rsid w:val="2B4E2258"/>
    <w:rsid w:val="2B738D45"/>
    <w:rsid w:val="2BB2B37F"/>
    <w:rsid w:val="2C2AAA5B"/>
    <w:rsid w:val="2C465E76"/>
    <w:rsid w:val="2C6A52E4"/>
    <w:rsid w:val="2D15A059"/>
    <w:rsid w:val="2D875650"/>
    <w:rsid w:val="2D9BDB7B"/>
    <w:rsid w:val="2DBE027E"/>
    <w:rsid w:val="2DCCD485"/>
    <w:rsid w:val="2DE39771"/>
    <w:rsid w:val="2E2AB764"/>
    <w:rsid w:val="2E5691F5"/>
    <w:rsid w:val="2E7D66A1"/>
    <w:rsid w:val="2E83A173"/>
    <w:rsid w:val="2E8CAE26"/>
    <w:rsid w:val="2E9C7228"/>
    <w:rsid w:val="2EB0D5C4"/>
    <w:rsid w:val="2F0CAB51"/>
    <w:rsid w:val="2F21F7CC"/>
    <w:rsid w:val="2F2C0F3F"/>
    <w:rsid w:val="2F8C9DDF"/>
    <w:rsid w:val="2F9FB273"/>
    <w:rsid w:val="2FF7ECBE"/>
    <w:rsid w:val="3056493B"/>
    <w:rsid w:val="3057B7B1"/>
    <w:rsid w:val="30752CAC"/>
    <w:rsid w:val="308D42EB"/>
    <w:rsid w:val="30ACB6D5"/>
    <w:rsid w:val="30BB5963"/>
    <w:rsid w:val="30D9913D"/>
    <w:rsid w:val="30ED8610"/>
    <w:rsid w:val="31366640"/>
    <w:rsid w:val="316B2CF5"/>
    <w:rsid w:val="3183D2F5"/>
    <w:rsid w:val="31853F08"/>
    <w:rsid w:val="31983AE3"/>
    <w:rsid w:val="31BD9DCD"/>
    <w:rsid w:val="31ED6933"/>
    <w:rsid w:val="31F118BD"/>
    <w:rsid w:val="31FC6300"/>
    <w:rsid w:val="32036681"/>
    <w:rsid w:val="320519C8"/>
    <w:rsid w:val="325497FE"/>
    <w:rsid w:val="327B3925"/>
    <w:rsid w:val="328392E5"/>
    <w:rsid w:val="32914FF7"/>
    <w:rsid w:val="32972D77"/>
    <w:rsid w:val="32A1711B"/>
    <w:rsid w:val="32F77AE8"/>
    <w:rsid w:val="32FD92BF"/>
    <w:rsid w:val="330B421D"/>
    <w:rsid w:val="330FB09C"/>
    <w:rsid w:val="3316029D"/>
    <w:rsid w:val="332AD668"/>
    <w:rsid w:val="333035E1"/>
    <w:rsid w:val="334C644D"/>
    <w:rsid w:val="335A90D6"/>
    <w:rsid w:val="337656EF"/>
    <w:rsid w:val="337C46A7"/>
    <w:rsid w:val="338C6950"/>
    <w:rsid w:val="33DB2A22"/>
    <w:rsid w:val="33FBB7A2"/>
    <w:rsid w:val="33FEA516"/>
    <w:rsid w:val="3448FE57"/>
    <w:rsid w:val="345B3C6C"/>
    <w:rsid w:val="3480682D"/>
    <w:rsid w:val="34B545AE"/>
    <w:rsid w:val="34D5C6D5"/>
    <w:rsid w:val="350F896B"/>
    <w:rsid w:val="35452249"/>
    <w:rsid w:val="35471C51"/>
    <w:rsid w:val="354842E5"/>
    <w:rsid w:val="355BFFFC"/>
    <w:rsid w:val="355DD7FE"/>
    <w:rsid w:val="3566F103"/>
    <w:rsid w:val="35779267"/>
    <w:rsid w:val="35812E80"/>
    <w:rsid w:val="359ED8D5"/>
    <w:rsid w:val="35F4E455"/>
    <w:rsid w:val="360B15A4"/>
    <w:rsid w:val="362F747D"/>
    <w:rsid w:val="3630A500"/>
    <w:rsid w:val="36627040"/>
    <w:rsid w:val="3662BF7F"/>
    <w:rsid w:val="3688F43A"/>
    <w:rsid w:val="369DA9B6"/>
    <w:rsid w:val="36B0F728"/>
    <w:rsid w:val="36B74DA5"/>
    <w:rsid w:val="36C149E1"/>
    <w:rsid w:val="36D49E56"/>
    <w:rsid w:val="36E60AF8"/>
    <w:rsid w:val="36F0A16D"/>
    <w:rsid w:val="36F6AB63"/>
    <w:rsid w:val="375016F4"/>
    <w:rsid w:val="376033E5"/>
    <w:rsid w:val="37E78B98"/>
    <w:rsid w:val="37E7BAF6"/>
    <w:rsid w:val="380151A3"/>
    <w:rsid w:val="380E532F"/>
    <w:rsid w:val="381EE129"/>
    <w:rsid w:val="38311857"/>
    <w:rsid w:val="38314BC9"/>
    <w:rsid w:val="386957CE"/>
    <w:rsid w:val="386A62ED"/>
    <w:rsid w:val="3874F464"/>
    <w:rsid w:val="38796496"/>
    <w:rsid w:val="388225FC"/>
    <w:rsid w:val="38940985"/>
    <w:rsid w:val="38959391"/>
    <w:rsid w:val="38A0749B"/>
    <w:rsid w:val="38D1D32E"/>
    <w:rsid w:val="38F41597"/>
    <w:rsid w:val="392C3EBB"/>
    <w:rsid w:val="393DC4FC"/>
    <w:rsid w:val="3956F724"/>
    <w:rsid w:val="395ED79C"/>
    <w:rsid w:val="39AE35D1"/>
    <w:rsid w:val="39B6A31D"/>
    <w:rsid w:val="39D359CD"/>
    <w:rsid w:val="39FB1D74"/>
    <w:rsid w:val="3A3D0C04"/>
    <w:rsid w:val="3A4EAFD7"/>
    <w:rsid w:val="3A8AAFA2"/>
    <w:rsid w:val="3AD11739"/>
    <w:rsid w:val="3AF3D6F1"/>
    <w:rsid w:val="3B03D9AB"/>
    <w:rsid w:val="3B10F62F"/>
    <w:rsid w:val="3B1E10A9"/>
    <w:rsid w:val="3B42AEC4"/>
    <w:rsid w:val="3B4D26C7"/>
    <w:rsid w:val="3B73A1E9"/>
    <w:rsid w:val="3BA5680A"/>
    <w:rsid w:val="3BAC6915"/>
    <w:rsid w:val="3BCFEA02"/>
    <w:rsid w:val="3BD1CA62"/>
    <w:rsid w:val="3BEC67C7"/>
    <w:rsid w:val="3BED51A2"/>
    <w:rsid w:val="3C2AB124"/>
    <w:rsid w:val="3C308759"/>
    <w:rsid w:val="3C348C54"/>
    <w:rsid w:val="3C41F332"/>
    <w:rsid w:val="3C43D9BB"/>
    <w:rsid w:val="3C8AB191"/>
    <w:rsid w:val="3CD0579F"/>
    <w:rsid w:val="3CD2BAA7"/>
    <w:rsid w:val="3CDFA94A"/>
    <w:rsid w:val="3CE54F90"/>
    <w:rsid w:val="3D071B03"/>
    <w:rsid w:val="3D167376"/>
    <w:rsid w:val="3D1AD5CA"/>
    <w:rsid w:val="3D35A91D"/>
    <w:rsid w:val="3D4D2CB2"/>
    <w:rsid w:val="3D6A4666"/>
    <w:rsid w:val="3D76A65B"/>
    <w:rsid w:val="3D8AED11"/>
    <w:rsid w:val="3DB6C34D"/>
    <w:rsid w:val="3DB925E2"/>
    <w:rsid w:val="3DC8884E"/>
    <w:rsid w:val="3DEC8862"/>
    <w:rsid w:val="3E05AA82"/>
    <w:rsid w:val="3E14AB88"/>
    <w:rsid w:val="3E24BC29"/>
    <w:rsid w:val="3E463179"/>
    <w:rsid w:val="3E69274A"/>
    <w:rsid w:val="3E900A3F"/>
    <w:rsid w:val="3E9424C3"/>
    <w:rsid w:val="3E99687B"/>
    <w:rsid w:val="3ECC1F35"/>
    <w:rsid w:val="3EE9E5A1"/>
    <w:rsid w:val="3EF5D7E4"/>
    <w:rsid w:val="3F00037C"/>
    <w:rsid w:val="3F104DD1"/>
    <w:rsid w:val="3F4CC954"/>
    <w:rsid w:val="3F5C530B"/>
    <w:rsid w:val="3FCF8FB6"/>
    <w:rsid w:val="3FFD73DF"/>
    <w:rsid w:val="40177D95"/>
    <w:rsid w:val="402FEB7E"/>
    <w:rsid w:val="4043C2BC"/>
    <w:rsid w:val="40B120B4"/>
    <w:rsid w:val="40C97DC9"/>
    <w:rsid w:val="40F71A5E"/>
    <w:rsid w:val="413F9845"/>
    <w:rsid w:val="414C8202"/>
    <w:rsid w:val="416C2071"/>
    <w:rsid w:val="418A3A98"/>
    <w:rsid w:val="419FD319"/>
    <w:rsid w:val="41B39F38"/>
    <w:rsid w:val="41BD65E0"/>
    <w:rsid w:val="4293B2C7"/>
    <w:rsid w:val="430C2D42"/>
    <w:rsid w:val="432630D8"/>
    <w:rsid w:val="432D612F"/>
    <w:rsid w:val="434450BF"/>
    <w:rsid w:val="4368A19A"/>
    <w:rsid w:val="438BA405"/>
    <w:rsid w:val="439ECB1B"/>
    <w:rsid w:val="43A1C29A"/>
    <w:rsid w:val="43C2BD44"/>
    <w:rsid w:val="43D53BBC"/>
    <w:rsid w:val="445324B4"/>
    <w:rsid w:val="447F0E67"/>
    <w:rsid w:val="44B7349F"/>
    <w:rsid w:val="44FA9097"/>
    <w:rsid w:val="450D4D26"/>
    <w:rsid w:val="4530B9AD"/>
    <w:rsid w:val="45A5EDF0"/>
    <w:rsid w:val="45C11484"/>
    <w:rsid w:val="45E0DDE3"/>
    <w:rsid w:val="45E64768"/>
    <w:rsid w:val="45F7836F"/>
    <w:rsid w:val="45FBEB14"/>
    <w:rsid w:val="45FDD98F"/>
    <w:rsid w:val="460CEF09"/>
    <w:rsid w:val="4610A7F9"/>
    <w:rsid w:val="462A07E8"/>
    <w:rsid w:val="462E2FDC"/>
    <w:rsid w:val="466DD9F2"/>
    <w:rsid w:val="467BA5E2"/>
    <w:rsid w:val="4688B7E4"/>
    <w:rsid w:val="46898130"/>
    <w:rsid w:val="469D948F"/>
    <w:rsid w:val="46A854A1"/>
    <w:rsid w:val="46BF3D43"/>
    <w:rsid w:val="46D4A4A2"/>
    <w:rsid w:val="46ED2AE0"/>
    <w:rsid w:val="473FE108"/>
    <w:rsid w:val="47788FEA"/>
    <w:rsid w:val="47E85EB8"/>
    <w:rsid w:val="47FC2BFC"/>
    <w:rsid w:val="48721C8D"/>
    <w:rsid w:val="488A6218"/>
    <w:rsid w:val="488E0DB3"/>
    <w:rsid w:val="4896449D"/>
    <w:rsid w:val="48C4B042"/>
    <w:rsid w:val="48C74FC0"/>
    <w:rsid w:val="48E7B088"/>
    <w:rsid w:val="4902BFB9"/>
    <w:rsid w:val="4920A452"/>
    <w:rsid w:val="49615532"/>
    <w:rsid w:val="496A0628"/>
    <w:rsid w:val="49815D2D"/>
    <w:rsid w:val="49AD1FC2"/>
    <w:rsid w:val="49B33B1E"/>
    <w:rsid w:val="49DB4F33"/>
    <w:rsid w:val="49ECF63E"/>
    <w:rsid w:val="49FB43C8"/>
    <w:rsid w:val="4A51F957"/>
    <w:rsid w:val="4A588FCA"/>
    <w:rsid w:val="4A78050A"/>
    <w:rsid w:val="4ABB11A3"/>
    <w:rsid w:val="4ACD3F88"/>
    <w:rsid w:val="4AE5CFF4"/>
    <w:rsid w:val="4AEB1401"/>
    <w:rsid w:val="4B4A6720"/>
    <w:rsid w:val="4B61CE07"/>
    <w:rsid w:val="4B82A6A3"/>
    <w:rsid w:val="4BB602D5"/>
    <w:rsid w:val="4C03972D"/>
    <w:rsid w:val="4C4BA487"/>
    <w:rsid w:val="4C599F12"/>
    <w:rsid w:val="4CB2B81E"/>
    <w:rsid w:val="4CB6428B"/>
    <w:rsid w:val="4CDE4364"/>
    <w:rsid w:val="4CFFD006"/>
    <w:rsid w:val="4D0FEF3C"/>
    <w:rsid w:val="4D2D4663"/>
    <w:rsid w:val="4D395C19"/>
    <w:rsid w:val="4D615A1B"/>
    <w:rsid w:val="4D905F46"/>
    <w:rsid w:val="4D97CCD1"/>
    <w:rsid w:val="4D998665"/>
    <w:rsid w:val="4D9B135D"/>
    <w:rsid w:val="4DA612DF"/>
    <w:rsid w:val="4DA6B7CC"/>
    <w:rsid w:val="4DE474C5"/>
    <w:rsid w:val="4DE6A17A"/>
    <w:rsid w:val="4E05CD9B"/>
    <w:rsid w:val="4E12E4BF"/>
    <w:rsid w:val="4E400652"/>
    <w:rsid w:val="4E4B2CF1"/>
    <w:rsid w:val="4E7ABDE1"/>
    <w:rsid w:val="4EB229B0"/>
    <w:rsid w:val="4EDD39CC"/>
    <w:rsid w:val="4EE3841E"/>
    <w:rsid w:val="4EF64820"/>
    <w:rsid w:val="4F2590EA"/>
    <w:rsid w:val="4F28C629"/>
    <w:rsid w:val="4F29C323"/>
    <w:rsid w:val="4F4539B5"/>
    <w:rsid w:val="4FBCB81A"/>
    <w:rsid w:val="4FE5151E"/>
    <w:rsid w:val="5021C389"/>
    <w:rsid w:val="502695EB"/>
    <w:rsid w:val="503CC1BB"/>
    <w:rsid w:val="5065C9C3"/>
    <w:rsid w:val="50CA61AF"/>
    <w:rsid w:val="50DF1F7B"/>
    <w:rsid w:val="513819C6"/>
    <w:rsid w:val="513A7299"/>
    <w:rsid w:val="51AF1C91"/>
    <w:rsid w:val="51DE48E1"/>
    <w:rsid w:val="520E8D1D"/>
    <w:rsid w:val="522E3915"/>
    <w:rsid w:val="522E725D"/>
    <w:rsid w:val="526623FA"/>
    <w:rsid w:val="528F6B56"/>
    <w:rsid w:val="52EE54A3"/>
    <w:rsid w:val="532814AD"/>
    <w:rsid w:val="534C71E5"/>
    <w:rsid w:val="5362FF1B"/>
    <w:rsid w:val="537453FD"/>
    <w:rsid w:val="5389FE28"/>
    <w:rsid w:val="53A15077"/>
    <w:rsid w:val="53CD6D95"/>
    <w:rsid w:val="53DB2C23"/>
    <w:rsid w:val="540C59D1"/>
    <w:rsid w:val="5427DA3E"/>
    <w:rsid w:val="54435E26"/>
    <w:rsid w:val="5477073F"/>
    <w:rsid w:val="54843906"/>
    <w:rsid w:val="54BFEEA0"/>
    <w:rsid w:val="553B91C0"/>
    <w:rsid w:val="55C96290"/>
    <w:rsid w:val="55FD0F38"/>
    <w:rsid w:val="5605B450"/>
    <w:rsid w:val="560FD603"/>
    <w:rsid w:val="5623DD1D"/>
    <w:rsid w:val="56282C2B"/>
    <w:rsid w:val="56436B4B"/>
    <w:rsid w:val="564D3BEB"/>
    <w:rsid w:val="564F31EB"/>
    <w:rsid w:val="5672EA4E"/>
    <w:rsid w:val="56EAB59C"/>
    <w:rsid w:val="57044029"/>
    <w:rsid w:val="570B2879"/>
    <w:rsid w:val="571B5416"/>
    <w:rsid w:val="572A967A"/>
    <w:rsid w:val="575581D3"/>
    <w:rsid w:val="575FAA74"/>
    <w:rsid w:val="57683F01"/>
    <w:rsid w:val="58162519"/>
    <w:rsid w:val="583EA327"/>
    <w:rsid w:val="5842A408"/>
    <w:rsid w:val="585B2E92"/>
    <w:rsid w:val="586D07EA"/>
    <w:rsid w:val="5897ECCA"/>
    <w:rsid w:val="58BC553C"/>
    <w:rsid w:val="591BC5F7"/>
    <w:rsid w:val="591DF833"/>
    <w:rsid w:val="594C5FD0"/>
    <w:rsid w:val="595586D3"/>
    <w:rsid w:val="59658376"/>
    <w:rsid w:val="59686866"/>
    <w:rsid w:val="59A77B33"/>
    <w:rsid w:val="59ED5745"/>
    <w:rsid w:val="59F60083"/>
    <w:rsid w:val="5A003468"/>
    <w:rsid w:val="5A452564"/>
    <w:rsid w:val="5A6D6318"/>
    <w:rsid w:val="5A91DB22"/>
    <w:rsid w:val="5AB8F9C2"/>
    <w:rsid w:val="5ABDCBFC"/>
    <w:rsid w:val="5ACF96AE"/>
    <w:rsid w:val="5AF4CDA1"/>
    <w:rsid w:val="5B17734E"/>
    <w:rsid w:val="5B3AE81E"/>
    <w:rsid w:val="5BE9F23A"/>
    <w:rsid w:val="5BEC98EC"/>
    <w:rsid w:val="5BED218B"/>
    <w:rsid w:val="5BF22FC1"/>
    <w:rsid w:val="5C26C96D"/>
    <w:rsid w:val="5C2B2DBA"/>
    <w:rsid w:val="5C3ADC6F"/>
    <w:rsid w:val="5C6C5B0A"/>
    <w:rsid w:val="5C86AD51"/>
    <w:rsid w:val="5CAB2562"/>
    <w:rsid w:val="5CBB7750"/>
    <w:rsid w:val="5CDEF863"/>
    <w:rsid w:val="5D01BA6E"/>
    <w:rsid w:val="5D11EF11"/>
    <w:rsid w:val="5D19DBB7"/>
    <w:rsid w:val="5D6270B5"/>
    <w:rsid w:val="5D750C26"/>
    <w:rsid w:val="5D8AFA9C"/>
    <w:rsid w:val="5DABF2AA"/>
    <w:rsid w:val="5DEC4DD3"/>
    <w:rsid w:val="5E09936C"/>
    <w:rsid w:val="5E1649AF"/>
    <w:rsid w:val="5E475885"/>
    <w:rsid w:val="5E492F19"/>
    <w:rsid w:val="5E515817"/>
    <w:rsid w:val="5EE5D987"/>
    <w:rsid w:val="5EF68EA8"/>
    <w:rsid w:val="5F3C6377"/>
    <w:rsid w:val="5F66780F"/>
    <w:rsid w:val="5F7AF4A0"/>
    <w:rsid w:val="5F805787"/>
    <w:rsid w:val="5FB46158"/>
    <w:rsid w:val="5FB678DC"/>
    <w:rsid w:val="60071111"/>
    <w:rsid w:val="602487CD"/>
    <w:rsid w:val="604837B7"/>
    <w:rsid w:val="604ACB74"/>
    <w:rsid w:val="6054F6DB"/>
    <w:rsid w:val="6066357F"/>
    <w:rsid w:val="60E59384"/>
    <w:rsid w:val="60EAD87B"/>
    <w:rsid w:val="60EB5E8A"/>
    <w:rsid w:val="60EDD8D8"/>
    <w:rsid w:val="6117663D"/>
    <w:rsid w:val="615EEDE3"/>
    <w:rsid w:val="6181AFD2"/>
    <w:rsid w:val="61924809"/>
    <w:rsid w:val="621690E7"/>
    <w:rsid w:val="621C37DE"/>
    <w:rsid w:val="621FF01A"/>
    <w:rsid w:val="6243D941"/>
    <w:rsid w:val="624DD195"/>
    <w:rsid w:val="62642917"/>
    <w:rsid w:val="627FA1A2"/>
    <w:rsid w:val="628582B7"/>
    <w:rsid w:val="62A1AF4F"/>
    <w:rsid w:val="62C7F3D1"/>
    <w:rsid w:val="62EF69F6"/>
    <w:rsid w:val="62EF72AF"/>
    <w:rsid w:val="631FCEB9"/>
    <w:rsid w:val="6326B667"/>
    <w:rsid w:val="632775A2"/>
    <w:rsid w:val="632E42EF"/>
    <w:rsid w:val="6376B0B3"/>
    <w:rsid w:val="63E6BE4B"/>
    <w:rsid w:val="63EBE428"/>
    <w:rsid w:val="6414B62C"/>
    <w:rsid w:val="6437922E"/>
    <w:rsid w:val="64853F66"/>
    <w:rsid w:val="64CC6AAA"/>
    <w:rsid w:val="64DB7891"/>
    <w:rsid w:val="64F38FFC"/>
    <w:rsid w:val="64F64373"/>
    <w:rsid w:val="652063F6"/>
    <w:rsid w:val="65311659"/>
    <w:rsid w:val="6546FC3C"/>
    <w:rsid w:val="655DE07C"/>
    <w:rsid w:val="65A49C26"/>
    <w:rsid w:val="65C14B91"/>
    <w:rsid w:val="65CA8652"/>
    <w:rsid w:val="65D0924C"/>
    <w:rsid w:val="660AA94F"/>
    <w:rsid w:val="665990E8"/>
    <w:rsid w:val="6687C5AF"/>
    <w:rsid w:val="669018B4"/>
    <w:rsid w:val="66B3653E"/>
    <w:rsid w:val="66C3D2E0"/>
    <w:rsid w:val="66F16883"/>
    <w:rsid w:val="670AE306"/>
    <w:rsid w:val="67267195"/>
    <w:rsid w:val="67471281"/>
    <w:rsid w:val="6773CF54"/>
    <w:rsid w:val="677937F7"/>
    <w:rsid w:val="67B50588"/>
    <w:rsid w:val="67F37E3A"/>
    <w:rsid w:val="67FB2396"/>
    <w:rsid w:val="68656ACC"/>
    <w:rsid w:val="687B7DB0"/>
    <w:rsid w:val="68B9D3F0"/>
    <w:rsid w:val="68CF2B81"/>
    <w:rsid w:val="68E82594"/>
    <w:rsid w:val="68F73274"/>
    <w:rsid w:val="690FAE21"/>
    <w:rsid w:val="69160AB5"/>
    <w:rsid w:val="692071EE"/>
    <w:rsid w:val="69491FDD"/>
    <w:rsid w:val="694D944C"/>
    <w:rsid w:val="6968176A"/>
    <w:rsid w:val="698C327D"/>
    <w:rsid w:val="699A35C3"/>
    <w:rsid w:val="69A9CB44"/>
    <w:rsid w:val="69BBF141"/>
    <w:rsid w:val="69D1461B"/>
    <w:rsid w:val="69ED7432"/>
    <w:rsid w:val="6A07AC09"/>
    <w:rsid w:val="6A15F58E"/>
    <w:rsid w:val="6A728F2A"/>
    <w:rsid w:val="6A73AE02"/>
    <w:rsid w:val="6A8F4DB0"/>
    <w:rsid w:val="6AAD8729"/>
    <w:rsid w:val="6AB4029D"/>
    <w:rsid w:val="6AC8EFEB"/>
    <w:rsid w:val="6AE4E299"/>
    <w:rsid w:val="6B368A83"/>
    <w:rsid w:val="6B52304D"/>
    <w:rsid w:val="6B746436"/>
    <w:rsid w:val="6B903A8C"/>
    <w:rsid w:val="6C0279BF"/>
    <w:rsid w:val="6C05698B"/>
    <w:rsid w:val="6C1391A3"/>
    <w:rsid w:val="6C31915F"/>
    <w:rsid w:val="6C55FEC9"/>
    <w:rsid w:val="6C5EB046"/>
    <w:rsid w:val="6C75FE77"/>
    <w:rsid w:val="6C927CA5"/>
    <w:rsid w:val="6C93C2BE"/>
    <w:rsid w:val="6D4C4305"/>
    <w:rsid w:val="6D4FA1A4"/>
    <w:rsid w:val="6D5B6E82"/>
    <w:rsid w:val="6E0048F3"/>
    <w:rsid w:val="6E06676D"/>
    <w:rsid w:val="6E0F3D97"/>
    <w:rsid w:val="6E107F9F"/>
    <w:rsid w:val="6E5094D2"/>
    <w:rsid w:val="6EB72DDC"/>
    <w:rsid w:val="6EBCFE6C"/>
    <w:rsid w:val="6EEB9EEE"/>
    <w:rsid w:val="6EF1BCFD"/>
    <w:rsid w:val="6F2273E1"/>
    <w:rsid w:val="6F2558B5"/>
    <w:rsid w:val="6F28E37E"/>
    <w:rsid w:val="6F89AA3B"/>
    <w:rsid w:val="6FA18160"/>
    <w:rsid w:val="6FC30F62"/>
    <w:rsid w:val="6FCD7AE1"/>
    <w:rsid w:val="6FDEABAA"/>
    <w:rsid w:val="7030E659"/>
    <w:rsid w:val="70D9CE4D"/>
    <w:rsid w:val="711EBE7D"/>
    <w:rsid w:val="715C730A"/>
    <w:rsid w:val="718F3CF7"/>
    <w:rsid w:val="71A1F0FA"/>
    <w:rsid w:val="71BC8CE1"/>
    <w:rsid w:val="71CA9561"/>
    <w:rsid w:val="71FA4ECF"/>
    <w:rsid w:val="72181E2D"/>
    <w:rsid w:val="721CF09A"/>
    <w:rsid w:val="72926A61"/>
    <w:rsid w:val="72C4A917"/>
    <w:rsid w:val="72E7CBC7"/>
    <w:rsid w:val="72FBF731"/>
    <w:rsid w:val="73297132"/>
    <w:rsid w:val="739E8068"/>
    <w:rsid w:val="73A4D8DF"/>
    <w:rsid w:val="73A9E5EB"/>
    <w:rsid w:val="73D03C05"/>
    <w:rsid w:val="7404A505"/>
    <w:rsid w:val="743B9C64"/>
    <w:rsid w:val="743BB4A3"/>
    <w:rsid w:val="744461DA"/>
    <w:rsid w:val="745D1301"/>
    <w:rsid w:val="746AF616"/>
    <w:rsid w:val="74C22845"/>
    <w:rsid w:val="74DD8D99"/>
    <w:rsid w:val="74E78E60"/>
    <w:rsid w:val="75064069"/>
    <w:rsid w:val="751CB28B"/>
    <w:rsid w:val="757B5C4E"/>
    <w:rsid w:val="75844005"/>
    <w:rsid w:val="760E3208"/>
    <w:rsid w:val="7610F63C"/>
    <w:rsid w:val="761820D6"/>
    <w:rsid w:val="763DB64E"/>
    <w:rsid w:val="7641653E"/>
    <w:rsid w:val="76592258"/>
    <w:rsid w:val="769BA27E"/>
    <w:rsid w:val="76A1662A"/>
    <w:rsid w:val="76AEBAEB"/>
    <w:rsid w:val="76BE904B"/>
    <w:rsid w:val="76F89FD0"/>
    <w:rsid w:val="77090E04"/>
    <w:rsid w:val="770D2546"/>
    <w:rsid w:val="770FE0FC"/>
    <w:rsid w:val="7718D3C9"/>
    <w:rsid w:val="77807793"/>
    <w:rsid w:val="783DDBE9"/>
    <w:rsid w:val="7843689C"/>
    <w:rsid w:val="7854D195"/>
    <w:rsid w:val="786E098A"/>
    <w:rsid w:val="786E0E0E"/>
    <w:rsid w:val="788F011E"/>
    <w:rsid w:val="78D96A56"/>
    <w:rsid w:val="79133A21"/>
    <w:rsid w:val="791D475A"/>
    <w:rsid w:val="793F13A1"/>
    <w:rsid w:val="795C980E"/>
    <w:rsid w:val="79611C78"/>
    <w:rsid w:val="79797BF3"/>
    <w:rsid w:val="7986C046"/>
    <w:rsid w:val="79B9F33E"/>
    <w:rsid w:val="79FEC393"/>
    <w:rsid w:val="79FF3F04"/>
    <w:rsid w:val="7A0690BA"/>
    <w:rsid w:val="7A274424"/>
    <w:rsid w:val="7A3D57C7"/>
    <w:rsid w:val="7A8AC658"/>
    <w:rsid w:val="7AC8ED5E"/>
    <w:rsid w:val="7B3A5B1A"/>
    <w:rsid w:val="7B3D9373"/>
    <w:rsid w:val="7B64DC0C"/>
    <w:rsid w:val="7B72A96A"/>
    <w:rsid w:val="7B84B528"/>
    <w:rsid w:val="7B87F35D"/>
    <w:rsid w:val="7C0EFE5A"/>
    <w:rsid w:val="7C155165"/>
    <w:rsid w:val="7C1EEE40"/>
    <w:rsid w:val="7C5FF264"/>
    <w:rsid w:val="7C740AB2"/>
    <w:rsid w:val="7CAA9FBE"/>
    <w:rsid w:val="7CC552EC"/>
    <w:rsid w:val="7CD48185"/>
    <w:rsid w:val="7CFD2E05"/>
    <w:rsid w:val="7D2AECC7"/>
    <w:rsid w:val="7D2C6704"/>
    <w:rsid w:val="7D9EC092"/>
    <w:rsid w:val="7DDFBFFA"/>
    <w:rsid w:val="7DE51F75"/>
    <w:rsid w:val="7DEBB90C"/>
    <w:rsid w:val="7E009CBF"/>
    <w:rsid w:val="7E325B21"/>
    <w:rsid w:val="7E45A350"/>
    <w:rsid w:val="7E50189B"/>
    <w:rsid w:val="7E8ADFA7"/>
    <w:rsid w:val="7E8BAAEE"/>
    <w:rsid w:val="7EE0E1ED"/>
    <w:rsid w:val="7EF8B8AE"/>
    <w:rsid w:val="7FACA3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81881"/>
  <w15:docId w15:val="{B4822267-EEE1-41D5-A966-17FFED77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16F"/>
    <w:rPr>
      <w:rFonts w:ascii="Arial MT" w:eastAsia="Arial MT" w:hAnsi="Arial MT" w:cs="Arial MT"/>
      <w:lang w:val="es-ES"/>
    </w:rPr>
  </w:style>
  <w:style w:type="paragraph" w:styleId="Ttulo1">
    <w:name w:val="heading 1"/>
    <w:basedOn w:val="Normal"/>
    <w:link w:val="Ttulo1Car"/>
    <w:uiPriority w:val="9"/>
    <w:qFormat/>
    <w:pPr>
      <w:ind w:left="1328" w:hanging="358"/>
      <w:outlineLvl w:val="0"/>
    </w:pPr>
    <w:rPr>
      <w:rFonts w:ascii="Arial" w:eastAsia="Arial" w:hAnsi="Arial" w:cs="Arial"/>
      <w:b/>
      <w:bCs/>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D7237"/>
    <w:rPr>
      <w:rFonts w:ascii="Arial MT" w:eastAsia="Arial MT" w:hAnsi="Arial MT" w:cs="Arial MT"/>
      <w:lang w:val="es-ES"/>
    </w:r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981" w:hanging="360"/>
      <w:jc w:val="both"/>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3D1B59"/>
    <w:pPr>
      <w:tabs>
        <w:tab w:val="center" w:pos="4680"/>
        <w:tab w:val="right" w:pos="9360"/>
      </w:tabs>
    </w:pPr>
  </w:style>
  <w:style w:type="character" w:customStyle="1" w:styleId="EncabezadoCar">
    <w:name w:val="Encabezado Car"/>
    <w:basedOn w:val="Fuentedeprrafopredeter"/>
    <w:link w:val="Encabezado"/>
    <w:uiPriority w:val="99"/>
    <w:rsid w:val="00573DDE"/>
    <w:rPr>
      <w:rFonts w:ascii="Arial MT" w:eastAsia="Arial MT" w:hAnsi="Arial MT" w:cs="Arial MT"/>
      <w:lang w:val="es-ES"/>
    </w:rPr>
  </w:style>
  <w:style w:type="paragraph" w:styleId="Piedepgina">
    <w:name w:val="footer"/>
    <w:basedOn w:val="Normal"/>
    <w:link w:val="PiedepginaCar"/>
    <w:uiPriority w:val="99"/>
    <w:unhideWhenUsed/>
    <w:rsid w:val="003D1B59"/>
    <w:pPr>
      <w:tabs>
        <w:tab w:val="center" w:pos="4680"/>
        <w:tab w:val="right" w:pos="9360"/>
      </w:tabs>
    </w:pPr>
  </w:style>
  <w:style w:type="character" w:customStyle="1" w:styleId="PiedepginaCar">
    <w:name w:val="Pie de página Car"/>
    <w:basedOn w:val="Fuentedeprrafopredeter"/>
    <w:link w:val="Piedepgina"/>
    <w:uiPriority w:val="99"/>
    <w:rsid w:val="00573DDE"/>
    <w:rPr>
      <w:rFonts w:ascii="Arial MT" w:eastAsia="Arial MT" w:hAnsi="Arial MT" w:cs="Arial MT"/>
      <w:lang w:val="es-ES"/>
    </w:rPr>
  </w:style>
  <w:style w:type="table" w:customStyle="1" w:styleId="TableNormal1">
    <w:name w:val="Table Normal1"/>
    <w:uiPriority w:val="2"/>
    <w:semiHidden/>
    <w:unhideWhenUsed/>
    <w:qFormat/>
    <w:rsid w:val="00573DDE"/>
    <w:tblPr>
      <w:tblInd w:w="0" w:type="dxa"/>
      <w:tblCellMar>
        <w:top w:w="0" w:type="dxa"/>
        <w:left w:w="0" w:type="dxa"/>
        <w:bottom w:w="0" w:type="dxa"/>
        <w:right w:w="0" w:type="dxa"/>
      </w:tblCellMar>
    </w:tbl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CB1949"/>
    <w:rPr>
      <w:rFonts w:ascii="Times New Roman" w:hAnsi="Times New Roman" w:cs="Times New Roman"/>
      <w:sz w:val="24"/>
      <w:szCs w:val="24"/>
    </w:rPr>
  </w:style>
  <w:style w:type="character" w:customStyle="1" w:styleId="Ttulo1Car">
    <w:name w:val="Título 1 Car"/>
    <w:basedOn w:val="Fuentedeprrafopredeter"/>
    <w:link w:val="Ttulo1"/>
    <w:uiPriority w:val="9"/>
    <w:rsid w:val="00A6690C"/>
    <w:rPr>
      <w:rFonts w:ascii="Arial" w:eastAsia="Arial" w:hAnsi="Arial" w:cs="Arial"/>
      <w:b/>
      <w:bCs/>
      <w:sz w:val="20"/>
      <w:szCs w:val="20"/>
      <w:lang w:val="es-ES"/>
    </w:rPr>
  </w:style>
  <w:style w:type="paragraph" w:styleId="Descripcin">
    <w:name w:val="caption"/>
    <w:basedOn w:val="Normal"/>
    <w:next w:val="Normal"/>
    <w:uiPriority w:val="35"/>
    <w:unhideWhenUsed/>
    <w:qFormat/>
    <w:rsid w:val="00A6690C"/>
    <w:pPr>
      <w:spacing w:after="200"/>
    </w:pPr>
    <w:rPr>
      <w:i/>
      <w:iCs/>
      <w:color w:val="1F497D" w:themeColor="text2"/>
      <w:sz w:val="18"/>
      <w:szCs w:val="18"/>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Arial MT" w:eastAsia="Arial MT" w:hAnsi="Arial MT" w:cs="Arial MT"/>
      <w:sz w:val="20"/>
      <w:szCs w:val="20"/>
      <w:lang w:val="es-ES"/>
    </w:rPr>
  </w:style>
  <w:style w:type="character" w:styleId="Refdecomentario">
    <w:name w:val="annotation reference"/>
    <w:basedOn w:val="Fuentedeprrafopredeter"/>
    <w:uiPriority w:val="99"/>
    <w:semiHidden/>
    <w:unhideWhenUsed/>
    <w:rPr>
      <w:sz w:val="16"/>
      <w:szCs w:val="16"/>
    </w:rPr>
  </w:style>
  <w:style w:type="character" w:styleId="Fuerte">
    <w:name w:val="Strong"/>
    <w:basedOn w:val="Fuentedeprrafopredeter"/>
    <w:uiPriority w:val="22"/>
    <w:qFormat/>
    <w:rsid w:val="00783B43"/>
    <w:rPr>
      <w:b/>
      <w:bCs/>
    </w:rPr>
  </w:style>
  <w:style w:type="paragraph" w:styleId="Textodeglobo">
    <w:name w:val="Balloon Text"/>
    <w:basedOn w:val="Normal"/>
    <w:link w:val="TextodegloboCar"/>
    <w:uiPriority w:val="99"/>
    <w:semiHidden/>
    <w:unhideWhenUsed/>
    <w:rsid w:val="003573F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73FE"/>
    <w:rPr>
      <w:rFonts w:ascii="Segoe UI" w:eastAsia="Arial MT"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9531">
      <w:bodyDiv w:val="1"/>
      <w:marLeft w:val="0"/>
      <w:marRight w:val="0"/>
      <w:marTop w:val="0"/>
      <w:marBottom w:val="0"/>
      <w:divBdr>
        <w:top w:val="none" w:sz="0" w:space="0" w:color="auto"/>
        <w:left w:val="none" w:sz="0" w:space="0" w:color="auto"/>
        <w:bottom w:val="none" w:sz="0" w:space="0" w:color="auto"/>
        <w:right w:val="none" w:sz="0" w:space="0" w:color="auto"/>
      </w:divBdr>
    </w:div>
    <w:div w:id="50732867">
      <w:bodyDiv w:val="1"/>
      <w:marLeft w:val="0"/>
      <w:marRight w:val="0"/>
      <w:marTop w:val="0"/>
      <w:marBottom w:val="0"/>
      <w:divBdr>
        <w:top w:val="none" w:sz="0" w:space="0" w:color="auto"/>
        <w:left w:val="none" w:sz="0" w:space="0" w:color="auto"/>
        <w:bottom w:val="none" w:sz="0" w:space="0" w:color="auto"/>
        <w:right w:val="none" w:sz="0" w:space="0" w:color="auto"/>
      </w:divBdr>
    </w:div>
    <w:div w:id="152649984">
      <w:bodyDiv w:val="1"/>
      <w:marLeft w:val="0"/>
      <w:marRight w:val="0"/>
      <w:marTop w:val="0"/>
      <w:marBottom w:val="0"/>
      <w:divBdr>
        <w:top w:val="none" w:sz="0" w:space="0" w:color="auto"/>
        <w:left w:val="none" w:sz="0" w:space="0" w:color="auto"/>
        <w:bottom w:val="none" w:sz="0" w:space="0" w:color="auto"/>
        <w:right w:val="none" w:sz="0" w:space="0" w:color="auto"/>
      </w:divBdr>
    </w:div>
    <w:div w:id="220990311">
      <w:bodyDiv w:val="1"/>
      <w:marLeft w:val="0"/>
      <w:marRight w:val="0"/>
      <w:marTop w:val="0"/>
      <w:marBottom w:val="0"/>
      <w:divBdr>
        <w:top w:val="none" w:sz="0" w:space="0" w:color="auto"/>
        <w:left w:val="none" w:sz="0" w:space="0" w:color="auto"/>
        <w:bottom w:val="none" w:sz="0" w:space="0" w:color="auto"/>
        <w:right w:val="none" w:sz="0" w:space="0" w:color="auto"/>
      </w:divBdr>
    </w:div>
    <w:div w:id="266161209">
      <w:bodyDiv w:val="1"/>
      <w:marLeft w:val="0"/>
      <w:marRight w:val="0"/>
      <w:marTop w:val="0"/>
      <w:marBottom w:val="0"/>
      <w:divBdr>
        <w:top w:val="none" w:sz="0" w:space="0" w:color="auto"/>
        <w:left w:val="none" w:sz="0" w:space="0" w:color="auto"/>
        <w:bottom w:val="none" w:sz="0" w:space="0" w:color="auto"/>
        <w:right w:val="none" w:sz="0" w:space="0" w:color="auto"/>
      </w:divBdr>
    </w:div>
    <w:div w:id="354573293">
      <w:bodyDiv w:val="1"/>
      <w:marLeft w:val="0"/>
      <w:marRight w:val="0"/>
      <w:marTop w:val="0"/>
      <w:marBottom w:val="0"/>
      <w:divBdr>
        <w:top w:val="none" w:sz="0" w:space="0" w:color="auto"/>
        <w:left w:val="none" w:sz="0" w:space="0" w:color="auto"/>
        <w:bottom w:val="none" w:sz="0" w:space="0" w:color="auto"/>
        <w:right w:val="none" w:sz="0" w:space="0" w:color="auto"/>
      </w:divBdr>
    </w:div>
    <w:div w:id="374165104">
      <w:bodyDiv w:val="1"/>
      <w:marLeft w:val="0"/>
      <w:marRight w:val="0"/>
      <w:marTop w:val="0"/>
      <w:marBottom w:val="0"/>
      <w:divBdr>
        <w:top w:val="none" w:sz="0" w:space="0" w:color="auto"/>
        <w:left w:val="none" w:sz="0" w:space="0" w:color="auto"/>
        <w:bottom w:val="none" w:sz="0" w:space="0" w:color="auto"/>
        <w:right w:val="none" w:sz="0" w:space="0" w:color="auto"/>
      </w:divBdr>
    </w:div>
    <w:div w:id="387076578">
      <w:bodyDiv w:val="1"/>
      <w:marLeft w:val="0"/>
      <w:marRight w:val="0"/>
      <w:marTop w:val="0"/>
      <w:marBottom w:val="0"/>
      <w:divBdr>
        <w:top w:val="none" w:sz="0" w:space="0" w:color="auto"/>
        <w:left w:val="none" w:sz="0" w:space="0" w:color="auto"/>
        <w:bottom w:val="none" w:sz="0" w:space="0" w:color="auto"/>
        <w:right w:val="none" w:sz="0" w:space="0" w:color="auto"/>
      </w:divBdr>
    </w:div>
    <w:div w:id="388460122">
      <w:bodyDiv w:val="1"/>
      <w:marLeft w:val="0"/>
      <w:marRight w:val="0"/>
      <w:marTop w:val="0"/>
      <w:marBottom w:val="0"/>
      <w:divBdr>
        <w:top w:val="none" w:sz="0" w:space="0" w:color="auto"/>
        <w:left w:val="none" w:sz="0" w:space="0" w:color="auto"/>
        <w:bottom w:val="none" w:sz="0" w:space="0" w:color="auto"/>
        <w:right w:val="none" w:sz="0" w:space="0" w:color="auto"/>
      </w:divBdr>
    </w:div>
    <w:div w:id="394742923">
      <w:bodyDiv w:val="1"/>
      <w:marLeft w:val="0"/>
      <w:marRight w:val="0"/>
      <w:marTop w:val="0"/>
      <w:marBottom w:val="0"/>
      <w:divBdr>
        <w:top w:val="none" w:sz="0" w:space="0" w:color="auto"/>
        <w:left w:val="none" w:sz="0" w:space="0" w:color="auto"/>
        <w:bottom w:val="none" w:sz="0" w:space="0" w:color="auto"/>
        <w:right w:val="none" w:sz="0" w:space="0" w:color="auto"/>
      </w:divBdr>
    </w:div>
    <w:div w:id="412557699">
      <w:bodyDiv w:val="1"/>
      <w:marLeft w:val="0"/>
      <w:marRight w:val="0"/>
      <w:marTop w:val="0"/>
      <w:marBottom w:val="0"/>
      <w:divBdr>
        <w:top w:val="none" w:sz="0" w:space="0" w:color="auto"/>
        <w:left w:val="none" w:sz="0" w:space="0" w:color="auto"/>
        <w:bottom w:val="none" w:sz="0" w:space="0" w:color="auto"/>
        <w:right w:val="none" w:sz="0" w:space="0" w:color="auto"/>
      </w:divBdr>
    </w:div>
    <w:div w:id="474222201">
      <w:bodyDiv w:val="1"/>
      <w:marLeft w:val="0"/>
      <w:marRight w:val="0"/>
      <w:marTop w:val="0"/>
      <w:marBottom w:val="0"/>
      <w:divBdr>
        <w:top w:val="none" w:sz="0" w:space="0" w:color="auto"/>
        <w:left w:val="none" w:sz="0" w:space="0" w:color="auto"/>
        <w:bottom w:val="none" w:sz="0" w:space="0" w:color="auto"/>
        <w:right w:val="none" w:sz="0" w:space="0" w:color="auto"/>
      </w:divBdr>
    </w:div>
    <w:div w:id="541021704">
      <w:bodyDiv w:val="1"/>
      <w:marLeft w:val="0"/>
      <w:marRight w:val="0"/>
      <w:marTop w:val="0"/>
      <w:marBottom w:val="0"/>
      <w:divBdr>
        <w:top w:val="none" w:sz="0" w:space="0" w:color="auto"/>
        <w:left w:val="none" w:sz="0" w:space="0" w:color="auto"/>
        <w:bottom w:val="none" w:sz="0" w:space="0" w:color="auto"/>
        <w:right w:val="none" w:sz="0" w:space="0" w:color="auto"/>
      </w:divBdr>
    </w:div>
    <w:div w:id="574366566">
      <w:bodyDiv w:val="1"/>
      <w:marLeft w:val="0"/>
      <w:marRight w:val="0"/>
      <w:marTop w:val="0"/>
      <w:marBottom w:val="0"/>
      <w:divBdr>
        <w:top w:val="none" w:sz="0" w:space="0" w:color="auto"/>
        <w:left w:val="none" w:sz="0" w:space="0" w:color="auto"/>
        <w:bottom w:val="none" w:sz="0" w:space="0" w:color="auto"/>
        <w:right w:val="none" w:sz="0" w:space="0" w:color="auto"/>
      </w:divBdr>
    </w:div>
    <w:div w:id="587423639">
      <w:bodyDiv w:val="1"/>
      <w:marLeft w:val="0"/>
      <w:marRight w:val="0"/>
      <w:marTop w:val="0"/>
      <w:marBottom w:val="0"/>
      <w:divBdr>
        <w:top w:val="none" w:sz="0" w:space="0" w:color="auto"/>
        <w:left w:val="none" w:sz="0" w:space="0" w:color="auto"/>
        <w:bottom w:val="none" w:sz="0" w:space="0" w:color="auto"/>
        <w:right w:val="none" w:sz="0" w:space="0" w:color="auto"/>
      </w:divBdr>
    </w:div>
    <w:div w:id="589578711">
      <w:bodyDiv w:val="1"/>
      <w:marLeft w:val="0"/>
      <w:marRight w:val="0"/>
      <w:marTop w:val="0"/>
      <w:marBottom w:val="0"/>
      <w:divBdr>
        <w:top w:val="none" w:sz="0" w:space="0" w:color="auto"/>
        <w:left w:val="none" w:sz="0" w:space="0" w:color="auto"/>
        <w:bottom w:val="none" w:sz="0" w:space="0" w:color="auto"/>
        <w:right w:val="none" w:sz="0" w:space="0" w:color="auto"/>
      </w:divBdr>
    </w:div>
    <w:div w:id="596980598">
      <w:bodyDiv w:val="1"/>
      <w:marLeft w:val="0"/>
      <w:marRight w:val="0"/>
      <w:marTop w:val="0"/>
      <w:marBottom w:val="0"/>
      <w:divBdr>
        <w:top w:val="none" w:sz="0" w:space="0" w:color="auto"/>
        <w:left w:val="none" w:sz="0" w:space="0" w:color="auto"/>
        <w:bottom w:val="none" w:sz="0" w:space="0" w:color="auto"/>
        <w:right w:val="none" w:sz="0" w:space="0" w:color="auto"/>
      </w:divBdr>
    </w:div>
    <w:div w:id="605885129">
      <w:bodyDiv w:val="1"/>
      <w:marLeft w:val="0"/>
      <w:marRight w:val="0"/>
      <w:marTop w:val="0"/>
      <w:marBottom w:val="0"/>
      <w:divBdr>
        <w:top w:val="none" w:sz="0" w:space="0" w:color="auto"/>
        <w:left w:val="none" w:sz="0" w:space="0" w:color="auto"/>
        <w:bottom w:val="none" w:sz="0" w:space="0" w:color="auto"/>
        <w:right w:val="none" w:sz="0" w:space="0" w:color="auto"/>
      </w:divBdr>
    </w:div>
    <w:div w:id="654457933">
      <w:bodyDiv w:val="1"/>
      <w:marLeft w:val="0"/>
      <w:marRight w:val="0"/>
      <w:marTop w:val="0"/>
      <w:marBottom w:val="0"/>
      <w:divBdr>
        <w:top w:val="none" w:sz="0" w:space="0" w:color="auto"/>
        <w:left w:val="none" w:sz="0" w:space="0" w:color="auto"/>
        <w:bottom w:val="none" w:sz="0" w:space="0" w:color="auto"/>
        <w:right w:val="none" w:sz="0" w:space="0" w:color="auto"/>
      </w:divBdr>
    </w:div>
    <w:div w:id="701982009">
      <w:bodyDiv w:val="1"/>
      <w:marLeft w:val="0"/>
      <w:marRight w:val="0"/>
      <w:marTop w:val="0"/>
      <w:marBottom w:val="0"/>
      <w:divBdr>
        <w:top w:val="none" w:sz="0" w:space="0" w:color="auto"/>
        <w:left w:val="none" w:sz="0" w:space="0" w:color="auto"/>
        <w:bottom w:val="none" w:sz="0" w:space="0" w:color="auto"/>
        <w:right w:val="none" w:sz="0" w:space="0" w:color="auto"/>
      </w:divBdr>
    </w:div>
    <w:div w:id="726690145">
      <w:bodyDiv w:val="1"/>
      <w:marLeft w:val="0"/>
      <w:marRight w:val="0"/>
      <w:marTop w:val="0"/>
      <w:marBottom w:val="0"/>
      <w:divBdr>
        <w:top w:val="none" w:sz="0" w:space="0" w:color="auto"/>
        <w:left w:val="none" w:sz="0" w:space="0" w:color="auto"/>
        <w:bottom w:val="none" w:sz="0" w:space="0" w:color="auto"/>
        <w:right w:val="none" w:sz="0" w:space="0" w:color="auto"/>
      </w:divBdr>
    </w:div>
    <w:div w:id="983123532">
      <w:bodyDiv w:val="1"/>
      <w:marLeft w:val="0"/>
      <w:marRight w:val="0"/>
      <w:marTop w:val="0"/>
      <w:marBottom w:val="0"/>
      <w:divBdr>
        <w:top w:val="none" w:sz="0" w:space="0" w:color="auto"/>
        <w:left w:val="none" w:sz="0" w:space="0" w:color="auto"/>
        <w:bottom w:val="none" w:sz="0" w:space="0" w:color="auto"/>
        <w:right w:val="none" w:sz="0" w:space="0" w:color="auto"/>
      </w:divBdr>
    </w:div>
    <w:div w:id="1035544755">
      <w:bodyDiv w:val="1"/>
      <w:marLeft w:val="0"/>
      <w:marRight w:val="0"/>
      <w:marTop w:val="0"/>
      <w:marBottom w:val="0"/>
      <w:divBdr>
        <w:top w:val="none" w:sz="0" w:space="0" w:color="auto"/>
        <w:left w:val="none" w:sz="0" w:space="0" w:color="auto"/>
        <w:bottom w:val="none" w:sz="0" w:space="0" w:color="auto"/>
        <w:right w:val="none" w:sz="0" w:space="0" w:color="auto"/>
      </w:divBdr>
    </w:div>
    <w:div w:id="1069814487">
      <w:bodyDiv w:val="1"/>
      <w:marLeft w:val="0"/>
      <w:marRight w:val="0"/>
      <w:marTop w:val="0"/>
      <w:marBottom w:val="0"/>
      <w:divBdr>
        <w:top w:val="none" w:sz="0" w:space="0" w:color="auto"/>
        <w:left w:val="none" w:sz="0" w:space="0" w:color="auto"/>
        <w:bottom w:val="none" w:sz="0" w:space="0" w:color="auto"/>
        <w:right w:val="none" w:sz="0" w:space="0" w:color="auto"/>
      </w:divBdr>
    </w:div>
    <w:div w:id="1135028784">
      <w:bodyDiv w:val="1"/>
      <w:marLeft w:val="0"/>
      <w:marRight w:val="0"/>
      <w:marTop w:val="0"/>
      <w:marBottom w:val="0"/>
      <w:divBdr>
        <w:top w:val="none" w:sz="0" w:space="0" w:color="auto"/>
        <w:left w:val="none" w:sz="0" w:space="0" w:color="auto"/>
        <w:bottom w:val="none" w:sz="0" w:space="0" w:color="auto"/>
        <w:right w:val="none" w:sz="0" w:space="0" w:color="auto"/>
      </w:divBdr>
    </w:div>
    <w:div w:id="1142967389">
      <w:bodyDiv w:val="1"/>
      <w:marLeft w:val="0"/>
      <w:marRight w:val="0"/>
      <w:marTop w:val="0"/>
      <w:marBottom w:val="0"/>
      <w:divBdr>
        <w:top w:val="none" w:sz="0" w:space="0" w:color="auto"/>
        <w:left w:val="none" w:sz="0" w:space="0" w:color="auto"/>
        <w:bottom w:val="none" w:sz="0" w:space="0" w:color="auto"/>
        <w:right w:val="none" w:sz="0" w:space="0" w:color="auto"/>
      </w:divBdr>
    </w:div>
    <w:div w:id="1197236486">
      <w:bodyDiv w:val="1"/>
      <w:marLeft w:val="0"/>
      <w:marRight w:val="0"/>
      <w:marTop w:val="0"/>
      <w:marBottom w:val="0"/>
      <w:divBdr>
        <w:top w:val="none" w:sz="0" w:space="0" w:color="auto"/>
        <w:left w:val="none" w:sz="0" w:space="0" w:color="auto"/>
        <w:bottom w:val="none" w:sz="0" w:space="0" w:color="auto"/>
        <w:right w:val="none" w:sz="0" w:space="0" w:color="auto"/>
      </w:divBdr>
    </w:div>
    <w:div w:id="1199053446">
      <w:bodyDiv w:val="1"/>
      <w:marLeft w:val="0"/>
      <w:marRight w:val="0"/>
      <w:marTop w:val="0"/>
      <w:marBottom w:val="0"/>
      <w:divBdr>
        <w:top w:val="none" w:sz="0" w:space="0" w:color="auto"/>
        <w:left w:val="none" w:sz="0" w:space="0" w:color="auto"/>
        <w:bottom w:val="none" w:sz="0" w:space="0" w:color="auto"/>
        <w:right w:val="none" w:sz="0" w:space="0" w:color="auto"/>
      </w:divBdr>
    </w:div>
    <w:div w:id="1272472252">
      <w:bodyDiv w:val="1"/>
      <w:marLeft w:val="0"/>
      <w:marRight w:val="0"/>
      <w:marTop w:val="0"/>
      <w:marBottom w:val="0"/>
      <w:divBdr>
        <w:top w:val="none" w:sz="0" w:space="0" w:color="auto"/>
        <w:left w:val="none" w:sz="0" w:space="0" w:color="auto"/>
        <w:bottom w:val="none" w:sz="0" w:space="0" w:color="auto"/>
        <w:right w:val="none" w:sz="0" w:space="0" w:color="auto"/>
      </w:divBdr>
    </w:div>
    <w:div w:id="1273392583">
      <w:bodyDiv w:val="1"/>
      <w:marLeft w:val="0"/>
      <w:marRight w:val="0"/>
      <w:marTop w:val="0"/>
      <w:marBottom w:val="0"/>
      <w:divBdr>
        <w:top w:val="none" w:sz="0" w:space="0" w:color="auto"/>
        <w:left w:val="none" w:sz="0" w:space="0" w:color="auto"/>
        <w:bottom w:val="none" w:sz="0" w:space="0" w:color="auto"/>
        <w:right w:val="none" w:sz="0" w:space="0" w:color="auto"/>
      </w:divBdr>
    </w:div>
    <w:div w:id="1292587840">
      <w:bodyDiv w:val="1"/>
      <w:marLeft w:val="0"/>
      <w:marRight w:val="0"/>
      <w:marTop w:val="0"/>
      <w:marBottom w:val="0"/>
      <w:divBdr>
        <w:top w:val="none" w:sz="0" w:space="0" w:color="auto"/>
        <w:left w:val="none" w:sz="0" w:space="0" w:color="auto"/>
        <w:bottom w:val="none" w:sz="0" w:space="0" w:color="auto"/>
        <w:right w:val="none" w:sz="0" w:space="0" w:color="auto"/>
      </w:divBdr>
    </w:div>
    <w:div w:id="1318922557">
      <w:bodyDiv w:val="1"/>
      <w:marLeft w:val="0"/>
      <w:marRight w:val="0"/>
      <w:marTop w:val="0"/>
      <w:marBottom w:val="0"/>
      <w:divBdr>
        <w:top w:val="none" w:sz="0" w:space="0" w:color="auto"/>
        <w:left w:val="none" w:sz="0" w:space="0" w:color="auto"/>
        <w:bottom w:val="none" w:sz="0" w:space="0" w:color="auto"/>
        <w:right w:val="none" w:sz="0" w:space="0" w:color="auto"/>
      </w:divBdr>
    </w:div>
    <w:div w:id="1324236296">
      <w:bodyDiv w:val="1"/>
      <w:marLeft w:val="0"/>
      <w:marRight w:val="0"/>
      <w:marTop w:val="0"/>
      <w:marBottom w:val="0"/>
      <w:divBdr>
        <w:top w:val="none" w:sz="0" w:space="0" w:color="auto"/>
        <w:left w:val="none" w:sz="0" w:space="0" w:color="auto"/>
        <w:bottom w:val="none" w:sz="0" w:space="0" w:color="auto"/>
        <w:right w:val="none" w:sz="0" w:space="0" w:color="auto"/>
      </w:divBdr>
    </w:div>
    <w:div w:id="1325662370">
      <w:bodyDiv w:val="1"/>
      <w:marLeft w:val="0"/>
      <w:marRight w:val="0"/>
      <w:marTop w:val="0"/>
      <w:marBottom w:val="0"/>
      <w:divBdr>
        <w:top w:val="none" w:sz="0" w:space="0" w:color="auto"/>
        <w:left w:val="none" w:sz="0" w:space="0" w:color="auto"/>
        <w:bottom w:val="none" w:sz="0" w:space="0" w:color="auto"/>
        <w:right w:val="none" w:sz="0" w:space="0" w:color="auto"/>
      </w:divBdr>
    </w:div>
    <w:div w:id="1369185289">
      <w:bodyDiv w:val="1"/>
      <w:marLeft w:val="0"/>
      <w:marRight w:val="0"/>
      <w:marTop w:val="0"/>
      <w:marBottom w:val="0"/>
      <w:divBdr>
        <w:top w:val="none" w:sz="0" w:space="0" w:color="auto"/>
        <w:left w:val="none" w:sz="0" w:space="0" w:color="auto"/>
        <w:bottom w:val="none" w:sz="0" w:space="0" w:color="auto"/>
        <w:right w:val="none" w:sz="0" w:space="0" w:color="auto"/>
      </w:divBdr>
    </w:div>
    <w:div w:id="1379744104">
      <w:bodyDiv w:val="1"/>
      <w:marLeft w:val="0"/>
      <w:marRight w:val="0"/>
      <w:marTop w:val="0"/>
      <w:marBottom w:val="0"/>
      <w:divBdr>
        <w:top w:val="none" w:sz="0" w:space="0" w:color="auto"/>
        <w:left w:val="none" w:sz="0" w:space="0" w:color="auto"/>
        <w:bottom w:val="none" w:sz="0" w:space="0" w:color="auto"/>
        <w:right w:val="none" w:sz="0" w:space="0" w:color="auto"/>
      </w:divBdr>
    </w:div>
    <w:div w:id="1448349843">
      <w:bodyDiv w:val="1"/>
      <w:marLeft w:val="0"/>
      <w:marRight w:val="0"/>
      <w:marTop w:val="0"/>
      <w:marBottom w:val="0"/>
      <w:divBdr>
        <w:top w:val="none" w:sz="0" w:space="0" w:color="auto"/>
        <w:left w:val="none" w:sz="0" w:space="0" w:color="auto"/>
        <w:bottom w:val="none" w:sz="0" w:space="0" w:color="auto"/>
        <w:right w:val="none" w:sz="0" w:space="0" w:color="auto"/>
      </w:divBdr>
    </w:div>
    <w:div w:id="1449083542">
      <w:bodyDiv w:val="1"/>
      <w:marLeft w:val="0"/>
      <w:marRight w:val="0"/>
      <w:marTop w:val="0"/>
      <w:marBottom w:val="0"/>
      <w:divBdr>
        <w:top w:val="none" w:sz="0" w:space="0" w:color="auto"/>
        <w:left w:val="none" w:sz="0" w:space="0" w:color="auto"/>
        <w:bottom w:val="none" w:sz="0" w:space="0" w:color="auto"/>
        <w:right w:val="none" w:sz="0" w:space="0" w:color="auto"/>
      </w:divBdr>
    </w:div>
    <w:div w:id="1454596074">
      <w:bodyDiv w:val="1"/>
      <w:marLeft w:val="0"/>
      <w:marRight w:val="0"/>
      <w:marTop w:val="0"/>
      <w:marBottom w:val="0"/>
      <w:divBdr>
        <w:top w:val="none" w:sz="0" w:space="0" w:color="auto"/>
        <w:left w:val="none" w:sz="0" w:space="0" w:color="auto"/>
        <w:bottom w:val="none" w:sz="0" w:space="0" w:color="auto"/>
        <w:right w:val="none" w:sz="0" w:space="0" w:color="auto"/>
      </w:divBdr>
    </w:div>
    <w:div w:id="1523980403">
      <w:bodyDiv w:val="1"/>
      <w:marLeft w:val="0"/>
      <w:marRight w:val="0"/>
      <w:marTop w:val="0"/>
      <w:marBottom w:val="0"/>
      <w:divBdr>
        <w:top w:val="none" w:sz="0" w:space="0" w:color="auto"/>
        <w:left w:val="none" w:sz="0" w:space="0" w:color="auto"/>
        <w:bottom w:val="none" w:sz="0" w:space="0" w:color="auto"/>
        <w:right w:val="none" w:sz="0" w:space="0" w:color="auto"/>
      </w:divBdr>
    </w:div>
    <w:div w:id="1579437194">
      <w:bodyDiv w:val="1"/>
      <w:marLeft w:val="0"/>
      <w:marRight w:val="0"/>
      <w:marTop w:val="0"/>
      <w:marBottom w:val="0"/>
      <w:divBdr>
        <w:top w:val="none" w:sz="0" w:space="0" w:color="auto"/>
        <w:left w:val="none" w:sz="0" w:space="0" w:color="auto"/>
        <w:bottom w:val="none" w:sz="0" w:space="0" w:color="auto"/>
        <w:right w:val="none" w:sz="0" w:space="0" w:color="auto"/>
      </w:divBdr>
    </w:div>
    <w:div w:id="1624731810">
      <w:bodyDiv w:val="1"/>
      <w:marLeft w:val="0"/>
      <w:marRight w:val="0"/>
      <w:marTop w:val="0"/>
      <w:marBottom w:val="0"/>
      <w:divBdr>
        <w:top w:val="none" w:sz="0" w:space="0" w:color="auto"/>
        <w:left w:val="none" w:sz="0" w:space="0" w:color="auto"/>
        <w:bottom w:val="none" w:sz="0" w:space="0" w:color="auto"/>
        <w:right w:val="none" w:sz="0" w:space="0" w:color="auto"/>
      </w:divBdr>
    </w:div>
    <w:div w:id="1742169066">
      <w:bodyDiv w:val="1"/>
      <w:marLeft w:val="0"/>
      <w:marRight w:val="0"/>
      <w:marTop w:val="0"/>
      <w:marBottom w:val="0"/>
      <w:divBdr>
        <w:top w:val="none" w:sz="0" w:space="0" w:color="auto"/>
        <w:left w:val="none" w:sz="0" w:space="0" w:color="auto"/>
        <w:bottom w:val="none" w:sz="0" w:space="0" w:color="auto"/>
        <w:right w:val="none" w:sz="0" w:space="0" w:color="auto"/>
      </w:divBdr>
    </w:div>
    <w:div w:id="1756121663">
      <w:bodyDiv w:val="1"/>
      <w:marLeft w:val="0"/>
      <w:marRight w:val="0"/>
      <w:marTop w:val="0"/>
      <w:marBottom w:val="0"/>
      <w:divBdr>
        <w:top w:val="none" w:sz="0" w:space="0" w:color="auto"/>
        <w:left w:val="none" w:sz="0" w:space="0" w:color="auto"/>
        <w:bottom w:val="none" w:sz="0" w:space="0" w:color="auto"/>
        <w:right w:val="none" w:sz="0" w:space="0" w:color="auto"/>
      </w:divBdr>
    </w:div>
    <w:div w:id="1797064648">
      <w:bodyDiv w:val="1"/>
      <w:marLeft w:val="0"/>
      <w:marRight w:val="0"/>
      <w:marTop w:val="0"/>
      <w:marBottom w:val="0"/>
      <w:divBdr>
        <w:top w:val="none" w:sz="0" w:space="0" w:color="auto"/>
        <w:left w:val="none" w:sz="0" w:space="0" w:color="auto"/>
        <w:bottom w:val="none" w:sz="0" w:space="0" w:color="auto"/>
        <w:right w:val="none" w:sz="0" w:space="0" w:color="auto"/>
      </w:divBdr>
    </w:div>
    <w:div w:id="1829859679">
      <w:bodyDiv w:val="1"/>
      <w:marLeft w:val="0"/>
      <w:marRight w:val="0"/>
      <w:marTop w:val="0"/>
      <w:marBottom w:val="0"/>
      <w:divBdr>
        <w:top w:val="none" w:sz="0" w:space="0" w:color="auto"/>
        <w:left w:val="none" w:sz="0" w:space="0" w:color="auto"/>
        <w:bottom w:val="none" w:sz="0" w:space="0" w:color="auto"/>
        <w:right w:val="none" w:sz="0" w:space="0" w:color="auto"/>
      </w:divBdr>
    </w:div>
    <w:div w:id="1839466444">
      <w:bodyDiv w:val="1"/>
      <w:marLeft w:val="0"/>
      <w:marRight w:val="0"/>
      <w:marTop w:val="0"/>
      <w:marBottom w:val="0"/>
      <w:divBdr>
        <w:top w:val="none" w:sz="0" w:space="0" w:color="auto"/>
        <w:left w:val="none" w:sz="0" w:space="0" w:color="auto"/>
        <w:bottom w:val="none" w:sz="0" w:space="0" w:color="auto"/>
        <w:right w:val="none" w:sz="0" w:space="0" w:color="auto"/>
      </w:divBdr>
    </w:div>
    <w:div w:id="1864584776">
      <w:bodyDiv w:val="1"/>
      <w:marLeft w:val="0"/>
      <w:marRight w:val="0"/>
      <w:marTop w:val="0"/>
      <w:marBottom w:val="0"/>
      <w:divBdr>
        <w:top w:val="none" w:sz="0" w:space="0" w:color="auto"/>
        <w:left w:val="none" w:sz="0" w:space="0" w:color="auto"/>
        <w:bottom w:val="none" w:sz="0" w:space="0" w:color="auto"/>
        <w:right w:val="none" w:sz="0" w:space="0" w:color="auto"/>
      </w:divBdr>
    </w:div>
    <w:div w:id="1924291442">
      <w:bodyDiv w:val="1"/>
      <w:marLeft w:val="0"/>
      <w:marRight w:val="0"/>
      <w:marTop w:val="0"/>
      <w:marBottom w:val="0"/>
      <w:divBdr>
        <w:top w:val="none" w:sz="0" w:space="0" w:color="auto"/>
        <w:left w:val="none" w:sz="0" w:space="0" w:color="auto"/>
        <w:bottom w:val="none" w:sz="0" w:space="0" w:color="auto"/>
        <w:right w:val="none" w:sz="0" w:space="0" w:color="auto"/>
      </w:divBdr>
    </w:div>
    <w:div w:id="1936596595">
      <w:bodyDiv w:val="1"/>
      <w:marLeft w:val="0"/>
      <w:marRight w:val="0"/>
      <w:marTop w:val="0"/>
      <w:marBottom w:val="0"/>
      <w:divBdr>
        <w:top w:val="none" w:sz="0" w:space="0" w:color="auto"/>
        <w:left w:val="none" w:sz="0" w:space="0" w:color="auto"/>
        <w:bottom w:val="none" w:sz="0" w:space="0" w:color="auto"/>
        <w:right w:val="none" w:sz="0" w:space="0" w:color="auto"/>
      </w:divBdr>
    </w:div>
    <w:div w:id="1939096594">
      <w:bodyDiv w:val="1"/>
      <w:marLeft w:val="0"/>
      <w:marRight w:val="0"/>
      <w:marTop w:val="0"/>
      <w:marBottom w:val="0"/>
      <w:divBdr>
        <w:top w:val="none" w:sz="0" w:space="0" w:color="auto"/>
        <w:left w:val="none" w:sz="0" w:space="0" w:color="auto"/>
        <w:bottom w:val="none" w:sz="0" w:space="0" w:color="auto"/>
        <w:right w:val="none" w:sz="0" w:space="0" w:color="auto"/>
      </w:divBdr>
    </w:div>
    <w:div w:id="2008096860">
      <w:bodyDiv w:val="1"/>
      <w:marLeft w:val="0"/>
      <w:marRight w:val="0"/>
      <w:marTop w:val="0"/>
      <w:marBottom w:val="0"/>
      <w:divBdr>
        <w:top w:val="none" w:sz="0" w:space="0" w:color="auto"/>
        <w:left w:val="none" w:sz="0" w:space="0" w:color="auto"/>
        <w:bottom w:val="none" w:sz="0" w:space="0" w:color="auto"/>
        <w:right w:val="none" w:sz="0" w:space="0" w:color="auto"/>
      </w:divBdr>
    </w:div>
    <w:div w:id="2023166605">
      <w:bodyDiv w:val="1"/>
      <w:marLeft w:val="0"/>
      <w:marRight w:val="0"/>
      <w:marTop w:val="0"/>
      <w:marBottom w:val="0"/>
      <w:divBdr>
        <w:top w:val="none" w:sz="0" w:space="0" w:color="auto"/>
        <w:left w:val="none" w:sz="0" w:space="0" w:color="auto"/>
        <w:bottom w:val="none" w:sz="0" w:space="0" w:color="auto"/>
        <w:right w:val="none" w:sz="0" w:space="0" w:color="auto"/>
      </w:divBdr>
    </w:div>
    <w:div w:id="2054427673">
      <w:bodyDiv w:val="1"/>
      <w:marLeft w:val="0"/>
      <w:marRight w:val="0"/>
      <w:marTop w:val="0"/>
      <w:marBottom w:val="0"/>
      <w:divBdr>
        <w:top w:val="none" w:sz="0" w:space="0" w:color="auto"/>
        <w:left w:val="none" w:sz="0" w:space="0" w:color="auto"/>
        <w:bottom w:val="none" w:sz="0" w:space="0" w:color="auto"/>
        <w:right w:val="none" w:sz="0" w:space="0" w:color="auto"/>
      </w:divBdr>
    </w:div>
    <w:div w:id="2127387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3B573B708EF94F9A303F3C6374FB94" ma:contentTypeVersion="16" ma:contentTypeDescription="Crear nuevo documento." ma:contentTypeScope="" ma:versionID="1cd8a3cbdafadd30000db180fdca09e4">
  <xsd:schema xmlns:xsd="http://www.w3.org/2001/XMLSchema" xmlns:xs="http://www.w3.org/2001/XMLSchema" xmlns:p="http://schemas.microsoft.com/office/2006/metadata/properties" xmlns:ns2="d5d98472-020b-4b9b-b98d-1bc7b48058c8" xmlns:ns3="5453340f-ff9f-4371-a6a5-9bfd2f01afdc" targetNamespace="http://schemas.microsoft.com/office/2006/metadata/properties" ma:root="true" ma:fieldsID="51f7a0d2058a44bfcc0dbbf7c07fafd7" ns2:_="" ns3:_="">
    <xsd:import namespace="d5d98472-020b-4b9b-b98d-1bc7b48058c8"/>
    <xsd:import namespace="5453340f-ff9f-4371-a6a5-9bfd2f01af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SearchProperties" minOccurs="0"/>
                <xsd:element ref="ns3:MediaServiceLocation" minOccurs="0"/>
                <xsd:element ref="ns3:lcf76f155ced4ddcb4097134ff3c332f" minOccurs="0"/>
                <xsd:element ref="ns2:TaxCatchAll" minOccurs="0"/>
                <xsd:element ref="ns3:MediaServiceOC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98472-020b-4b9b-b98d-1bc7b48058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d2d254bd-d9ed-4db6-af82-ef6d0a118757}" ma:internalName="TaxCatchAll" ma:showField="CatchAllData" ma:web="d5d98472-020b-4b9b-b98d-1bc7b480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53340f-ff9f-4371-a6a5-9bfd2f01af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d98472-020b-4b9b-b98d-1bc7b48058c8" xsi:nil="true"/>
    <lcf76f155ced4ddcb4097134ff3c332f xmlns="5453340f-ff9f-4371-a6a5-9bfd2f01afd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6E402-FE1F-47F1-A3E5-B43AB7733431}">
  <ds:schemaRefs>
    <ds:schemaRef ds:uri="http://schemas.openxmlformats.org/officeDocument/2006/bibliography"/>
  </ds:schemaRefs>
</ds:datastoreItem>
</file>

<file path=customXml/itemProps2.xml><?xml version="1.0" encoding="utf-8"?>
<ds:datastoreItem xmlns:ds="http://schemas.openxmlformats.org/officeDocument/2006/customXml" ds:itemID="{293F3E1A-C091-4C52-BC5B-A0B76AFBE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98472-020b-4b9b-b98d-1bc7b48058c8"/>
    <ds:schemaRef ds:uri="5453340f-ff9f-4371-a6a5-9bfd2f01a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E9F3B-D965-4385-B9FB-6A9DC8EFF294}">
  <ds:schemaRefs>
    <ds:schemaRef ds:uri="http://schemas.microsoft.com/office/2006/metadata/properties"/>
    <ds:schemaRef ds:uri="http://schemas.microsoft.com/office/infopath/2007/PartnerControls"/>
    <ds:schemaRef ds:uri="d5d98472-020b-4b9b-b98d-1bc7b48058c8"/>
    <ds:schemaRef ds:uri="5453340f-ff9f-4371-a6a5-9bfd2f01afdc"/>
  </ds:schemaRefs>
</ds:datastoreItem>
</file>

<file path=customXml/itemProps4.xml><?xml version="1.0" encoding="utf-8"?>
<ds:datastoreItem xmlns:ds="http://schemas.openxmlformats.org/officeDocument/2006/customXml" ds:itemID="{45514BA9-FDBF-46EB-B985-61DDDD13A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6113</TotalTime>
  <Pages>14</Pages>
  <Words>5918</Words>
  <Characters>32554</Characters>
  <Application>Microsoft Office Word</Application>
  <DocSecurity>0</DocSecurity>
  <Lines>271</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ICETEX</dc:creator>
  <cp:keywords/>
  <dc:description/>
  <cp:lastModifiedBy>Edier Palacin</cp:lastModifiedBy>
  <cp:revision>74</cp:revision>
  <cp:lastPrinted>2025-06-24T06:33:00Z</cp:lastPrinted>
  <dcterms:created xsi:type="dcterms:W3CDTF">2026-02-16T01:38:00Z</dcterms:created>
  <dcterms:modified xsi:type="dcterms:W3CDTF">2026-03-24T20:03:00Z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2025-03-28T00:00:00Z</vt:filetime>
  </property>
  <property fmtid="{D5CDD505-2E9C-101B-9397-08002B2CF9AE}" pid="3" name="Creator">
    <vt:lpwstr>Microsoft® Word para Microsoft 365</vt:lpwstr>
  </property>
  <property fmtid="{D5CDD505-2E9C-101B-9397-08002B2CF9AE}" pid="4" name="LastSaved">
    <vt:filetime>2025-05-30T00:00:00Z</vt:filetime>
  </property>
  <property fmtid="{D5CDD505-2E9C-101B-9397-08002B2CF9AE}" pid="5" name="Producer">
    <vt:lpwstr>Microsoft® Word para Microsoft 365</vt:lpwstr>
  </property>
  <property fmtid="{D5CDD505-2E9C-101B-9397-08002B2CF9AE}" pid="6" name="ContentTypeId">
    <vt:lpwstr>0x010100453B573B708EF94F9A303F3C6374FB94</vt:lpwstr>
  </property>
  <property fmtid="{D5CDD505-2E9C-101B-9397-08002B2CF9AE}" pid="7" name="MediaServiceImageTags">
    <vt:lpwstr/>
  </property>
</Properties>
</file>